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Layout w:type="fixed"/>
        <w:tblLook w:val="0000" w:firstRow="0" w:lastRow="0" w:firstColumn="0" w:lastColumn="0" w:noHBand="0" w:noVBand="0"/>
      </w:tblPr>
      <w:tblGrid>
        <w:gridCol w:w="250"/>
        <w:gridCol w:w="2977"/>
        <w:gridCol w:w="5400"/>
        <w:gridCol w:w="720"/>
        <w:gridCol w:w="1109"/>
      </w:tblGrid>
      <w:tr w:rsidR="006D2792" w14:paraId="2393AA20" w14:textId="77777777" w:rsidTr="003867DD">
        <w:tc>
          <w:tcPr>
            <w:tcW w:w="10456" w:type="dxa"/>
            <w:gridSpan w:val="5"/>
          </w:tcPr>
          <w:p w14:paraId="33BD5221" w14:textId="77777777" w:rsidR="006D2792" w:rsidRDefault="006D2792" w:rsidP="003867DD">
            <w:pPr>
              <w:pStyle w:val="3"/>
              <w:jc w:val="center"/>
            </w:pPr>
            <w:r>
              <w:rPr>
                <w:noProof/>
              </w:rPr>
              <w:drawing>
                <wp:inline distT="0" distB="0" distL="0" distR="0" wp14:anchorId="7C9EBACF" wp14:editId="707198D3">
                  <wp:extent cx="795020" cy="914400"/>
                  <wp:effectExtent l="0" t="0" r="5080" b="0"/>
                  <wp:docPr id="2" name="Рисунок 2"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795020" cy="914400"/>
                          </a:xfrm>
                          <a:prstGeom prst="rect">
                            <a:avLst/>
                          </a:prstGeom>
                          <a:noFill/>
                          <a:ln>
                            <a:noFill/>
                          </a:ln>
                        </pic:spPr>
                      </pic:pic>
                    </a:graphicData>
                  </a:graphic>
                </wp:inline>
              </w:drawing>
            </w:r>
          </w:p>
          <w:p w14:paraId="0104789C" w14:textId="77777777" w:rsidR="006D2792" w:rsidRPr="00EA4759" w:rsidRDefault="006D2792" w:rsidP="003867DD">
            <w:pPr>
              <w:jc w:val="center"/>
              <w:rPr>
                <w:b/>
                <w:sz w:val="28"/>
                <w:szCs w:val="28"/>
                <w:lang w:eastAsia="zh-CN"/>
              </w:rPr>
            </w:pPr>
          </w:p>
        </w:tc>
      </w:tr>
      <w:tr w:rsidR="006D2792" w:rsidRPr="00926DB1" w14:paraId="2A2A5AEA" w14:textId="77777777" w:rsidTr="003867DD">
        <w:tc>
          <w:tcPr>
            <w:tcW w:w="10456" w:type="dxa"/>
            <w:gridSpan w:val="5"/>
          </w:tcPr>
          <w:p w14:paraId="3F4BA5E7" w14:textId="77777777" w:rsidR="00135777" w:rsidRDefault="006D2792" w:rsidP="00135777">
            <w:pPr>
              <w:jc w:val="center"/>
              <w:rPr>
                <w:b/>
                <w:bCs/>
                <w:sz w:val="34"/>
                <w:szCs w:val="34"/>
              </w:rPr>
            </w:pPr>
            <w:r w:rsidRPr="00135777">
              <w:rPr>
                <w:b/>
                <w:bCs/>
                <w:sz w:val="34"/>
                <w:szCs w:val="34"/>
              </w:rPr>
              <w:t>Администрация</w:t>
            </w:r>
          </w:p>
          <w:p w14:paraId="4176B93D" w14:textId="35F9A080" w:rsidR="00135777" w:rsidRDefault="006D2792" w:rsidP="00135777">
            <w:pPr>
              <w:jc w:val="center"/>
              <w:rPr>
                <w:b/>
                <w:bCs/>
                <w:sz w:val="34"/>
                <w:szCs w:val="34"/>
              </w:rPr>
            </w:pPr>
            <w:proofErr w:type="spellStart"/>
            <w:r w:rsidRPr="00135777">
              <w:rPr>
                <w:b/>
                <w:bCs/>
                <w:sz w:val="34"/>
                <w:szCs w:val="34"/>
              </w:rPr>
              <w:t>Ардатовского</w:t>
            </w:r>
            <w:proofErr w:type="spellEnd"/>
            <w:r w:rsidRPr="00135777">
              <w:rPr>
                <w:b/>
                <w:bCs/>
                <w:sz w:val="34"/>
                <w:szCs w:val="34"/>
              </w:rPr>
              <w:t xml:space="preserve"> муниципального </w:t>
            </w:r>
            <w:r w:rsidR="00135777">
              <w:rPr>
                <w:b/>
                <w:bCs/>
                <w:sz w:val="34"/>
                <w:szCs w:val="34"/>
              </w:rPr>
              <w:t>округа</w:t>
            </w:r>
          </w:p>
          <w:p w14:paraId="3A8C0F0E" w14:textId="2CDD50EF" w:rsidR="006D2792" w:rsidRPr="00135777" w:rsidRDefault="006D2792" w:rsidP="00135777">
            <w:pPr>
              <w:jc w:val="center"/>
              <w:rPr>
                <w:b/>
                <w:bCs/>
                <w:sz w:val="34"/>
                <w:szCs w:val="34"/>
              </w:rPr>
            </w:pPr>
            <w:r w:rsidRPr="00135777">
              <w:rPr>
                <w:b/>
                <w:bCs/>
                <w:sz w:val="34"/>
                <w:szCs w:val="34"/>
              </w:rPr>
              <w:t>Нижегородской области</w:t>
            </w:r>
          </w:p>
        </w:tc>
      </w:tr>
      <w:tr w:rsidR="006D2792" w14:paraId="39B834F2" w14:textId="77777777" w:rsidTr="003867DD">
        <w:trPr>
          <w:cantSplit/>
        </w:trPr>
        <w:tc>
          <w:tcPr>
            <w:tcW w:w="10456" w:type="dxa"/>
            <w:gridSpan w:val="5"/>
          </w:tcPr>
          <w:p w14:paraId="35EE79C8" w14:textId="77777777" w:rsidR="006D2792" w:rsidRDefault="006D2792" w:rsidP="003867DD">
            <w:pPr>
              <w:jc w:val="center"/>
              <w:rPr>
                <w:b/>
                <w:bCs/>
                <w:sz w:val="30"/>
                <w:szCs w:val="30"/>
              </w:rPr>
            </w:pPr>
          </w:p>
          <w:p w14:paraId="18C2BF08" w14:textId="77777777" w:rsidR="006D2792" w:rsidRPr="00845499" w:rsidRDefault="006D2792" w:rsidP="003867DD">
            <w:pPr>
              <w:jc w:val="center"/>
              <w:rPr>
                <w:b/>
                <w:sz w:val="34"/>
                <w:szCs w:val="34"/>
              </w:rPr>
            </w:pPr>
            <w:r w:rsidRPr="00845499">
              <w:rPr>
                <w:b/>
                <w:sz w:val="52"/>
                <w:szCs w:val="52"/>
              </w:rPr>
              <w:t>ПОСТАНОВЛЕНИЕ</w:t>
            </w:r>
          </w:p>
          <w:p w14:paraId="0227536D" w14:textId="77777777" w:rsidR="006D2792" w:rsidRDefault="006D2792" w:rsidP="003867DD">
            <w:pPr>
              <w:pStyle w:val="ac"/>
              <w:tabs>
                <w:tab w:val="left" w:pos="708"/>
              </w:tabs>
            </w:pPr>
          </w:p>
        </w:tc>
      </w:tr>
      <w:tr w:rsidR="006D2792" w:rsidRPr="006E2164" w14:paraId="4A318AA0" w14:textId="77777777" w:rsidTr="003867DD">
        <w:tc>
          <w:tcPr>
            <w:tcW w:w="250" w:type="dxa"/>
          </w:tcPr>
          <w:p w14:paraId="6AD3F22B" w14:textId="77777777" w:rsidR="006D2792" w:rsidRDefault="006D2792" w:rsidP="003867DD">
            <w:pPr>
              <w:rPr>
                <w:b/>
                <w:bCs/>
                <w:sz w:val="32"/>
                <w:szCs w:val="32"/>
              </w:rPr>
            </w:pPr>
          </w:p>
        </w:tc>
        <w:tc>
          <w:tcPr>
            <w:tcW w:w="2977" w:type="dxa"/>
            <w:tcBorders>
              <w:top w:val="nil"/>
              <w:left w:val="nil"/>
              <w:bottom w:val="single" w:sz="4" w:space="0" w:color="auto"/>
              <w:right w:val="nil"/>
            </w:tcBorders>
          </w:tcPr>
          <w:p w14:paraId="5FFE4CB0" w14:textId="722E6750" w:rsidR="006D2792" w:rsidRPr="00223FFD" w:rsidRDefault="006D2792" w:rsidP="003867DD">
            <w:pPr>
              <w:rPr>
                <w:sz w:val="28"/>
                <w:szCs w:val="28"/>
              </w:rPr>
            </w:pPr>
            <w:r>
              <w:rPr>
                <w:sz w:val="28"/>
                <w:szCs w:val="28"/>
              </w:rPr>
              <w:t xml:space="preserve"> </w:t>
            </w:r>
            <w:r w:rsidR="005F6A80">
              <w:rPr>
                <w:sz w:val="28"/>
                <w:szCs w:val="28"/>
              </w:rPr>
              <w:t>0</w:t>
            </w:r>
            <w:r w:rsidR="001E281E">
              <w:rPr>
                <w:sz w:val="28"/>
                <w:szCs w:val="28"/>
              </w:rPr>
              <w:t>1.06.</w:t>
            </w:r>
            <w:r>
              <w:rPr>
                <w:sz w:val="28"/>
                <w:szCs w:val="28"/>
              </w:rPr>
              <w:t>202</w:t>
            </w:r>
            <w:r w:rsidR="00135777">
              <w:rPr>
                <w:sz w:val="28"/>
                <w:szCs w:val="28"/>
              </w:rPr>
              <w:t>6</w:t>
            </w:r>
            <w:r>
              <w:rPr>
                <w:sz w:val="28"/>
                <w:szCs w:val="28"/>
              </w:rPr>
              <w:t xml:space="preserve"> года</w:t>
            </w:r>
          </w:p>
        </w:tc>
        <w:tc>
          <w:tcPr>
            <w:tcW w:w="5400" w:type="dxa"/>
          </w:tcPr>
          <w:p w14:paraId="39D0D986" w14:textId="77777777" w:rsidR="006D2792" w:rsidRPr="00223FFD" w:rsidRDefault="006D2792" w:rsidP="003867DD">
            <w:pPr>
              <w:pStyle w:val="2"/>
              <w:spacing w:before="0" w:after="0"/>
              <w:rPr>
                <w:rFonts w:ascii="Bookman Old Style" w:hAnsi="Bookman Old Style" w:cs="Bookman Old Style"/>
                <w:b/>
                <w:bCs/>
              </w:rPr>
            </w:pPr>
          </w:p>
        </w:tc>
        <w:tc>
          <w:tcPr>
            <w:tcW w:w="720" w:type="dxa"/>
          </w:tcPr>
          <w:p w14:paraId="1C35BE80" w14:textId="77777777" w:rsidR="006D2792" w:rsidRPr="006E2164" w:rsidRDefault="006D2792" w:rsidP="003867DD">
            <w:pPr>
              <w:rPr>
                <w:sz w:val="28"/>
                <w:szCs w:val="28"/>
              </w:rPr>
            </w:pPr>
            <w:r w:rsidRPr="006E2164">
              <w:rPr>
                <w:sz w:val="28"/>
                <w:szCs w:val="28"/>
              </w:rPr>
              <w:t>№</w:t>
            </w:r>
          </w:p>
        </w:tc>
        <w:tc>
          <w:tcPr>
            <w:tcW w:w="1109" w:type="dxa"/>
            <w:tcBorders>
              <w:top w:val="nil"/>
              <w:left w:val="nil"/>
              <w:bottom w:val="single" w:sz="4" w:space="0" w:color="auto"/>
              <w:right w:val="nil"/>
            </w:tcBorders>
          </w:tcPr>
          <w:p w14:paraId="54D9FFA7" w14:textId="61DF586D" w:rsidR="006D2792" w:rsidRPr="006E2164" w:rsidRDefault="001E281E" w:rsidP="003867DD">
            <w:pPr>
              <w:rPr>
                <w:sz w:val="28"/>
                <w:szCs w:val="28"/>
              </w:rPr>
            </w:pPr>
            <w:r>
              <w:rPr>
                <w:sz w:val="28"/>
                <w:szCs w:val="28"/>
              </w:rPr>
              <w:t>698</w:t>
            </w:r>
          </w:p>
        </w:tc>
      </w:tr>
    </w:tbl>
    <w:p w14:paraId="699FF79C" w14:textId="77777777" w:rsidR="006D2792" w:rsidRDefault="006D2792" w:rsidP="006D2792">
      <w:pPr>
        <w:rPr>
          <w:b/>
          <w:sz w:val="28"/>
          <w:szCs w:val="28"/>
        </w:rPr>
      </w:pP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4"/>
      </w:tblGrid>
      <w:tr w:rsidR="006D2792" w:rsidRPr="0050099B" w14:paraId="7599E5E2" w14:textId="77777777" w:rsidTr="003867DD">
        <w:trPr>
          <w:cantSplit/>
        </w:trPr>
        <w:tc>
          <w:tcPr>
            <w:tcW w:w="8194" w:type="dxa"/>
            <w:tcBorders>
              <w:top w:val="nil"/>
              <w:left w:val="nil"/>
              <w:bottom w:val="nil"/>
              <w:right w:val="nil"/>
            </w:tcBorders>
          </w:tcPr>
          <w:p w14:paraId="2D5A2067" w14:textId="22299875" w:rsidR="006D2792" w:rsidRPr="0050099B" w:rsidRDefault="00E82E26" w:rsidP="003867DD">
            <w:pPr>
              <w:widowControl w:val="0"/>
              <w:autoSpaceDE w:val="0"/>
              <w:autoSpaceDN w:val="0"/>
              <w:adjustRightInd w:val="0"/>
              <w:jc w:val="center"/>
              <w:rPr>
                <w:b/>
                <w:bCs/>
                <w:sz w:val="28"/>
                <w:szCs w:val="28"/>
              </w:rPr>
            </w:pPr>
            <w:r w:rsidRPr="00C456F3">
              <w:rPr>
                <w:b/>
                <w:bCs/>
                <w:sz w:val="28"/>
                <w:szCs w:val="28"/>
              </w:rPr>
              <w:t>О</w:t>
            </w:r>
            <w:r>
              <w:rPr>
                <w:b/>
                <w:bCs/>
                <w:sz w:val="28"/>
                <w:szCs w:val="28"/>
              </w:rPr>
              <w:t xml:space="preserve"> проведении </w:t>
            </w:r>
            <w:r w:rsidRPr="00C456F3">
              <w:rPr>
                <w:b/>
                <w:bCs/>
                <w:sz w:val="28"/>
                <w:szCs w:val="28"/>
              </w:rPr>
              <w:t xml:space="preserve"> </w:t>
            </w:r>
            <w:r>
              <w:t xml:space="preserve"> </w:t>
            </w:r>
            <w:r w:rsidR="006D2792" w:rsidRPr="00DA0E02">
              <w:rPr>
                <w:b/>
                <w:bCs/>
                <w:sz w:val="28"/>
                <w:szCs w:val="28"/>
              </w:rPr>
              <w:t xml:space="preserve">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по нерегулируемым тарифам на территории </w:t>
            </w:r>
            <w:proofErr w:type="spellStart"/>
            <w:r w:rsidR="006D2792" w:rsidRPr="00DA0E02">
              <w:rPr>
                <w:b/>
                <w:bCs/>
                <w:sz w:val="28"/>
                <w:szCs w:val="28"/>
              </w:rPr>
              <w:t>Ардатовского</w:t>
            </w:r>
            <w:proofErr w:type="spellEnd"/>
            <w:r w:rsidR="006D2792" w:rsidRPr="00DA0E02">
              <w:rPr>
                <w:b/>
                <w:bCs/>
                <w:sz w:val="28"/>
                <w:szCs w:val="28"/>
              </w:rPr>
              <w:t xml:space="preserve"> муниципального </w:t>
            </w:r>
            <w:r>
              <w:rPr>
                <w:b/>
                <w:bCs/>
                <w:sz w:val="28"/>
                <w:szCs w:val="28"/>
              </w:rPr>
              <w:t>округа</w:t>
            </w:r>
            <w:r w:rsidR="006D2792" w:rsidRPr="00DA0E02">
              <w:rPr>
                <w:b/>
                <w:bCs/>
                <w:sz w:val="28"/>
                <w:szCs w:val="28"/>
              </w:rPr>
              <w:t xml:space="preserve"> Нижегородской области</w:t>
            </w:r>
          </w:p>
        </w:tc>
      </w:tr>
    </w:tbl>
    <w:p w14:paraId="2C150078" w14:textId="77777777" w:rsidR="006D2792" w:rsidRDefault="006D2792" w:rsidP="006D2792"/>
    <w:p w14:paraId="3CBFCEB1" w14:textId="77777777" w:rsidR="006D2792" w:rsidRDefault="006D2792" w:rsidP="006D2792"/>
    <w:p w14:paraId="256920A3" w14:textId="77777777" w:rsidR="006D2792" w:rsidRDefault="006D2792" w:rsidP="006D2792"/>
    <w:p w14:paraId="4D15D9DE" w14:textId="77777777" w:rsidR="006D2792" w:rsidRDefault="006D2792" w:rsidP="006D2792"/>
    <w:p w14:paraId="5A53EC85" w14:textId="77777777" w:rsidR="006D2792" w:rsidRDefault="006D2792" w:rsidP="006D2792"/>
    <w:p w14:paraId="60A5801C" w14:textId="77777777" w:rsidR="006D2792" w:rsidRDefault="006D2792" w:rsidP="006D2792"/>
    <w:p w14:paraId="48308B30" w14:textId="77777777" w:rsidR="006D2792" w:rsidRDefault="006D2792" w:rsidP="006D2792"/>
    <w:p w14:paraId="09588230" w14:textId="77777777" w:rsidR="006D2792" w:rsidRDefault="006D2792" w:rsidP="006D2792"/>
    <w:p w14:paraId="2387256F" w14:textId="77777777" w:rsidR="006D2792" w:rsidRDefault="006D2792" w:rsidP="006D2792"/>
    <w:p w14:paraId="12B3DD6E" w14:textId="77777777" w:rsidR="006D2792" w:rsidRDefault="006D2792" w:rsidP="006D2792"/>
    <w:p w14:paraId="2685B3B4" w14:textId="7955F7B8" w:rsidR="00757684" w:rsidRDefault="006D2792" w:rsidP="003201CA">
      <w:pPr>
        <w:pStyle w:val="ConsPlusNormal"/>
        <w:tabs>
          <w:tab w:val="left" w:pos="5954"/>
        </w:tabs>
        <w:jc w:val="both"/>
        <w:rPr>
          <w:rFonts w:ascii="Times New Roman" w:hAnsi="Times New Roman" w:cs="Times New Roman"/>
          <w:sz w:val="28"/>
          <w:szCs w:val="28"/>
        </w:rPr>
      </w:pPr>
      <w:r w:rsidRPr="003201CA">
        <w:rPr>
          <w:rFonts w:ascii="Times New Roman" w:hAnsi="Times New Roman" w:cs="Times New Roman"/>
          <w:sz w:val="28"/>
          <w:szCs w:val="28"/>
        </w:rPr>
        <w:t xml:space="preserve">     В соответствии с Федеральным </w:t>
      </w:r>
      <w:hyperlink r:id="rId7" w:history="1">
        <w:r w:rsidRPr="003201CA">
          <w:rPr>
            <w:rFonts w:ascii="Times New Roman" w:hAnsi="Times New Roman" w:cs="Times New Roman"/>
            <w:sz w:val="28"/>
            <w:szCs w:val="28"/>
          </w:rPr>
          <w:t>закон</w:t>
        </w:r>
      </w:hyperlink>
      <w:r w:rsidRPr="003201CA">
        <w:rPr>
          <w:rFonts w:ascii="Times New Roman" w:hAnsi="Times New Roman" w:cs="Times New Roman"/>
          <w:sz w:val="28"/>
          <w:szCs w:val="28"/>
        </w:rPr>
        <w:t xml:space="preserve">ом от 13.07.2015 № 220-ФЗ «Об организации регулярных перевозок пассажиров и багажа автомобильным транспортом и городским наземным электрическим транспортном в Российской Федерации и о внесении изменений в отдельные законодательные акты Российской Федерации», Федеральным </w:t>
      </w:r>
      <w:hyperlink r:id="rId8" w:history="1">
        <w:r w:rsidRPr="003201CA">
          <w:rPr>
            <w:rFonts w:ascii="Times New Roman" w:hAnsi="Times New Roman" w:cs="Times New Roman"/>
            <w:sz w:val="28"/>
            <w:szCs w:val="28"/>
          </w:rPr>
          <w:t>закон</w:t>
        </w:r>
      </w:hyperlink>
      <w:r w:rsidRPr="003201CA">
        <w:rPr>
          <w:rFonts w:ascii="Times New Roman" w:hAnsi="Times New Roman" w:cs="Times New Roman"/>
          <w:sz w:val="28"/>
          <w:szCs w:val="28"/>
        </w:rPr>
        <w:t xml:space="preserve">ом от 26.07.2006 № 135-ФЗ «О защите конкуренции», </w:t>
      </w:r>
      <w:r w:rsidR="00A935D2" w:rsidRPr="003201CA">
        <w:rPr>
          <w:rFonts w:ascii="Times New Roman" w:hAnsi="Times New Roman" w:cs="Times New Roman"/>
          <w:sz w:val="28"/>
          <w:szCs w:val="28"/>
        </w:rPr>
        <w:t xml:space="preserve">со ст. 16 </w:t>
      </w:r>
      <w:r w:rsidRPr="003201CA">
        <w:rPr>
          <w:rFonts w:ascii="Times New Roman" w:hAnsi="Times New Roman" w:cs="Times New Roman"/>
          <w:sz w:val="28"/>
          <w:szCs w:val="28"/>
        </w:rPr>
        <w:t>Федеральн</w:t>
      </w:r>
      <w:r w:rsidR="00A935D2" w:rsidRPr="003201CA">
        <w:rPr>
          <w:rFonts w:ascii="Times New Roman" w:hAnsi="Times New Roman" w:cs="Times New Roman"/>
          <w:sz w:val="28"/>
          <w:szCs w:val="28"/>
        </w:rPr>
        <w:t>ого</w:t>
      </w:r>
      <w:r w:rsidRPr="003201CA">
        <w:rPr>
          <w:rFonts w:ascii="Times New Roman" w:hAnsi="Times New Roman" w:cs="Times New Roman"/>
          <w:sz w:val="28"/>
          <w:szCs w:val="28"/>
        </w:rPr>
        <w:t xml:space="preserve"> </w:t>
      </w:r>
      <w:r w:rsidR="00A935D2" w:rsidRPr="003201CA">
        <w:rPr>
          <w:rFonts w:ascii="Times New Roman" w:hAnsi="Times New Roman" w:cs="Times New Roman"/>
          <w:sz w:val="28"/>
          <w:szCs w:val="28"/>
        </w:rPr>
        <w:t>з</w:t>
      </w:r>
      <w:r w:rsidRPr="003201CA">
        <w:rPr>
          <w:rFonts w:ascii="Times New Roman" w:hAnsi="Times New Roman" w:cs="Times New Roman"/>
          <w:sz w:val="28"/>
          <w:szCs w:val="28"/>
        </w:rPr>
        <w:t>акон</w:t>
      </w:r>
      <w:r w:rsidR="00A935D2" w:rsidRPr="003201CA">
        <w:rPr>
          <w:rFonts w:ascii="Times New Roman" w:hAnsi="Times New Roman" w:cs="Times New Roman"/>
          <w:sz w:val="28"/>
          <w:szCs w:val="28"/>
        </w:rPr>
        <w:t>а</w:t>
      </w:r>
      <w:r w:rsidRPr="003201CA">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r w:rsidR="003201CA" w:rsidRPr="003201CA">
        <w:rPr>
          <w:rFonts w:ascii="Times New Roman" w:hAnsi="Times New Roman" w:cs="Times New Roman"/>
          <w:sz w:val="28"/>
          <w:szCs w:val="28"/>
        </w:rPr>
        <w:t>Федеральны</w:t>
      </w:r>
      <w:r w:rsidR="003201CA">
        <w:rPr>
          <w:rFonts w:ascii="Times New Roman" w:hAnsi="Times New Roman" w:cs="Times New Roman"/>
          <w:sz w:val="28"/>
          <w:szCs w:val="28"/>
        </w:rPr>
        <w:t>м</w:t>
      </w:r>
      <w:r w:rsidR="003201CA" w:rsidRPr="003201CA">
        <w:rPr>
          <w:rFonts w:ascii="Times New Roman" w:hAnsi="Times New Roman" w:cs="Times New Roman"/>
          <w:sz w:val="28"/>
          <w:szCs w:val="28"/>
        </w:rPr>
        <w:t xml:space="preserve"> закон</w:t>
      </w:r>
      <w:r w:rsidR="003201CA">
        <w:rPr>
          <w:rFonts w:ascii="Times New Roman" w:hAnsi="Times New Roman" w:cs="Times New Roman"/>
          <w:sz w:val="28"/>
          <w:szCs w:val="28"/>
        </w:rPr>
        <w:t>ом</w:t>
      </w:r>
      <w:r w:rsidR="003201CA" w:rsidRPr="003201CA">
        <w:rPr>
          <w:rFonts w:ascii="Times New Roman" w:hAnsi="Times New Roman" w:cs="Times New Roman"/>
          <w:sz w:val="28"/>
          <w:szCs w:val="28"/>
        </w:rPr>
        <w:t xml:space="preserve"> от 20.03.2025 N 33-ФЗ</w:t>
      </w:r>
      <w:r w:rsidR="003201CA">
        <w:rPr>
          <w:rFonts w:ascii="Times New Roman" w:hAnsi="Times New Roman" w:cs="Times New Roman"/>
          <w:sz w:val="28"/>
          <w:szCs w:val="28"/>
        </w:rPr>
        <w:t xml:space="preserve"> «</w:t>
      </w:r>
      <w:r w:rsidR="003201CA" w:rsidRPr="003201CA">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3201CA">
        <w:rPr>
          <w:rFonts w:ascii="Times New Roman" w:hAnsi="Times New Roman" w:cs="Times New Roman"/>
          <w:sz w:val="28"/>
          <w:szCs w:val="28"/>
        </w:rPr>
        <w:t xml:space="preserve">», </w:t>
      </w:r>
      <w:r w:rsidRPr="00D0228D">
        <w:rPr>
          <w:rFonts w:ascii="Times New Roman" w:hAnsi="Times New Roman" w:cs="Times New Roman"/>
          <w:sz w:val="28"/>
          <w:szCs w:val="28"/>
        </w:rPr>
        <w:t xml:space="preserve">законом Нижегородской области от 01.02.2017 N 11-З  «Об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 Постановлением Правительства от 29.12.2015 N 891 «Об утверждении Положения об организации проведения открытого конкурса на право осуществления перевозок по межмуниципальному маршруту регулярных перевозок пассажиров и багажа автомобильным транспортом по нерегулируемым тарифам на территории Нижегородской области», </w:t>
      </w:r>
      <w:r w:rsidR="00552E36" w:rsidRPr="00D0228D">
        <w:rPr>
          <w:rFonts w:ascii="Times New Roman" w:hAnsi="Times New Roman" w:cs="Times New Roman"/>
          <w:sz w:val="28"/>
          <w:szCs w:val="28"/>
        </w:rPr>
        <w:t>постановлени</w:t>
      </w:r>
      <w:r w:rsidR="00D0228D" w:rsidRPr="00D0228D">
        <w:rPr>
          <w:rFonts w:ascii="Times New Roman" w:hAnsi="Times New Roman" w:cs="Times New Roman"/>
          <w:sz w:val="28"/>
          <w:szCs w:val="28"/>
        </w:rPr>
        <w:t>я</w:t>
      </w:r>
      <w:r w:rsidR="00552E36" w:rsidRPr="00D0228D">
        <w:rPr>
          <w:rFonts w:ascii="Times New Roman" w:hAnsi="Times New Roman" w:cs="Times New Roman"/>
          <w:sz w:val="28"/>
          <w:szCs w:val="28"/>
        </w:rPr>
        <w:t>м</w:t>
      </w:r>
      <w:r w:rsidR="00D0228D" w:rsidRPr="00D0228D">
        <w:rPr>
          <w:rFonts w:ascii="Times New Roman" w:hAnsi="Times New Roman" w:cs="Times New Roman"/>
          <w:sz w:val="28"/>
          <w:szCs w:val="28"/>
        </w:rPr>
        <w:t>и</w:t>
      </w:r>
      <w:r w:rsidR="00552E36" w:rsidRPr="00D0228D">
        <w:rPr>
          <w:rFonts w:ascii="Times New Roman" w:hAnsi="Times New Roman" w:cs="Times New Roman"/>
          <w:sz w:val="28"/>
          <w:szCs w:val="28"/>
        </w:rPr>
        <w:t xml:space="preserve"> администрации </w:t>
      </w:r>
      <w:proofErr w:type="spellStart"/>
      <w:r w:rsidR="00552E36" w:rsidRPr="00D0228D">
        <w:rPr>
          <w:rFonts w:ascii="Times New Roman" w:hAnsi="Times New Roman" w:cs="Times New Roman"/>
          <w:sz w:val="28"/>
          <w:szCs w:val="28"/>
        </w:rPr>
        <w:t>Ардатовского</w:t>
      </w:r>
      <w:proofErr w:type="spellEnd"/>
      <w:r w:rsidR="00552E36" w:rsidRPr="00D0228D">
        <w:rPr>
          <w:rFonts w:ascii="Times New Roman" w:hAnsi="Times New Roman" w:cs="Times New Roman"/>
          <w:sz w:val="28"/>
          <w:szCs w:val="28"/>
        </w:rPr>
        <w:t xml:space="preserve"> муниципального округа Нижегородской области от 01.04.2026 № 410</w:t>
      </w:r>
      <w:r w:rsidR="00745E4D" w:rsidRPr="00D0228D">
        <w:rPr>
          <w:rFonts w:ascii="Times New Roman" w:hAnsi="Times New Roman" w:cs="Times New Roman"/>
          <w:sz w:val="28"/>
          <w:szCs w:val="28"/>
        </w:rPr>
        <w:t xml:space="preserve"> «Об утверждении Положения об организации проведения открытого конкурса на право осуществления перевозок по муниципальному маршруту регулярных перевозок пассажиров и багажа автомобильным транспортом по </w:t>
      </w:r>
      <w:r w:rsidR="00745E4D" w:rsidRPr="00D0228D">
        <w:rPr>
          <w:rFonts w:ascii="Times New Roman" w:hAnsi="Times New Roman" w:cs="Times New Roman"/>
          <w:sz w:val="28"/>
          <w:szCs w:val="28"/>
        </w:rPr>
        <w:lastRenderedPageBreak/>
        <w:t xml:space="preserve">нерегулируемым тарифам на территории </w:t>
      </w:r>
      <w:proofErr w:type="spellStart"/>
      <w:r w:rsidR="00745E4D" w:rsidRPr="00D0228D">
        <w:rPr>
          <w:rFonts w:ascii="Times New Roman" w:hAnsi="Times New Roman" w:cs="Times New Roman"/>
          <w:sz w:val="28"/>
          <w:szCs w:val="28"/>
        </w:rPr>
        <w:t>Ардатовского</w:t>
      </w:r>
      <w:proofErr w:type="spellEnd"/>
      <w:r w:rsidR="00745E4D" w:rsidRPr="00D0228D">
        <w:rPr>
          <w:rFonts w:ascii="Times New Roman" w:hAnsi="Times New Roman" w:cs="Times New Roman"/>
          <w:sz w:val="28"/>
          <w:szCs w:val="28"/>
        </w:rPr>
        <w:t xml:space="preserve"> муниципального округа Нижегородской области</w:t>
      </w:r>
      <w:r w:rsidR="00D0228D" w:rsidRPr="00D0228D">
        <w:rPr>
          <w:rFonts w:ascii="Times New Roman" w:hAnsi="Times New Roman" w:cs="Times New Roman"/>
          <w:sz w:val="28"/>
          <w:szCs w:val="28"/>
        </w:rPr>
        <w:t>»</w:t>
      </w:r>
      <w:r w:rsidR="00745E4D" w:rsidRPr="00D0228D">
        <w:rPr>
          <w:rFonts w:ascii="Times New Roman" w:hAnsi="Times New Roman" w:cs="Times New Roman"/>
          <w:sz w:val="28"/>
          <w:szCs w:val="28"/>
        </w:rPr>
        <w:t>,</w:t>
      </w:r>
      <w:r w:rsidR="00D0228D" w:rsidRPr="00D0228D">
        <w:rPr>
          <w:rFonts w:ascii="Times New Roman" w:hAnsi="Times New Roman" w:cs="Times New Roman"/>
          <w:sz w:val="28"/>
          <w:szCs w:val="28"/>
        </w:rPr>
        <w:t xml:space="preserve"> от11.03.2026 № 267 </w:t>
      </w:r>
      <w:r w:rsidR="00757684">
        <w:rPr>
          <w:rFonts w:ascii="Times New Roman" w:hAnsi="Times New Roman" w:cs="Times New Roman"/>
          <w:sz w:val="28"/>
          <w:szCs w:val="28"/>
        </w:rPr>
        <w:t>«</w:t>
      </w:r>
      <w:r w:rsidR="00D0228D" w:rsidRPr="00D0228D">
        <w:rPr>
          <w:rFonts w:ascii="Times New Roman" w:hAnsi="Times New Roman" w:cs="Times New Roman"/>
          <w:sz w:val="28"/>
          <w:szCs w:val="28"/>
        </w:rPr>
        <w:t>Об утверждении шкалы для оценки критериев и сопоставления заявок на участие в открытом конкурсе на право осуществления перевозок по муниципальным маршрутам регулярных перевозок пассажиров и багажа автомобильным транспортом на территории</w:t>
      </w:r>
      <w:r w:rsidR="00D0228D" w:rsidRPr="00D0228D">
        <w:t xml:space="preserve"> </w:t>
      </w:r>
      <w:proofErr w:type="spellStart"/>
      <w:r w:rsidR="00D0228D" w:rsidRPr="00D0228D">
        <w:rPr>
          <w:rFonts w:ascii="Times New Roman" w:hAnsi="Times New Roman" w:cs="Times New Roman"/>
          <w:sz w:val="28"/>
          <w:szCs w:val="28"/>
        </w:rPr>
        <w:t>Ардатовского</w:t>
      </w:r>
      <w:proofErr w:type="spellEnd"/>
      <w:r w:rsidR="00D0228D" w:rsidRPr="00D0228D">
        <w:rPr>
          <w:rFonts w:ascii="Times New Roman" w:hAnsi="Times New Roman" w:cs="Times New Roman"/>
          <w:sz w:val="28"/>
          <w:szCs w:val="28"/>
        </w:rPr>
        <w:t xml:space="preserve"> муниципального округа Нижегородской области</w:t>
      </w:r>
      <w:r w:rsidR="00757684">
        <w:rPr>
          <w:rFonts w:ascii="Times New Roman" w:hAnsi="Times New Roman" w:cs="Times New Roman"/>
          <w:sz w:val="28"/>
          <w:szCs w:val="28"/>
        </w:rPr>
        <w:t xml:space="preserve">», </w:t>
      </w:r>
      <w:r w:rsidRPr="00745E4D">
        <w:rPr>
          <w:rFonts w:ascii="Times New Roman" w:hAnsi="Times New Roman" w:cs="Times New Roman"/>
          <w:sz w:val="28"/>
          <w:szCs w:val="28"/>
        </w:rPr>
        <w:t xml:space="preserve">руководствуясь </w:t>
      </w:r>
      <w:hyperlink r:id="rId9" w:history="1">
        <w:r w:rsidRPr="00745E4D">
          <w:rPr>
            <w:rFonts w:ascii="Times New Roman" w:hAnsi="Times New Roman" w:cs="Times New Roman"/>
            <w:sz w:val="28"/>
            <w:szCs w:val="28"/>
          </w:rPr>
          <w:t>Устав</w:t>
        </w:r>
      </w:hyperlink>
      <w:r w:rsidRPr="00745E4D">
        <w:rPr>
          <w:rFonts w:ascii="Times New Roman" w:hAnsi="Times New Roman" w:cs="Times New Roman"/>
          <w:sz w:val="28"/>
          <w:szCs w:val="28"/>
        </w:rPr>
        <w:t xml:space="preserve">ом  </w:t>
      </w:r>
      <w:proofErr w:type="spellStart"/>
      <w:r w:rsidRPr="00745E4D">
        <w:rPr>
          <w:rFonts w:ascii="Times New Roman" w:hAnsi="Times New Roman" w:cs="Times New Roman"/>
          <w:sz w:val="28"/>
          <w:szCs w:val="28"/>
        </w:rPr>
        <w:t>Ардатовского</w:t>
      </w:r>
      <w:proofErr w:type="spellEnd"/>
      <w:r w:rsidRPr="00745E4D">
        <w:rPr>
          <w:rFonts w:ascii="Times New Roman" w:hAnsi="Times New Roman" w:cs="Times New Roman"/>
          <w:sz w:val="28"/>
          <w:szCs w:val="28"/>
        </w:rPr>
        <w:t xml:space="preserve"> муниципального </w:t>
      </w:r>
      <w:r w:rsidR="00552E36" w:rsidRPr="00745E4D">
        <w:rPr>
          <w:rFonts w:ascii="Times New Roman" w:hAnsi="Times New Roman" w:cs="Times New Roman"/>
          <w:sz w:val="28"/>
          <w:szCs w:val="28"/>
        </w:rPr>
        <w:t>округа</w:t>
      </w:r>
      <w:r w:rsidRPr="00745E4D">
        <w:rPr>
          <w:rFonts w:ascii="Times New Roman" w:hAnsi="Times New Roman" w:cs="Times New Roman"/>
          <w:sz w:val="28"/>
          <w:szCs w:val="28"/>
        </w:rPr>
        <w:t xml:space="preserve"> Нижегородской области, администрация </w:t>
      </w:r>
      <w:proofErr w:type="spellStart"/>
      <w:r w:rsidRPr="00745E4D">
        <w:rPr>
          <w:rFonts w:ascii="Times New Roman" w:hAnsi="Times New Roman" w:cs="Times New Roman"/>
          <w:sz w:val="28"/>
          <w:szCs w:val="28"/>
        </w:rPr>
        <w:t>Ардатовского</w:t>
      </w:r>
      <w:proofErr w:type="spellEnd"/>
      <w:r w:rsidRPr="00745E4D">
        <w:rPr>
          <w:rFonts w:ascii="Times New Roman" w:hAnsi="Times New Roman" w:cs="Times New Roman"/>
          <w:sz w:val="28"/>
          <w:szCs w:val="28"/>
        </w:rPr>
        <w:t xml:space="preserve"> муниципального </w:t>
      </w:r>
      <w:r w:rsidR="00552E36" w:rsidRPr="00745E4D">
        <w:rPr>
          <w:rFonts w:ascii="Times New Roman" w:hAnsi="Times New Roman" w:cs="Times New Roman"/>
          <w:sz w:val="28"/>
          <w:szCs w:val="28"/>
        </w:rPr>
        <w:t>округа</w:t>
      </w:r>
      <w:r w:rsidRPr="00745E4D">
        <w:rPr>
          <w:rFonts w:ascii="Times New Roman" w:hAnsi="Times New Roman" w:cs="Times New Roman"/>
          <w:sz w:val="28"/>
          <w:szCs w:val="28"/>
        </w:rPr>
        <w:t xml:space="preserve"> Нижегородской области   </w:t>
      </w:r>
    </w:p>
    <w:p w14:paraId="3747A198" w14:textId="2B8486D2" w:rsidR="00757684" w:rsidRDefault="006D2792" w:rsidP="00745E4D">
      <w:pPr>
        <w:pStyle w:val="ConsPlusNormal"/>
        <w:tabs>
          <w:tab w:val="left" w:pos="5954"/>
        </w:tabs>
        <w:ind w:firstLine="0"/>
        <w:jc w:val="both"/>
        <w:rPr>
          <w:rFonts w:ascii="Times New Roman" w:hAnsi="Times New Roman" w:cs="Times New Roman"/>
          <w:sz w:val="28"/>
          <w:szCs w:val="28"/>
        </w:rPr>
      </w:pPr>
      <w:r w:rsidRPr="00745E4D">
        <w:rPr>
          <w:rFonts w:ascii="Times New Roman" w:hAnsi="Times New Roman" w:cs="Times New Roman"/>
          <w:b/>
          <w:bCs/>
          <w:sz w:val="28"/>
          <w:szCs w:val="28"/>
        </w:rPr>
        <w:t xml:space="preserve">п о с </w:t>
      </w:r>
      <w:proofErr w:type="gramStart"/>
      <w:r w:rsidRPr="00745E4D">
        <w:rPr>
          <w:rFonts w:ascii="Times New Roman" w:hAnsi="Times New Roman" w:cs="Times New Roman"/>
          <w:b/>
          <w:bCs/>
          <w:sz w:val="28"/>
          <w:szCs w:val="28"/>
        </w:rPr>
        <w:t>т</w:t>
      </w:r>
      <w:proofErr w:type="gramEnd"/>
      <w:r w:rsidRPr="00745E4D">
        <w:rPr>
          <w:rFonts w:ascii="Times New Roman" w:hAnsi="Times New Roman" w:cs="Times New Roman"/>
          <w:b/>
          <w:bCs/>
          <w:sz w:val="28"/>
          <w:szCs w:val="28"/>
        </w:rPr>
        <w:t xml:space="preserve"> а н о в л я е т:</w:t>
      </w:r>
      <w:r w:rsidRPr="00745E4D">
        <w:rPr>
          <w:rFonts w:ascii="Times New Roman" w:hAnsi="Times New Roman" w:cs="Times New Roman"/>
          <w:sz w:val="28"/>
          <w:szCs w:val="28"/>
        </w:rPr>
        <w:t xml:space="preserve"> </w:t>
      </w:r>
    </w:p>
    <w:p w14:paraId="5BCDF98F" w14:textId="59894117" w:rsidR="00E82E26" w:rsidRPr="00E82E26" w:rsidRDefault="00E82E26" w:rsidP="00E82E26">
      <w:pPr>
        <w:pStyle w:val="ConsPlusNormal"/>
        <w:tabs>
          <w:tab w:val="left" w:pos="5954"/>
        </w:tabs>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E82E26">
        <w:rPr>
          <w:rFonts w:ascii="Times New Roman" w:hAnsi="Times New Roman" w:cs="Times New Roman"/>
          <w:sz w:val="28"/>
          <w:szCs w:val="28"/>
        </w:rPr>
        <w:t xml:space="preserve">Провести открытый конкурс на право получения свидетельств об осуществлении перевозок по одному или нескольким муниципальным маршрутам регулярных перевозок по нерегулируемым тарифам на территории </w:t>
      </w:r>
      <w:proofErr w:type="spellStart"/>
      <w:r w:rsidRPr="00E82E26">
        <w:rPr>
          <w:rFonts w:ascii="Times New Roman" w:hAnsi="Times New Roman" w:cs="Times New Roman"/>
          <w:sz w:val="28"/>
          <w:szCs w:val="28"/>
        </w:rPr>
        <w:t>Ардатовского</w:t>
      </w:r>
      <w:proofErr w:type="spellEnd"/>
      <w:r w:rsidRPr="00E82E26">
        <w:rPr>
          <w:rFonts w:ascii="Times New Roman" w:hAnsi="Times New Roman" w:cs="Times New Roman"/>
          <w:sz w:val="28"/>
          <w:szCs w:val="28"/>
        </w:rPr>
        <w:t xml:space="preserve"> муниципального округа Нижегородской области</w:t>
      </w:r>
      <w:r w:rsidR="00674D47">
        <w:rPr>
          <w:rFonts w:ascii="Times New Roman" w:hAnsi="Times New Roman" w:cs="Times New Roman"/>
          <w:sz w:val="28"/>
          <w:szCs w:val="28"/>
        </w:rPr>
        <w:t>.</w:t>
      </w:r>
    </w:p>
    <w:p w14:paraId="29C4E7D0" w14:textId="4AB98430" w:rsidR="006D2792" w:rsidRPr="00674D47" w:rsidRDefault="006D2792" w:rsidP="00674D47">
      <w:pPr>
        <w:pStyle w:val="a7"/>
        <w:numPr>
          <w:ilvl w:val="0"/>
          <w:numId w:val="6"/>
        </w:numPr>
        <w:ind w:left="0" w:firstLine="426"/>
        <w:jc w:val="both"/>
        <w:rPr>
          <w:sz w:val="28"/>
          <w:szCs w:val="28"/>
        </w:rPr>
      </w:pPr>
      <w:r w:rsidRPr="00674D47">
        <w:rPr>
          <w:sz w:val="28"/>
          <w:szCs w:val="28"/>
        </w:rPr>
        <w:t xml:space="preserve">Утвердить </w:t>
      </w:r>
      <w:r w:rsidR="00225C72" w:rsidRPr="00674D47">
        <w:rPr>
          <w:sz w:val="28"/>
          <w:szCs w:val="28"/>
        </w:rPr>
        <w:t>конкурсную документацию по</w:t>
      </w:r>
      <w:r w:rsidRPr="00674D47">
        <w:rPr>
          <w:sz w:val="28"/>
          <w:szCs w:val="28"/>
        </w:rPr>
        <w:t xml:space="preserve"> проведени</w:t>
      </w:r>
      <w:r w:rsidR="00225C72" w:rsidRPr="00674D47">
        <w:rPr>
          <w:sz w:val="28"/>
          <w:szCs w:val="28"/>
        </w:rPr>
        <w:t>ю</w:t>
      </w:r>
      <w:r w:rsidRPr="00674D47">
        <w:rPr>
          <w:sz w:val="28"/>
          <w:szCs w:val="28"/>
        </w:rPr>
        <w:t xml:space="preserve"> открытого конкурса </w:t>
      </w:r>
      <w:r w:rsidR="00433EF4" w:rsidRPr="00674D47">
        <w:rPr>
          <w:sz w:val="28"/>
          <w:szCs w:val="28"/>
        </w:rPr>
        <w:t>на получение права осуществления перевозок по одному или нескольким муниципальным маршрутам регулярных перевозок</w:t>
      </w:r>
      <w:r w:rsidR="00866680" w:rsidRPr="00674D47">
        <w:rPr>
          <w:sz w:val="28"/>
          <w:szCs w:val="28"/>
        </w:rPr>
        <w:t xml:space="preserve"> </w:t>
      </w:r>
      <w:r w:rsidRPr="00674D47">
        <w:rPr>
          <w:sz w:val="28"/>
          <w:szCs w:val="28"/>
        </w:rPr>
        <w:t xml:space="preserve">по нерегулируемым тарифам на территории </w:t>
      </w:r>
      <w:proofErr w:type="spellStart"/>
      <w:r w:rsidRPr="00674D47">
        <w:rPr>
          <w:sz w:val="28"/>
          <w:szCs w:val="28"/>
        </w:rPr>
        <w:t>Ардатовского</w:t>
      </w:r>
      <w:proofErr w:type="spellEnd"/>
      <w:r w:rsidRPr="00674D47">
        <w:rPr>
          <w:sz w:val="28"/>
          <w:szCs w:val="28"/>
        </w:rPr>
        <w:t xml:space="preserve"> муниципального </w:t>
      </w:r>
      <w:r w:rsidR="00866680" w:rsidRPr="00674D47">
        <w:rPr>
          <w:sz w:val="28"/>
          <w:szCs w:val="28"/>
        </w:rPr>
        <w:t>округа</w:t>
      </w:r>
      <w:r w:rsidRPr="00674D47">
        <w:rPr>
          <w:sz w:val="28"/>
          <w:szCs w:val="28"/>
        </w:rPr>
        <w:t xml:space="preserve"> Нижегородской области согласно Приложению 1 к настоящему постановлению.</w:t>
      </w:r>
    </w:p>
    <w:p w14:paraId="01FDE2D8" w14:textId="6AD3C335" w:rsidR="006D2792" w:rsidRDefault="00674D47" w:rsidP="006D2792">
      <w:pPr>
        <w:ind w:firstLine="426"/>
        <w:jc w:val="both"/>
        <w:rPr>
          <w:sz w:val="28"/>
          <w:szCs w:val="28"/>
        </w:rPr>
      </w:pPr>
      <w:r>
        <w:rPr>
          <w:sz w:val="28"/>
          <w:szCs w:val="28"/>
        </w:rPr>
        <w:t>3</w:t>
      </w:r>
      <w:r w:rsidR="006D2792" w:rsidRPr="00C94126">
        <w:rPr>
          <w:sz w:val="28"/>
          <w:szCs w:val="28"/>
        </w:rPr>
        <w:t xml:space="preserve">. Утвердить состав конкурсной комиссии по проведению </w:t>
      </w:r>
      <w:r w:rsidR="006D2792" w:rsidRPr="00B66CF5">
        <w:rPr>
          <w:sz w:val="28"/>
          <w:szCs w:val="28"/>
        </w:rPr>
        <w:t xml:space="preserve">открытого конкурса на </w:t>
      </w:r>
      <w:r w:rsidR="00866680" w:rsidRPr="00433EF4">
        <w:rPr>
          <w:sz w:val="28"/>
          <w:szCs w:val="28"/>
        </w:rPr>
        <w:t>получение права осуществления перевозок по одному или нескольким муниципальным маршрутам регулярных перевозо</w:t>
      </w:r>
      <w:r w:rsidR="00866680">
        <w:rPr>
          <w:sz w:val="28"/>
          <w:szCs w:val="28"/>
        </w:rPr>
        <w:t xml:space="preserve">к </w:t>
      </w:r>
      <w:r w:rsidR="00866680" w:rsidRPr="00866680">
        <w:rPr>
          <w:sz w:val="28"/>
          <w:szCs w:val="28"/>
        </w:rPr>
        <w:t xml:space="preserve">по нерегулируемым тарифам на территории </w:t>
      </w:r>
      <w:proofErr w:type="spellStart"/>
      <w:r w:rsidR="00866680" w:rsidRPr="00866680">
        <w:rPr>
          <w:sz w:val="28"/>
          <w:szCs w:val="28"/>
        </w:rPr>
        <w:t>Ардатовского</w:t>
      </w:r>
      <w:proofErr w:type="spellEnd"/>
      <w:r w:rsidR="00866680" w:rsidRPr="00866680">
        <w:rPr>
          <w:sz w:val="28"/>
          <w:szCs w:val="28"/>
        </w:rPr>
        <w:t xml:space="preserve"> муниципального </w:t>
      </w:r>
      <w:r w:rsidR="00866680">
        <w:rPr>
          <w:sz w:val="28"/>
          <w:szCs w:val="28"/>
        </w:rPr>
        <w:t>округа</w:t>
      </w:r>
      <w:r w:rsidR="00866680" w:rsidRPr="00866680">
        <w:rPr>
          <w:sz w:val="28"/>
          <w:szCs w:val="28"/>
        </w:rPr>
        <w:t xml:space="preserve"> Нижегородской области </w:t>
      </w:r>
      <w:r w:rsidR="006D2792" w:rsidRPr="00C94126">
        <w:rPr>
          <w:sz w:val="28"/>
          <w:szCs w:val="28"/>
        </w:rPr>
        <w:t xml:space="preserve">согласно </w:t>
      </w:r>
      <w:r w:rsidR="005F6A80" w:rsidRPr="00C94126">
        <w:rPr>
          <w:sz w:val="28"/>
          <w:szCs w:val="28"/>
        </w:rPr>
        <w:t>Приложению 2</w:t>
      </w:r>
      <w:r w:rsidR="006D2792" w:rsidRPr="00C94126">
        <w:rPr>
          <w:sz w:val="28"/>
          <w:szCs w:val="28"/>
        </w:rPr>
        <w:t xml:space="preserve"> к настоящему постановлению.</w:t>
      </w:r>
      <w:r w:rsidR="006D2792">
        <w:rPr>
          <w:sz w:val="28"/>
          <w:szCs w:val="28"/>
        </w:rPr>
        <w:t xml:space="preserve">   </w:t>
      </w:r>
    </w:p>
    <w:p w14:paraId="19A5B20F" w14:textId="1E00849A" w:rsidR="00C31613" w:rsidRPr="00CE0234" w:rsidRDefault="00C31613" w:rsidP="00C31613">
      <w:pPr>
        <w:jc w:val="both"/>
        <w:rPr>
          <w:sz w:val="28"/>
          <w:szCs w:val="28"/>
        </w:rPr>
      </w:pPr>
      <w:r>
        <w:rPr>
          <w:sz w:val="28"/>
          <w:szCs w:val="28"/>
        </w:rPr>
        <w:t xml:space="preserve">      4. Отменить постановление администрации </w:t>
      </w:r>
      <w:proofErr w:type="spellStart"/>
      <w:r>
        <w:rPr>
          <w:sz w:val="28"/>
          <w:szCs w:val="28"/>
        </w:rPr>
        <w:t>Ардатовского</w:t>
      </w:r>
      <w:proofErr w:type="spellEnd"/>
      <w:r>
        <w:rPr>
          <w:sz w:val="28"/>
          <w:szCs w:val="28"/>
        </w:rPr>
        <w:t xml:space="preserve"> муниципального района Нижегородской области от 08.06.2021 года № 357 </w:t>
      </w:r>
      <w:r w:rsidRPr="00D40B98">
        <w:rPr>
          <w:sz w:val="28"/>
          <w:szCs w:val="28"/>
        </w:rPr>
        <w:t>«</w:t>
      </w:r>
      <w:r w:rsidRPr="00D40B98">
        <w:rPr>
          <w:bCs/>
          <w:sz w:val="28"/>
          <w:szCs w:val="28"/>
        </w:rPr>
        <w:t xml:space="preserve">О проведении  </w:t>
      </w:r>
      <w:r w:rsidRPr="00D40B98">
        <w:t xml:space="preserve"> </w:t>
      </w:r>
      <w:r w:rsidRPr="00D40B98">
        <w:rPr>
          <w:bCs/>
          <w:sz w:val="28"/>
          <w:szCs w:val="28"/>
        </w:rPr>
        <w:t xml:space="preserve">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по нерегулируемым тарифам на территории </w:t>
      </w:r>
      <w:proofErr w:type="spellStart"/>
      <w:r w:rsidRPr="00D40B98">
        <w:rPr>
          <w:bCs/>
          <w:sz w:val="28"/>
          <w:szCs w:val="28"/>
        </w:rPr>
        <w:t>Ардатовского</w:t>
      </w:r>
      <w:proofErr w:type="spellEnd"/>
      <w:r w:rsidRPr="00D40B98">
        <w:rPr>
          <w:bCs/>
          <w:sz w:val="28"/>
          <w:szCs w:val="28"/>
        </w:rPr>
        <w:t xml:space="preserve"> муниципального района Нижегородской области»</w:t>
      </w:r>
      <w:r>
        <w:rPr>
          <w:bCs/>
          <w:sz w:val="28"/>
          <w:szCs w:val="28"/>
        </w:rPr>
        <w:t>.</w:t>
      </w:r>
    </w:p>
    <w:p w14:paraId="1B130A20" w14:textId="34ACB6F3" w:rsidR="003B3319" w:rsidRPr="003B3319" w:rsidRDefault="003B3319" w:rsidP="00225C72">
      <w:pPr>
        <w:pStyle w:val="ConsPlusNormal"/>
        <w:ind w:hanging="142"/>
        <w:jc w:val="both"/>
        <w:rPr>
          <w:rFonts w:ascii="Times New Roman" w:hAnsi="Times New Roman" w:cs="Times New Roman"/>
          <w:sz w:val="28"/>
          <w:szCs w:val="28"/>
        </w:rPr>
      </w:pPr>
      <w:r w:rsidRPr="00C31613">
        <w:rPr>
          <w:rFonts w:ascii="Times New Roman" w:hAnsi="Times New Roman" w:cs="Times New Roman"/>
          <w:sz w:val="28"/>
          <w:szCs w:val="28"/>
        </w:rPr>
        <w:t xml:space="preserve">      </w:t>
      </w:r>
      <w:r w:rsidR="006D2792" w:rsidRPr="00C31613">
        <w:rPr>
          <w:rFonts w:ascii="Times New Roman" w:hAnsi="Times New Roman" w:cs="Times New Roman"/>
          <w:sz w:val="28"/>
          <w:szCs w:val="28"/>
        </w:rPr>
        <w:t xml:space="preserve">   </w:t>
      </w:r>
      <w:r w:rsidR="00C31613" w:rsidRPr="00C31613">
        <w:rPr>
          <w:rFonts w:ascii="Times New Roman" w:hAnsi="Times New Roman" w:cs="Times New Roman"/>
          <w:sz w:val="28"/>
          <w:szCs w:val="28"/>
        </w:rPr>
        <w:t>5</w:t>
      </w:r>
      <w:r w:rsidR="006D2792" w:rsidRPr="00C31613">
        <w:rPr>
          <w:rFonts w:ascii="Times New Roman" w:hAnsi="Times New Roman" w:cs="Times New Roman"/>
          <w:sz w:val="28"/>
          <w:szCs w:val="28"/>
        </w:rPr>
        <w:t>.</w:t>
      </w:r>
      <w:r w:rsidR="006D2792" w:rsidRPr="003B3319">
        <w:rPr>
          <w:rFonts w:ascii="Times New Roman" w:hAnsi="Times New Roman" w:cs="Times New Roman"/>
          <w:sz w:val="28"/>
          <w:szCs w:val="28"/>
        </w:rPr>
        <w:t xml:space="preserve">  </w:t>
      </w:r>
      <w:r w:rsidRPr="003B3319">
        <w:rPr>
          <w:rFonts w:ascii="Times New Roman" w:hAnsi="Times New Roman" w:cs="Times New Roman"/>
          <w:sz w:val="28"/>
          <w:szCs w:val="28"/>
        </w:rPr>
        <w:t xml:space="preserve">Отделу организационно-кадровой работы администрации </w:t>
      </w:r>
      <w:proofErr w:type="spellStart"/>
      <w:r w:rsidRPr="003B3319">
        <w:rPr>
          <w:rFonts w:ascii="Times New Roman" w:hAnsi="Times New Roman" w:cs="Times New Roman"/>
          <w:sz w:val="28"/>
          <w:szCs w:val="28"/>
        </w:rPr>
        <w:t>Ардатовского</w:t>
      </w:r>
      <w:proofErr w:type="spellEnd"/>
      <w:r w:rsidRPr="003B3319">
        <w:rPr>
          <w:rFonts w:ascii="Times New Roman" w:hAnsi="Times New Roman" w:cs="Times New Roman"/>
          <w:sz w:val="28"/>
          <w:szCs w:val="28"/>
        </w:rPr>
        <w:t xml:space="preserve"> муниципального округа Нижегородской области обеспечить:</w:t>
      </w:r>
    </w:p>
    <w:p w14:paraId="44782213" w14:textId="240FBD5F" w:rsidR="003B3319" w:rsidRPr="003B3319" w:rsidRDefault="003B3319" w:rsidP="00225C72">
      <w:pPr>
        <w:pStyle w:val="ConsPlusNormal"/>
        <w:ind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C31613">
        <w:rPr>
          <w:rFonts w:ascii="Times New Roman" w:hAnsi="Times New Roman" w:cs="Times New Roman"/>
          <w:sz w:val="28"/>
          <w:szCs w:val="28"/>
        </w:rPr>
        <w:t>5</w:t>
      </w:r>
      <w:r>
        <w:rPr>
          <w:rFonts w:ascii="Times New Roman" w:hAnsi="Times New Roman" w:cs="Times New Roman"/>
          <w:sz w:val="28"/>
          <w:szCs w:val="28"/>
        </w:rPr>
        <w:t xml:space="preserve">.1 </w:t>
      </w:r>
      <w:r w:rsidRPr="003B3319">
        <w:rPr>
          <w:rFonts w:ascii="Times New Roman" w:hAnsi="Times New Roman" w:cs="Times New Roman"/>
          <w:sz w:val="28"/>
          <w:szCs w:val="28"/>
        </w:rPr>
        <w:t xml:space="preserve">размещение муниципального правового акта в местах, доступных для неограниченного круга лиц: </w:t>
      </w:r>
    </w:p>
    <w:p w14:paraId="4FC0126F" w14:textId="77777777" w:rsidR="003B3319" w:rsidRPr="003B3319" w:rsidRDefault="003B3319" w:rsidP="00225C72">
      <w:pPr>
        <w:pStyle w:val="ConsPlusNormal"/>
        <w:ind w:firstLine="437"/>
        <w:jc w:val="both"/>
        <w:rPr>
          <w:rFonts w:ascii="Times New Roman" w:hAnsi="Times New Roman" w:cs="Times New Roman"/>
          <w:sz w:val="28"/>
          <w:szCs w:val="28"/>
        </w:rPr>
      </w:pPr>
      <w:r w:rsidRPr="003B3319">
        <w:rPr>
          <w:rFonts w:ascii="Times New Roman" w:hAnsi="Times New Roman" w:cs="Times New Roman"/>
          <w:sz w:val="28"/>
          <w:szCs w:val="28"/>
        </w:rPr>
        <w:t xml:space="preserve">    а) в помещении администрации </w:t>
      </w:r>
      <w:proofErr w:type="spellStart"/>
      <w:r w:rsidRPr="003B3319">
        <w:rPr>
          <w:rFonts w:ascii="Times New Roman" w:hAnsi="Times New Roman" w:cs="Times New Roman"/>
          <w:sz w:val="28"/>
          <w:szCs w:val="28"/>
        </w:rPr>
        <w:t>Ардатовского</w:t>
      </w:r>
      <w:proofErr w:type="spellEnd"/>
      <w:r w:rsidRPr="003B3319">
        <w:rPr>
          <w:rFonts w:ascii="Times New Roman" w:hAnsi="Times New Roman" w:cs="Times New Roman"/>
          <w:sz w:val="28"/>
          <w:szCs w:val="28"/>
        </w:rPr>
        <w:t xml:space="preserve"> муниципального округа, расположенном по адресу: Нижегородская область, </w:t>
      </w:r>
      <w:proofErr w:type="spellStart"/>
      <w:r w:rsidRPr="003B3319">
        <w:rPr>
          <w:rFonts w:ascii="Times New Roman" w:hAnsi="Times New Roman" w:cs="Times New Roman"/>
          <w:sz w:val="28"/>
          <w:szCs w:val="28"/>
        </w:rPr>
        <w:t>Ардатовский</w:t>
      </w:r>
      <w:proofErr w:type="spellEnd"/>
      <w:r w:rsidRPr="003B3319">
        <w:rPr>
          <w:rFonts w:ascii="Times New Roman" w:hAnsi="Times New Roman" w:cs="Times New Roman"/>
          <w:sz w:val="28"/>
          <w:szCs w:val="28"/>
        </w:rPr>
        <w:t xml:space="preserve"> муниципальный округ, </w:t>
      </w:r>
      <w:proofErr w:type="spellStart"/>
      <w:r w:rsidRPr="003B3319">
        <w:rPr>
          <w:rFonts w:ascii="Times New Roman" w:hAnsi="Times New Roman" w:cs="Times New Roman"/>
          <w:sz w:val="28"/>
          <w:szCs w:val="28"/>
        </w:rPr>
        <w:t>р.п</w:t>
      </w:r>
      <w:proofErr w:type="spellEnd"/>
      <w:r w:rsidRPr="003B3319">
        <w:rPr>
          <w:rFonts w:ascii="Times New Roman" w:hAnsi="Times New Roman" w:cs="Times New Roman"/>
          <w:sz w:val="28"/>
          <w:szCs w:val="28"/>
        </w:rPr>
        <w:t>. Ардатов, ул. Ленина, д. 28;</w:t>
      </w:r>
    </w:p>
    <w:p w14:paraId="16901CDF" w14:textId="77777777" w:rsidR="003B3319" w:rsidRPr="003B3319" w:rsidRDefault="003B3319" w:rsidP="00225C72">
      <w:pPr>
        <w:pStyle w:val="ConsPlusNormal"/>
        <w:ind w:firstLine="437"/>
        <w:jc w:val="both"/>
        <w:rPr>
          <w:rFonts w:ascii="Times New Roman" w:hAnsi="Times New Roman" w:cs="Times New Roman"/>
          <w:sz w:val="28"/>
          <w:szCs w:val="28"/>
        </w:rPr>
      </w:pPr>
      <w:r w:rsidRPr="003B3319">
        <w:rPr>
          <w:rFonts w:ascii="Times New Roman" w:hAnsi="Times New Roman" w:cs="Times New Roman"/>
          <w:sz w:val="28"/>
          <w:szCs w:val="28"/>
        </w:rPr>
        <w:t xml:space="preserve">   б) в помещении муниципального бюджетного учреждения культуры «</w:t>
      </w:r>
      <w:proofErr w:type="spellStart"/>
      <w:r w:rsidRPr="003B3319">
        <w:rPr>
          <w:rFonts w:ascii="Times New Roman" w:hAnsi="Times New Roman" w:cs="Times New Roman"/>
          <w:sz w:val="28"/>
          <w:szCs w:val="28"/>
        </w:rPr>
        <w:t>Межпоселенческая</w:t>
      </w:r>
      <w:proofErr w:type="spellEnd"/>
      <w:r w:rsidRPr="003B3319">
        <w:rPr>
          <w:rFonts w:ascii="Times New Roman" w:hAnsi="Times New Roman" w:cs="Times New Roman"/>
          <w:sz w:val="28"/>
          <w:szCs w:val="28"/>
        </w:rPr>
        <w:t xml:space="preserve"> библиотечная система» муниципального округа, расположенном по адресу: Нижегородская область, </w:t>
      </w:r>
      <w:proofErr w:type="spellStart"/>
      <w:r w:rsidRPr="003B3319">
        <w:rPr>
          <w:rFonts w:ascii="Times New Roman" w:hAnsi="Times New Roman" w:cs="Times New Roman"/>
          <w:sz w:val="28"/>
          <w:szCs w:val="28"/>
        </w:rPr>
        <w:t>Ардатовский</w:t>
      </w:r>
      <w:proofErr w:type="spellEnd"/>
      <w:r w:rsidRPr="003B3319">
        <w:rPr>
          <w:rFonts w:ascii="Times New Roman" w:hAnsi="Times New Roman" w:cs="Times New Roman"/>
          <w:sz w:val="28"/>
          <w:szCs w:val="28"/>
        </w:rPr>
        <w:t xml:space="preserve"> муниципальный округ, </w:t>
      </w:r>
      <w:proofErr w:type="spellStart"/>
      <w:r w:rsidRPr="003B3319">
        <w:rPr>
          <w:rFonts w:ascii="Times New Roman" w:hAnsi="Times New Roman" w:cs="Times New Roman"/>
          <w:sz w:val="28"/>
          <w:szCs w:val="28"/>
        </w:rPr>
        <w:t>р.п</w:t>
      </w:r>
      <w:proofErr w:type="spellEnd"/>
      <w:r w:rsidRPr="003B3319">
        <w:rPr>
          <w:rFonts w:ascii="Times New Roman" w:hAnsi="Times New Roman" w:cs="Times New Roman"/>
          <w:sz w:val="28"/>
          <w:szCs w:val="28"/>
        </w:rPr>
        <w:t>. Ардатов, ул. Ленина, д. 35;</w:t>
      </w:r>
    </w:p>
    <w:p w14:paraId="31B043BF" w14:textId="77777777" w:rsidR="003B3319" w:rsidRPr="003B3319" w:rsidRDefault="003B3319" w:rsidP="00225C72">
      <w:pPr>
        <w:pStyle w:val="ConsPlusNormal"/>
        <w:ind w:firstLine="437"/>
        <w:jc w:val="both"/>
        <w:rPr>
          <w:rFonts w:ascii="Times New Roman" w:hAnsi="Times New Roman" w:cs="Times New Roman"/>
          <w:sz w:val="28"/>
          <w:szCs w:val="28"/>
        </w:rPr>
      </w:pPr>
      <w:r w:rsidRPr="003B3319">
        <w:rPr>
          <w:rFonts w:ascii="Times New Roman" w:hAnsi="Times New Roman" w:cs="Times New Roman"/>
          <w:sz w:val="28"/>
          <w:szCs w:val="28"/>
        </w:rPr>
        <w:t xml:space="preserve">    в) в помещениях, занимаемых территориальными отделами администрации муниципального округа.</w:t>
      </w:r>
    </w:p>
    <w:p w14:paraId="5223BAB8" w14:textId="66D282A3" w:rsidR="003B3319" w:rsidRPr="003B3319" w:rsidRDefault="003B3319" w:rsidP="00225C72">
      <w:pPr>
        <w:pStyle w:val="ConsPlusNormal"/>
        <w:ind w:firstLine="437"/>
        <w:jc w:val="both"/>
        <w:rPr>
          <w:rFonts w:ascii="Times New Roman" w:hAnsi="Times New Roman" w:cs="Times New Roman"/>
          <w:sz w:val="28"/>
          <w:szCs w:val="28"/>
        </w:rPr>
      </w:pPr>
      <w:r w:rsidRPr="003B3319">
        <w:rPr>
          <w:rFonts w:ascii="Times New Roman" w:hAnsi="Times New Roman" w:cs="Times New Roman"/>
          <w:sz w:val="28"/>
          <w:szCs w:val="28"/>
        </w:rPr>
        <w:t xml:space="preserve">    </w:t>
      </w:r>
      <w:r w:rsidR="00C31613">
        <w:rPr>
          <w:rFonts w:ascii="Times New Roman" w:hAnsi="Times New Roman" w:cs="Times New Roman"/>
          <w:sz w:val="28"/>
          <w:szCs w:val="28"/>
        </w:rPr>
        <w:t>5</w:t>
      </w:r>
      <w:r w:rsidRPr="003B3319">
        <w:rPr>
          <w:rFonts w:ascii="Times New Roman" w:hAnsi="Times New Roman" w:cs="Times New Roman"/>
          <w:sz w:val="28"/>
          <w:szCs w:val="28"/>
        </w:rPr>
        <w:t xml:space="preserve">.2 размещение настоящего постановления на официальном сайте администрации </w:t>
      </w:r>
      <w:proofErr w:type="spellStart"/>
      <w:r w:rsidRPr="003B3319">
        <w:rPr>
          <w:rFonts w:ascii="Times New Roman" w:hAnsi="Times New Roman" w:cs="Times New Roman"/>
          <w:sz w:val="28"/>
          <w:szCs w:val="28"/>
        </w:rPr>
        <w:t>Ардатовского</w:t>
      </w:r>
      <w:proofErr w:type="spellEnd"/>
      <w:r w:rsidRPr="003B3319">
        <w:rPr>
          <w:rFonts w:ascii="Times New Roman" w:hAnsi="Times New Roman" w:cs="Times New Roman"/>
          <w:sz w:val="28"/>
          <w:szCs w:val="28"/>
        </w:rPr>
        <w:t xml:space="preserve"> муниципального округа Нижегородской области в </w:t>
      </w:r>
      <w:r w:rsidRPr="003B3319">
        <w:rPr>
          <w:rFonts w:ascii="Times New Roman" w:hAnsi="Times New Roman" w:cs="Times New Roman"/>
          <w:sz w:val="28"/>
          <w:szCs w:val="28"/>
        </w:rPr>
        <w:lastRenderedPageBreak/>
        <w:t xml:space="preserve">информационно-телекоммуникационной сети «Интернет» по адресу: </w:t>
      </w:r>
      <w:hyperlink r:id="rId10" w:history="1">
        <w:r w:rsidRPr="003B3319">
          <w:rPr>
            <w:rStyle w:val="af0"/>
            <w:rFonts w:ascii="Times New Roman" w:eastAsiaTheme="majorEastAsia" w:hAnsi="Times New Roman" w:cs="Times New Roman"/>
            <w:sz w:val="28"/>
            <w:szCs w:val="28"/>
            <w:shd w:val="clear" w:color="auto" w:fill="FFFFFF"/>
          </w:rPr>
          <w:t>https://</w:t>
        </w:r>
        <w:r w:rsidRPr="003B3319">
          <w:rPr>
            <w:rStyle w:val="af0"/>
            <w:rFonts w:ascii="Times New Roman" w:eastAsiaTheme="majorEastAsia" w:hAnsi="Times New Roman" w:cs="Times New Roman"/>
            <w:sz w:val="28"/>
            <w:szCs w:val="28"/>
          </w:rPr>
          <w:t>ardatov.nobl.ru</w:t>
        </w:r>
      </w:hyperlink>
      <w:r w:rsidRPr="003B3319">
        <w:rPr>
          <w:rFonts w:ascii="Times New Roman" w:hAnsi="Times New Roman" w:cs="Times New Roman"/>
          <w:sz w:val="28"/>
          <w:szCs w:val="28"/>
        </w:rPr>
        <w:t>.</w:t>
      </w:r>
    </w:p>
    <w:p w14:paraId="48C27A89" w14:textId="19AD3597" w:rsidR="006D2792" w:rsidRDefault="00AA3DFF" w:rsidP="003B3319">
      <w:pPr>
        <w:autoSpaceDE w:val="0"/>
        <w:autoSpaceDN w:val="0"/>
        <w:adjustRightInd w:val="0"/>
        <w:jc w:val="both"/>
        <w:rPr>
          <w:sz w:val="28"/>
          <w:szCs w:val="28"/>
        </w:rPr>
      </w:pPr>
      <w:r>
        <w:rPr>
          <w:sz w:val="28"/>
          <w:szCs w:val="28"/>
        </w:rPr>
        <w:t xml:space="preserve">        </w:t>
      </w:r>
      <w:r w:rsidR="00C31613">
        <w:rPr>
          <w:sz w:val="28"/>
          <w:szCs w:val="28"/>
        </w:rPr>
        <w:t>6</w:t>
      </w:r>
      <w:r w:rsidR="006D2792" w:rsidRPr="00CE0234">
        <w:rPr>
          <w:sz w:val="28"/>
          <w:szCs w:val="28"/>
        </w:rPr>
        <w:t xml:space="preserve">.  Контроль за исполнением настоящего постановления возложить на заместителя главы администрации </w:t>
      </w:r>
      <w:proofErr w:type="spellStart"/>
      <w:r w:rsidR="006D2792" w:rsidRPr="00CE0234">
        <w:rPr>
          <w:sz w:val="28"/>
          <w:szCs w:val="28"/>
        </w:rPr>
        <w:t>Ардатовского</w:t>
      </w:r>
      <w:proofErr w:type="spellEnd"/>
      <w:r w:rsidR="006D2792" w:rsidRPr="00CE0234">
        <w:rPr>
          <w:sz w:val="28"/>
          <w:szCs w:val="28"/>
        </w:rPr>
        <w:t xml:space="preserve"> муниципального </w:t>
      </w:r>
      <w:r w:rsidR="00004007">
        <w:rPr>
          <w:sz w:val="28"/>
          <w:szCs w:val="28"/>
        </w:rPr>
        <w:t xml:space="preserve">округа </w:t>
      </w:r>
      <w:r w:rsidR="006D2792" w:rsidRPr="00CE0234">
        <w:rPr>
          <w:sz w:val="28"/>
          <w:szCs w:val="28"/>
        </w:rPr>
        <w:t>Нижегородской области,</w:t>
      </w:r>
      <w:r w:rsidR="006D2792">
        <w:rPr>
          <w:sz w:val="28"/>
          <w:szCs w:val="28"/>
        </w:rPr>
        <w:t xml:space="preserve"> начальника управления финансов</w:t>
      </w:r>
      <w:r w:rsidR="006D2792" w:rsidRPr="00CE0234">
        <w:rPr>
          <w:sz w:val="28"/>
          <w:szCs w:val="28"/>
        </w:rPr>
        <w:t>.</w:t>
      </w:r>
    </w:p>
    <w:p w14:paraId="6AB7B42F" w14:textId="77777777" w:rsidR="003B3319" w:rsidRPr="00CE0234" w:rsidRDefault="003B3319" w:rsidP="003B3319">
      <w:pPr>
        <w:autoSpaceDE w:val="0"/>
        <w:autoSpaceDN w:val="0"/>
        <w:adjustRightInd w:val="0"/>
        <w:jc w:val="both"/>
        <w:rPr>
          <w:sz w:val="28"/>
          <w:szCs w:val="28"/>
        </w:rPr>
      </w:pPr>
    </w:p>
    <w:p w14:paraId="67E3C7E7" w14:textId="77777777" w:rsidR="006D2792" w:rsidRPr="00CE0234" w:rsidRDefault="006D2792" w:rsidP="006D2792">
      <w:pPr>
        <w:pStyle w:val="ae"/>
        <w:shd w:val="clear" w:color="auto" w:fill="FFFFFF"/>
        <w:spacing w:before="0" w:beforeAutospacing="0" w:after="0" w:afterAutospacing="0" w:line="315" w:lineRule="atLeast"/>
        <w:jc w:val="both"/>
        <w:rPr>
          <w:sz w:val="28"/>
          <w:szCs w:val="28"/>
        </w:rPr>
      </w:pPr>
    </w:p>
    <w:p w14:paraId="2878DA49" w14:textId="23CC7B7E" w:rsidR="006D2792" w:rsidRPr="00CE0234" w:rsidRDefault="006D2792" w:rsidP="006D2792">
      <w:pPr>
        <w:pStyle w:val="ae"/>
        <w:shd w:val="clear" w:color="auto" w:fill="FFFFFF"/>
        <w:spacing w:before="0" w:beforeAutospacing="0" w:after="0" w:afterAutospacing="0" w:line="315" w:lineRule="atLeast"/>
        <w:jc w:val="both"/>
        <w:rPr>
          <w:sz w:val="28"/>
          <w:szCs w:val="28"/>
        </w:rPr>
      </w:pPr>
      <w:r w:rsidRPr="00CE0234">
        <w:rPr>
          <w:sz w:val="28"/>
          <w:szCs w:val="28"/>
        </w:rPr>
        <w:t xml:space="preserve">Глава местного самоуправления                                    </w:t>
      </w:r>
      <w:r>
        <w:rPr>
          <w:sz w:val="28"/>
          <w:szCs w:val="28"/>
        </w:rPr>
        <w:t xml:space="preserve">  </w:t>
      </w:r>
      <w:r w:rsidRPr="00CE0234">
        <w:rPr>
          <w:sz w:val="28"/>
          <w:szCs w:val="28"/>
        </w:rPr>
        <w:t xml:space="preserve">   </w:t>
      </w:r>
      <w:r w:rsidR="00004007">
        <w:rPr>
          <w:sz w:val="28"/>
          <w:szCs w:val="28"/>
        </w:rPr>
        <w:t xml:space="preserve">                     С.В. </w:t>
      </w:r>
      <w:proofErr w:type="spellStart"/>
      <w:r w:rsidR="00004007">
        <w:rPr>
          <w:sz w:val="28"/>
          <w:szCs w:val="28"/>
        </w:rPr>
        <w:t>Будашова</w:t>
      </w:r>
      <w:proofErr w:type="spellEnd"/>
      <w:r w:rsidRPr="00CE0234">
        <w:rPr>
          <w:sz w:val="28"/>
          <w:szCs w:val="28"/>
        </w:rPr>
        <w:t xml:space="preserve"> </w:t>
      </w:r>
    </w:p>
    <w:p w14:paraId="3F5AF58A" w14:textId="77777777" w:rsidR="006D2792" w:rsidRDefault="006D2792" w:rsidP="006D2792">
      <w:pPr>
        <w:jc w:val="both"/>
        <w:rPr>
          <w:sz w:val="28"/>
          <w:szCs w:val="28"/>
        </w:rPr>
      </w:pPr>
    </w:p>
    <w:p w14:paraId="1A5E6EEA" w14:textId="77777777" w:rsidR="00051A50" w:rsidRDefault="00051A50" w:rsidP="006D2792">
      <w:pPr>
        <w:jc w:val="both"/>
        <w:rPr>
          <w:sz w:val="28"/>
          <w:szCs w:val="28"/>
        </w:rPr>
      </w:pPr>
    </w:p>
    <w:p w14:paraId="0F539F94" w14:textId="77777777" w:rsidR="00051A50" w:rsidRDefault="00051A50" w:rsidP="006D2792">
      <w:pPr>
        <w:jc w:val="both"/>
        <w:rPr>
          <w:sz w:val="28"/>
          <w:szCs w:val="28"/>
        </w:rPr>
      </w:pPr>
    </w:p>
    <w:p w14:paraId="085E2547" w14:textId="77777777" w:rsidR="00051A50" w:rsidRDefault="00051A50" w:rsidP="006D2792">
      <w:pPr>
        <w:jc w:val="both"/>
        <w:rPr>
          <w:sz w:val="28"/>
          <w:szCs w:val="28"/>
        </w:rPr>
      </w:pPr>
    </w:p>
    <w:p w14:paraId="1A94CFC3" w14:textId="77777777" w:rsidR="00051A50" w:rsidRDefault="00051A50" w:rsidP="006D2792">
      <w:pPr>
        <w:jc w:val="both"/>
        <w:rPr>
          <w:sz w:val="28"/>
          <w:szCs w:val="28"/>
        </w:rPr>
      </w:pPr>
    </w:p>
    <w:p w14:paraId="6271F0A7" w14:textId="77777777" w:rsidR="00051A50" w:rsidRDefault="00051A50" w:rsidP="006D2792">
      <w:pPr>
        <w:jc w:val="both"/>
        <w:rPr>
          <w:sz w:val="28"/>
          <w:szCs w:val="28"/>
        </w:rPr>
      </w:pPr>
    </w:p>
    <w:p w14:paraId="1212AE07" w14:textId="77777777" w:rsidR="00051A50" w:rsidRDefault="00051A50" w:rsidP="006D2792">
      <w:pPr>
        <w:jc w:val="both"/>
        <w:rPr>
          <w:sz w:val="28"/>
          <w:szCs w:val="28"/>
        </w:rPr>
      </w:pPr>
    </w:p>
    <w:p w14:paraId="4A532575" w14:textId="77777777" w:rsidR="00051A50" w:rsidRDefault="00051A50" w:rsidP="006D2792">
      <w:pPr>
        <w:jc w:val="both"/>
        <w:rPr>
          <w:sz w:val="28"/>
          <w:szCs w:val="28"/>
        </w:rPr>
      </w:pPr>
    </w:p>
    <w:p w14:paraId="50BBA378" w14:textId="77777777" w:rsidR="00051A50" w:rsidRDefault="00051A50" w:rsidP="006D2792">
      <w:pPr>
        <w:jc w:val="both"/>
        <w:rPr>
          <w:sz w:val="28"/>
          <w:szCs w:val="28"/>
        </w:rPr>
      </w:pPr>
    </w:p>
    <w:p w14:paraId="0ED8642D" w14:textId="77777777" w:rsidR="00051A50" w:rsidRDefault="00051A50" w:rsidP="006D2792">
      <w:pPr>
        <w:jc w:val="both"/>
        <w:rPr>
          <w:sz w:val="28"/>
          <w:szCs w:val="28"/>
        </w:rPr>
      </w:pPr>
    </w:p>
    <w:p w14:paraId="58475223" w14:textId="77777777" w:rsidR="00051A50" w:rsidRDefault="00051A50" w:rsidP="006D2792">
      <w:pPr>
        <w:jc w:val="both"/>
        <w:rPr>
          <w:sz w:val="28"/>
          <w:szCs w:val="28"/>
        </w:rPr>
      </w:pPr>
    </w:p>
    <w:p w14:paraId="4589365D" w14:textId="77777777" w:rsidR="00051A50" w:rsidRDefault="00051A50" w:rsidP="006D2792">
      <w:pPr>
        <w:jc w:val="both"/>
        <w:rPr>
          <w:sz w:val="28"/>
          <w:szCs w:val="28"/>
        </w:rPr>
      </w:pPr>
    </w:p>
    <w:p w14:paraId="1AD11383" w14:textId="77777777" w:rsidR="00051A50" w:rsidRDefault="00051A50" w:rsidP="006D2792">
      <w:pPr>
        <w:jc w:val="both"/>
        <w:rPr>
          <w:sz w:val="28"/>
          <w:szCs w:val="28"/>
        </w:rPr>
      </w:pPr>
    </w:p>
    <w:p w14:paraId="57A9B4B6" w14:textId="77777777" w:rsidR="00051A50" w:rsidRDefault="00051A50" w:rsidP="006D2792">
      <w:pPr>
        <w:jc w:val="both"/>
        <w:rPr>
          <w:sz w:val="28"/>
          <w:szCs w:val="28"/>
        </w:rPr>
      </w:pPr>
    </w:p>
    <w:p w14:paraId="57925EE6" w14:textId="77777777" w:rsidR="00051A50" w:rsidRDefault="00051A50" w:rsidP="006D2792">
      <w:pPr>
        <w:jc w:val="both"/>
        <w:rPr>
          <w:sz w:val="28"/>
          <w:szCs w:val="28"/>
        </w:rPr>
      </w:pPr>
    </w:p>
    <w:p w14:paraId="769E1899" w14:textId="77777777" w:rsidR="00051A50" w:rsidRDefault="00051A50" w:rsidP="006D2792">
      <w:pPr>
        <w:jc w:val="both"/>
        <w:rPr>
          <w:sz w:val="28"/>
          <w:szCs w:val="28"/>
        </w:rPr>
      </w:pPr>
    </w:p>
    <w:p w14:paraId="0EB79C57" w14:textId="77777777" w:rsidR="00051A50" w:rsidRDefault="00051A50" w:rsidP="006D2792">
      <w:pPr>
        <w:jc w:val="both"/>
        <w:rPr>
          <w:sz w:val="28"/>
          <w:szCs w:val="28"/>
        </w:rPr>
      </w:pPr>
    </w:p>
    <w:p w14:paraId="43D612EF" w14:textId="77777777" w:rsidR="00051A50" w:rsidRDefault="00051A50" w:rsidP="006D2792">
      <w:pPr>
        <w:jc w:val="both"/>
        <w:rPr>
          <w:sz w:val="28"/>
          <w:szCs w:val="28"/>
        </w:rPr>
      </w:pPr>
    </w:p>
    <w:p w14:paraId="7034DD86" w14:textId="77777777" w:rsidR="00051A50" w:rsidRDefault="00051A50" w:rsidP="006D2792">
      <w:pPr>
        <w:jc w:val="both"/>
        <w:rPr>
          <w:sz w:val="28"/>
          <w:szCs w:val="28"/>
        </w:rPr>
      </w:pPr>
    </w:p>
    <w:p w14:paraId="6117ECD1" w14:textId="77777777" w:rsidR="00051A50" w:rsidRDefault="00051A50" w:rsidP="006D2792">
      <w:pPr>
        <w:jc w:val="both"/>
        <w:rPr>
          <w:sz w:val="28"/>
          <w:szCs w:val="28"/>
        </w:rPr>
      </w:pPr>
    </w:p>
    <w:p w14:paraId="05481197" w14:textId="77777777" w:rsidR="00051A50" w:rsidRDefault="00051A50" w:rsidP="006D2792">
      <w:pPr>
        <w:jc w:val="both"/>
        <w:rPr>
          <w:sz w:val="28"/>
          <w:szCs w:val="28"/>
        </w:rPr>
      </w:pPr>
    </w:p>
    <w:p w14:paraId="3DC0349B" w14:textId="77777777" w:rsidR="00051A50" w:rsidRDefault="00051A50" w:rsidP="006D2792">
      <w:pPr>
        <w:jc w:val="both"/>
        <w:rPr>
          <w:sz w:val="28"/>
          <w:szCs w:val="28"/>
        </w:rPr>
      </w:pPr>
    </w:p>
    <w:p w14:paraId="7D9E3C10" w14:textId="77777777" w:rsidR="00051A50" w:rsidRDefault="00051A50" w:rsidP="006D2792">
      <w:pPr>
        <w:jc w:val="both"/>
        <w:rPr>
          <w:sz w:val="28"/>
          <w:szCs w:val="28"/>
        </w:rPr>
      </w:pPr>
    </w:p>
    <w:p w14:paraId="70A8D151" w14:textId="77777777" w:rsidR="00051A50" w:rsidRDefault="00051A50" w:rsidP="006D2792">
      <w:pPr>
        <w:jc w:val="both"/>
        <w:rPr>
          <w:sz w:val="28"/>
          <w:szCs w:val="28"/>
        </w:rPr>
      </w:pPr>
    </w:p>
    <w:p w14:paraId="340425A7" w14:textId="77777777" w:rsidR="00051A50" w:rsidRDefault="00051A50" w:rsidP="006D2792">
      <w:pPr>
        <w:jc w:val="both"/>
        <w:rPr>
          <w:sz w:val="28"/>
          <w:szCs w:val="28"/>
        </w:rPr>
      </w:pPr>
    </w:p>
    <w:p w14:paraId="1810E146" w14:textId="77777777" w:rsidR="00051A50" w:rsidRDefault="00051A50" w:rsidP="006D2792">
      <w:pPr>
        <w:jc w:val="both"/>
        <w:rPr>
          <w:sz w:val="28"/>
          <w:szCs w:val="28"/>
        </w:rPr>
      </w:pPr>
    </w:p>
    <w:p w14:paraId="1EBD8795" w14:textId="77777777" w:rsidR="00051A50" w:rsidRDefault="00051A50" w:rsidP="006D2792">
      <w:pPr>
        <w:jc w:val="both"/>
        <w:rPr>
          <w:sz w:val="28"/>
          <w:szCs w:val="28"/>
        </w:rPr>
      </w:pPr>
    </w:p>
    <w:p w14:paraId="775AFCB0" w14:textId="77777777" w:rsidR="00051A50" w:rsidRDefault="00051A50" w:rsidP="006D2792">
      <w:pPr>
        <w:jc w:val="both"/>
        <w:rPr>
          <w:sz w:val="28"/>
          <w:szCs w:val="28"/>
        </w:rPr>
      </w:pPr>
    </w:p>
    <w:p w14:paraId="33A97A74" w14:textId="77777777" w:rsidR="00051A50" w:rsidRDefault="00051A50" w:rsidP="006D2792">
      <w:pPr>
        <w:jc w:val="both"/>
        <w:rPr>
          <w:sz w:val="28"/>
          <w:szCs w:val="28"/>
        </w:rPr>
      </w:pPr>
    </w:p>
    <w:p w14:paraId="26E4A9ED" w14:textId="77777777" w:rsidR="00051A50" w:rsidRDefault="00051A50" w:rsidP="006D2792">
      <w:pPr>
        <w:jc w:val="both"/>
        <w:rPr>
          <w:sz w:val="28"/>
          <w:szCs w:val="28"/>
        </w:rPr>
      </w:pPr>
    </w:p>
    <w:p w14:paraId="192F1643" w14:textId="77777777" w:rsidR="00051A50" w:rsidRDefault="00051A50" w:rsidP="006D2792">
      <w:pPr>
        <w:jc w:val="both"/>
        <w:rPr>
          <w:sz w:val="28"/>
          <w:szCs w:val="28"/>
        </w:rPr>
      </w:pPr>
    </w:p>
    <w:p w14:paraId="46488BDF" w14:textId="77777777" w:rsidR="00051A50" w:rsidRDefault="00051A50" w:rsidP="006D2792">
      <w:pPr>
        <w:jc w:val="both"/>
        <w:rPr>
          <w:sz w:val="28"/>
          <w:szCs w:val="28"/>
        </w:rPr>
      </w:pPr>
    </w:p>
    <w:p w14:paraId="4DF8793A" w14:textId="77777777" w:rsidR="00051A50" w:rsidRDefault="00051A50" w:rsidP="006D2792">
      <w:pPr>
        <w:jc w:val="both"/>
        <w:rPr>
          <w:sz w:val="28"/>
          <w:szCs w:val="28"/>
        </w:rPr>
      </w:pPr>
    </w:p>
    <w:p w14:paraId="141BE8A1" w14:textId="77777777" w:rsidR="00051A50" w:rsidRDefault="00051A50" w:rsidP="006D2792">
      <w:pPr>
        <w:jc w:val="both"/>
        <w:rPr>
          <w:sz w:val="28"/>
          <w:szCs w:val="28"/>
        </w:rPr>
      </w:pPr>
    </w:p>
    <w:p w14:paraId="6F3D348D" w14:textId="77777777" w:rsidR="00051A50" w:rsidRPr="00CE0234" w:rsidRDefault="00051A50" w:rsidP="006D2792">
      <w:pPr>
        <w:jc w:val="both"/>
        <w:rPr>
          <w:sz w:val="28"/>
          <w:szCs w:val="28"/>
        </w:rPr>
      </w:pPr>
    </w:p>
    <w:p w14:paraId="27BBFBE1" w14:textId="77777777" w:rsidR="006D2792" w:rsidRDefault="006D2792" w:rsidP="006D2792"/>
    <w:p w14:paraId="58C47A73" w14:textId="77777777" w:rsidR="00BE74F9" w:rsidRDefault="00BE74F9" w:rsidP="006D2792"/>
    <w:p w14:paraId="4D22E31D" w14:textId="51D3EA03" w:rsidR="006D2792" w:rsidRPr="0022213D" w:rsidRDefault="005F6A80" w:rsidP="006D2792">
      <w:pPr>
        <w:tabs>
          <w:tab w:val="left" w:pos="6375"/>
        </w:tabs>
        <w:spacing w:line="240" w:lineRule="atLeast"/>
        <w:jc w:val="right"/>
        <w:rPr>
          <w:sz w:val="28"/>
          <w:szCs w:val="28"/>
        </w:rPr>
      </w:pPr>
      <w:r w:rsidRPr="0022213D">
        <w:rPr>
          <w:sz w:val="28"/>
          <w:szCs w:val="28"/>
        </w:rPr>
        <w:lastRenderedPageBreak/>
        <w:t xml:space="preserve">Приложение </w:t>
      </w:r>
      <w:r>
        <w:rPr>
          <w:sz w:val="28"/>
          <w:szCs w:val="28"/>
        </w:rPr>
        <w:t>1</w:t>
      </w:r>
    </w:p>
    <w:p w14:paraId="4E6FB7B0" w14:textId="77777777" w:rsidR="006D2792" w:rsidRPr="0022213D" w:rsidRDefault="006D2792" w:rsidP="006D2792">
      <w:pPr>
        <w:autoSpaceDE w:val="0"/>
        <w:autoSpaceDN w:val="0"/>
        <w:adjustRightInd w:val="0"/>
        <w:spacing w:line="240" w:lineRule="atLeast"/>
        <w:jc w:val="right"/>
        <w:outlineLvl w:val="0"/>
        <w:rPr>
          <w:sz w:val="28"/>
          <w:szCs w:val="28"/>
        </w:rPr>
      </w:pPr>
      <w:r>
        <w:rPr>
          <w:sz w:val="28"/>
          <w:szCs w:val="28"/>
        </w:rPr>
        <w:t>к п</w:t>
      </w:r>
      <w:r w:rsidRPr="0022213D">
        <w:rPr>
          <w:sz w:val="28"/>
          <w:szCs w:val="28"/>
        </w:rPr>
        <w:t xml:space="preserve">остановлению администрации </w:t>
      </w:r>
    </w:p>
    <w:p w14:paraId="2EE6B7DA" w14:textId="77777777" w:rsidR="006D2792" w:rsidRDefault="006D2792" w:rsidP="006D2792">
      <w:pPr>
        <w:jc w:val="right"/>
        <w:rPr>
          <w:sz w:val="28"/>
          <w:szCs w:val="28"/>
        </w:rPr>
      </w:pPr>
      <w:proofErr w:type="spellStart"/>
      <w:r w:rsidRPr="00CE0234">
        <w:rPr>
          <w:sz w:val="28"/>
          <w:szCs w:val="28"/>
        </w:rPr>
        <w:t>Ардатовского</w:t>
      </w:r>
      <w:proofErr w:type="spellEnd"/>
      <w:r w:rsidRPr="00CE0234">
        <w:rPr>
          <w:sz w:val="28"/>
          <w:szCs w:val="28"/>
        </w:rPr>
        <w:t xml:space="preserve"> муниципального</w:t>
      </w:r>
    </w:p>
    <w:p w14:paraId="6427E2A9" w14:textId="1EDA387B" w:rsidR="006D2792" w:rsidRDefault="006D2792" w:rsidP="006D2792">
      <w:pPr>
        <w:jc w:val="right"/>
        <w:rPr>
          <w:sz w:val="28"/>
          <w:szCs w:val="28"/>
        </w:rPr>
      </w:pPr>
      <w:r w:rsidRPr="00CE0234">
        <w:rPr>
          <w:sz w:val="28"/>
          <w:szCs w:val="28"/>
        </w:rPr>
        <w:t xml:space="preserve"> </w:t>
      </w:r>
      <w:r w:rsidR="00FD7326">
        <w:rPr>
          <w:sz w:val="28"/>
          <w:szCs w:val="28"/>
        </w:rPr>
        <w:t>округа</w:t>
      </w:r>
      <w:r w:rsidRPr="00CE0234">
        <w:rPr>
          <w:sz w:val="28"/>
          <w:szCs w:val="28"/>
        </w:rPr>
        <w:t xml:space="preserve"> Нижегородской области</w:t>
      </w:r>
    </w:p>
    <w:p w14:paraId="692F5DA3" w14:textId="20C4A60A" w:rsidR="006D2792" w:rsidRDefault="006D2792" w:rsidP="006D2792">
      <w:pPr>
        <w:jc w:val="right"/>
        <w:rPr>
          <w:sz w:val="28"/>
          <w:szCs w:val="28"/>
        </w:rPr>
      </w:pPr>
      <w:r>
        <w:rPr>
          <w:sz w:val="28"/>
          <w:szCs w:val="28"/>
        </w:rPr>
        <w:t xml:space="preserve"> </w:t>
      </w:r>
      <w:r w:rsidR="005F6A80">
        <w:rPr>
          <w:sz w:val="28"/>
          <w:szCs w:val="28"/>
        </w:rPr>
        <w:t>№ 698</w:t>
      </w:r>
      <w:r w:rsidR="00EB7852">
        <w:rPr>
          <w:sz w:val="28"/>
          <w:szCs w:val="28"/>
        </w:rPr>
        <w:t xml:space="preserve"> от </w:t>
      </w:r>
      <w:r w:rsidR="005A25A6">
        <w:rPr>
          <w:sz w:val="28"/>
          <w:szCs w:val="28"/>
        </w:rPr>
        <w:t>0</w:t>
      </w:r>
      <w:r w:rsidR="00EB7852">
        <w:rPr>
          <w:sz w:val="28"/>
          <w:szCs w:val="28"/>
        </w:rPr>
        <w:t>1.06.</w:t>
      </w:r>
      <w:r>
        <w:rPr>
          <w:sz w:val="28"/>
          <w:szCs w:val="28"/>
        </w:rPr>
        <w:t>202</w:t>
      </w:r>
      <w:r w:rsidR="00FD7326">
        <w:rPr>
          <w:sz w:val="28"/>
          <w:szCs w:val="28"/>
        </w:rPr>
        <w:t>6</w:t>
      </w:r>
      <w:r>
        <w:rPr>
          <w:sz w:val="28"/>
          <w:szCs w:val="28"/>
        </w:rPr>
        <w:t>г.</w:t>
      </w:r>
    </w:p>
    <w:p w14:paraId="592813CD" w14:textId="77777777" w:rsidR="006D2792" w:rsidRDefault="006D2792" w:rsidP="006D2792">
      <w:pPr>
        <w:jc w:val="right"/>
        <w:rPr>
          <w:sz w:val="28"/>
          <w:szCs w:val="28"/>
        </w:rPr>
      </w:pPr>
    </w:p>
    <w:p w14:paraId="68F22616" w14:textId="17E17410" w:rsidR="006D2792" w:rsidRDefault="004F05D5" w:rsidP="006D2792">
      <w:pPr>
        <w:widowControl w:val="0"/>
        <w:autoSpaceDE w:val="0"/>
        <w:autoSpaceDN w:val="0"/>
        <w:adjustRightInd w:val="0"/>
        <w:spacing w:line="240" w:lineRule="atLeast"/>
        <w:jc w:val="center"/>
        <w:rPr>
          <w:b/>
          <w:bCs/>
          <w:sz w:val="28"/>
          <w:szCs w:val="28"/>
        </w:rPr>
      </w:pPr>
      <w:r>
        <w:rPr>
          <w:b/>
          <w:sz w:val="28"/>
          <w:szCs w:val="28"/>
        </w:rPr>
        <w:t xml:space="preserve">Конкурсная документация по </w:t>
      </w:r>
      <w:r w:rsidR="006D2792">
        <w:rPr>
          <w:b/>
          <w:bCs/>
          <w:sz w:val="28"/>
          <w:szCs w:val="28"/>
        </w:rPr>
        <w:t>проведени</w:t>
      </w:r>
      <w:r>
        <w:rPr>
          <w:b/>
          <w:bCs/>
          <w:sz w:val="28"/>
          <w:szCs w:val="28"/>
        </w:rPr>
        <w:t>ю</w:t>
      </w:r>
      <w:r w:rsidR="006D2792">
        <w:rPr>
          <w:b/>
          <w:bCs/>
          <w:sz w:val="28"/>
          <w:szCs w:val="28"/>
        </w:rPr>
        <w:t xml:space="preserve"> </w:t>
      </w:r>
      <w:r w:rsidR="006D2792" w:rsidRPr="00DA0E02">
        <w:rPr>
          <w:b/>
          <w:bCs/>
          <w:sz w:val="28"/>
          <w:szCs w:val="28"/>
        </w:rPr>
        <w:t xml:space="preserve">открытого конкурса </w:t>
      </w:r>
      <w:r w:rsidR="005F6A80" w:rsidRPr="00DA0E02">
        <w:rPr>
          <w:b/>
          <w:bCs/>
          <w:sz w:val="28"/>
          <w:szCs w:val="28"/>
        </w:rPr>
        <w:t xml:space="preserve">на </w:t>
      </w:r>
      <w:r w:rsidR="005F6A80" w:rsidRPr="00DB1FB9">
        <w:rPr>
          <w:b/>
          <w:sz w:val="28"/>
          <w:szCs w:val="28"/>
        </w:rPr>
        <w:t>получение</w:t>
      </w:r>
      <w:r w:rsidR="004B4CDE" w:rsidRPr="00DB1FB9">
        <w:rPr>
          <w:b/>
          <w:bCs/>
          <w:sz w:val="28"/>
          <w:szCs w:val="28"/>
        </w:rPr>
        <w:t xml:space="preserve"> </w:t>
      </w:r>
      <w:r w:rsidR="004B4CDE" w:rsidRPr="004B4CDE">
        <w:rPr>
          <w:b/>
          <w:bCs/>
          <w:sz w:val="28"/>
          <w:szCs w:val="28"/>
        </w:rPr>
        <w:t xml:space="preserve">права осуществления перевозок по одному или нескольким муниципальным маршрутам регулярных перевозок по нерегулируемым тарифам на территории </w:t>
      </w:r>
      <w:proofErr w:type="spellStart"/>
      <w:r w:rsidR="004B4CDE" w:rsidRPr="004B4CDE">
        <w:rPr>
          <w:b/>
          <w:bCs/>
          <w:sz w:val="28"/>
          <w:szCs w:val="28"/>
        </w:rPr>
        <w:t>Ардатовского</w:t>
      </w:r>
      <w:proofErr w:type="spellEnd"/>
      <w:r w:rsidR="004B4CDE" w:rsidRPr="004B4CDE">
        <w:rPr>
          <w:b/>
          <w:bCs/>
          <w:sz w:val="28"/>
          <w:szCs w:val="28"/>
        </w:rPr>
        <w:t xml:space="preserve"> муниципального округа Нижегородской области</w:t>
      </w:r>
    </w:p>
    <w:p w14:paraId="6D67723B" w14:textId="77777777" w:rsidR="00A01B1A" w:rsidRDefault="00A01B1A" w:rsidP="006D2792">
      <w:pPr>
        <w:widowControl w:val="0"/>
        <w:autoSpaceDE w:val="0"/>
        <w:autoSpaceDN w:val="0"/>
        <w:adjustRightInd w:val="0"/>
        <w:spacing w:line="240" w:lineRule="atLeast"/>
        <w:jc w:val="center"/>
        <w:rPr>
          <w:b/>
          <w:bCs/>
        </w:rPr>
      </w:pPr>
    </w:p>
    <w:p w14:paraId="19A25CB9" w14:textId="77777777" w:rsidR="00C428B1" w:rsidRDefault="00C428B1" w:rsidP="006D2792">
      <w:pPr>
        <w:widowControl w:val="0"/>
        <w:autoSpaceDE w:val="0"/>
        <w:autoSpaceDN w:val="0"/>
        <w:adjustRightInd w:val="0"/>
        <w:spacing w:line="240" w:lineRule="atLeast"/>
        <w:jc w:val="center"/>
        <w:rPr>
          <w:b/>
          <w:bCs/>
        </w:rPr>
      </w:pPr>
    </w:p>
    <w:p w14:paraId="1E218245" w14:textId="6BD272FA" w:rsidR="00C428B1" w:rsidRPr="00C428B1" w:rsidRDefault="005F6A80" w:rsidP="00C428B1">
      <w:pPr>
        <w:pStyle w:val="42"/>
        <w:shd w:val="clear" w:color="auto" w:fill="auto"/>
        <w:spacing w:after="620" w:line="257" w:lineRule="auto"/>
        <w:rPr>
          <w:sz w:val="28"/>
          <w:szCs w:val="28"/>
        </w:rPr>
      </w:pPr>
      <w:r>
        <w:rPr>
          <w:b w:val="0"/>
          <w:bCs w:val="0"/>
          <w:sz w:val="28"/>
          <w:szCs w:val="28"/>
        </w:rPr>
        <w:t>(1</w:t>
      </w:r>
      <w:r w:rsidR="00C428B1">
        <w:rPr>
          <w:b w:val="0"/>
          <w:bCs w:val="0"/>
          <w:sz w:val="28"/>
          <w:szCs w:val="28"/>
        </w:rPr>
        <w:t xml:space="preserve"> лот)</w:t>
      </w:r>
    </w:p>
    <w:p w14:paraId="2CABFC73" w14:textId="77777777" w:rsidR="006D2792" w:rsidRPr="00377F76" w:rsidRDefault="006D2792" w:rsidP="006D2792">
      <w:pPr>
        <w:pStyle w:val="a7"/>
        <w:widowControl w:val="0"/>
        <w:numPr>
          <w:ilvl w:val="0"/>
          <w:numId w:val="2"/>
        </w:numPr>
        <w:autoSpaceDE w:val="0"/>
        <w:autoSpaceDN w:val="0"/>
        <w:adjustRightInd w:val="0"/>
        <w:jc w:val="center"/>
        <w:outlineLvl w:val="1"/>
        <w:rPr>
          <w:b/>
          <w:bCs/>
          <w:sz w:val="28"/>
          <w:szCs w:val="28"/>
        </w:rPr>
      </w:pPr>
      <w:bookmarkStart w:id="0" w:name="Par49"/>
      <w:bookmarkEnd w:id="0"/>
      <w:r w:rsidRPr="00377F76">
        <w:rPr>
          <w:b/>
          <w:bCs/>
          <w:sz w:val="28"/>
          <w:szCs w:val="28"/>
        </w:rPr>
        <w:t>Общие положения</w:t>
      </w:r>
    </w:p>
    <w:p w14:paraId="5D00952D" w14:textId="77777777" w:rsidR="006D2792" w:rsidRPr="00377F76" w:rsidRDefault="006D2792" w:rsidP="006D2792">
      <w:pPr>
        <w:pStyle w:val="a7"/>
        <w:widowControl w:val="0"/>
        <w:autoSpaceDE w:val="0"/>
        <w:autoSpaceDN w:val="0"/>
        <w:adjustRightInd w:val="0"/>
        <w:outlineLvl w:val="1"/>
        <w:rPr>
          <w:b/>
          <w:bCs/>
          <w:sz w:val="28"/>
          <w:szCs w:val="28"/>
        </w:rPr>
      </w:pPr>
    </w:p>
    <w:p w14:paraId="7A67D189" w14:textId="5B42EC74" w:rsidR="006D2792" w:rsidRPr="0078574B" w:rsidRDefault="006D2792" w:rsidP="006D2792">
      <w:pPr>
        <w:widowControl w:val="0"/>
        <w:autoSpaceDE w:val="0"/>
        <w:autoSpaceDN w:val="0"/>
        <w:adjustRightInd w:val="0"/>
        <w:spacing w:line="240" w:lineRule="atLeast"/>
        <w:ind w:firstLine="539"/>
        <w:jc w:val="both"/>
        <w:rPr>
          <w:sz w:val="28"/>
          <w:szCs w:val="28"/>
        </w:rPr>
      </w:pPr>
      <w:r w:rsidRPr="0078574B">
        <w:rPr>
          <w:sz w:val="28"/>
          <w:szCs w:val="28"/>
        </w:rPr>
        <w:t xml:space="preserve">1.1. Настоящее </w:t>
      </w:r>
      <w:r w:rsidR="00BE7B49">
        <w:rPr>
          <w:sz w:val="28"/>
          <w:szCs w:val="28"/>
        </w:rPr>
        <w:t>конкурсная документация</w:t>
      </w:r>
      <w:r w:rsidRPr="0078574B">
        <w:rPr>
          <w:sz w:val="28"/>
          <w:szCs w:val="28"/>
        </w:rPr>
        <w:t xml:space="preserve"> определяет порядок и условия проведения открытого конкурса </w:t>
      </w:r>
      <w:r w:rsidR="000A02D5">
        <w:rPr>
          <w:sz w:val="28"/>
          <w:szCs w:val="28"/>
        </w:rPr>
        <w:t xml:space="preserve">на </w:t>
      </w:r>
      <w:r w:rsidR="000A02D5" w:rsidRPr="00433EF4">
        <w:rPr>
          <w:sz w:val="28"/>
          <w:szCs w:val="28"/>
        </w:rPr>
        <w:t>получение права осуществления перевозок по одному или нескольким муниципальным маршрутам регулярных перевозо</w:t>
      </w:r>
      <w:r w:rsidR="000A02D5">
        <w:rPr>
          <w:sz w:val="28"/>
          <w:szCs w:val="28"/>
        </w:rPr>
        <w:t xml:space="preserve">к </w:t>
      </w:r>
      <w:r w:rsidR="000A02D5" w:rsidRPr="00866680">
        <w:rPr>
          <w:sz w:val="28"/>
          <w:szCs w:val="28"/>
        </w:rPr>
        <w:t xml:space="preserve">по нерегулируемым тарифам на территории </w:t>
      </w:r>
      <w:proofErr w:type="spellStart"/>
      <w:r w:rsidR="000A02D5" w:rsidRPr="00866680">
        <w:rPr>
          <w:sz w:val="28"/>
          <w:szCs w:val="28"/>
        </w:rPr>
        <w:t>Ардатовского</w:t>
      </w:r>
      <w:proofErr w:type="spellEnd"/>
      <w:r w:rsidR="000A02D5" w:rsidRPr="00866680">
        <w:rPr>
          <w:sz w:val="28"/>
          <w:szCs w:val="28"/>
        </w:rPr>
        <w:t xml:space="preserve"> муниципального </w:t>
      </w:r>
      <w:r w:rsidR="000A02D5">
        <w:rPr>
          <w:sz w:val="28"/>
          <w:szCs w:val="28"/>
        </w:rPr>
        <w:t>округа</w:t>
      </w:r>
      <w:r w:rsidR="000A02D5" w:rsidRPr="00866680">
        <w:rPr>
          <w:sz w:val="28"/>
          <w:szCs w:val="28"/>
        </w:rPr>
        <w:t xml:space="preserve"> Нижегородской области</w:t>
      </w:r>
      <w:r w:rsidR="000A02D5" w:rsidRPr="0078574B">
        <w:rPr>
          <w:sz w:val="28"/>
          <w:szCs w:val="28"/>
        </w:rPr>
        <w:t xml:space="preserve"> </w:t>
      </w:r>
      <w:r w:rsidRPr="0078574B">
        <w:rPr>
          <w:sz w:val="28"/>
          <w:szCs w:val="28"/>
        </w:rPr>
        <w:t>(далее – конкурс).</w:t>
      </w:r>
    </w:p>
    <w:p w14:paraId="7BDE6E13" w14:textId="1DBDAAC0" w:rsidR="006D2792" w:rsidRPr="0078574B" w:rsidRDefault="006D2792" w:rsidP="006D2792">
      <w:pPr>
        <w:widowControl w:val="0"/>
        <w:autoSpaceDE w:val="0"/>
        <w:autoSpaceDN w:val="0"/>
        <w:adjustRightInd w:val="0"/>
        <w:spacing w:line="240" w:lineRule="atLeast"/>
        <w:ind w:firstLine="539"/>
        <w:jc w:val="both"/>
        <w:rPr>
          <w:sz w:val="28"/>
          <w:szCs w:val="28"/>
        </w:rPr>
      </w:pPr>
      <w:r w:rsidRPr="0078574B">
        <w:rPr>
          <w:sz w:val="28"/>
          <w:szCs w:val="28"/>
        </w:rPr>
        <w:t xml:space="preserve">1.2. Настоящее </w:t>
      </w:r>
      <w:r w:rsidR="004F3A03">
        <w:rPr>
          <w:sz w:val="28"/>
          <w:szCs w:val="28"/>
        </w:rPr>
        <w:t>документация</w:t>
      </w:r>
      <w:r w:rsidR="004F3A03" w:rsidRPr="0078574B">
        <w:rPr>
          <w:sz w:val="28"/>
          <w:szCs w:val="28"/>
        </w:rPr>
        <w:t xml:space="preserve"> </w:t>
      </w:r>
      <w:r w:rsidRPr="0078574B">
        <w:rPr>
          <w:sz w:val="28"/>
          <w:szCs w:val="28"/>
        </w:rPr>
        <w:t>разработан</w:t>
      </w:r>
      <w:r w:rsidR="004F3A03">
        <w:rPr>
          <w:sz w:val="28"/>
          <w:szCs w:val="28"/>
        </w:rPr>
        <w:t>а</w:t>
      </w:r>
      <w:r w:rsidRPr="0078574B">
        <w:rPr>
          <w:sz w:val="28"/>
          <w:szCs w:val="28"/>
        </w:rPr>
        <w:t xml:space="preserve"> в соответствии с</w:t>
      </w:r>
      <w:r w:rsidR="00A935D2">
        <w:rPr>
          <w:sz w:val="28"/>
          <w:szCs w:val="28"/>
        </w:rPr>
        <w:t xml:space="preserve">о ст. 16 </w:t>
      </w:r>
      <w:r w:rsidRPr="0078574B">
        <w:rPr>
          <w:sz w:val="28"/>
          <w:szCs w:val="28"/>
        </w:rPr>
        <w:t xml:space="preserve"> Федеральн</w:t>
      </w:r>
      <w:r w:rsidR="00A935D2">
        <w:rPr>
          <w:sz w:val="28"/>
          <w:szCs w:val="28"/>
        </w:rPr>
        <w:t>ого</w:t>
      </w:r>
      <w:r w:rsidRPr="0078574B">
        <w:rPr>
          <w:sz w:val="28"/>
          <w:szCs w:val="28"/>
        </w:rPr>
        <w:t xml:space="preserve"> закон</w:t>
      </w:r>
      <w:r w:rsidR="00A935D2">
        <w:rPr>
          <w:sz w:val="28"/>
          <w:szCs w:val="28"/>
        </w:rPr>
        <w:t>а</w:t>
      </w:r>
      <w:r w:rsidRPr="0078574B">
        <w:rPr>
          <w:sz w:val="28"/>
          <w:szCs w:val="28"/>
        </w:rPr>
        <w:t xml:space="preserve"> от 06.10.2003 №131-ФЗ «Об общих принципах организации местного самоуправления в Российской Федерации», </w:t>
      </w:r>
      <w:r w:rsidR="00051A50" w:rsidRPr="003201CA">
        <w:rPr>
          <w:sz w:val="28"/>
          <w:szCs w:val="28"/>
        </w:rPr>
        <w:t>Федеральны</w:t>
      </w:r>
      <w:r w:rsidR="00051A50">
        <w:rPr>
          <w:sz w:val="28"/>
          <w:szCs w:val="28"/>
        </w:rPr>
        <w:t>м</w:t>
      </w:r>
      <w:r w:rsidR="00051A50" w:rsidRPr="003201CA">
        <w:rPr>
          <w:sz w:val="28"/>
          <w:szCs w:val="28"/>
        </w:rPr>
        <w:t xml:space="preserve"> закон</w:t>
      </w:r>
      <w:r w:rsidR="00051A50">
        <w:rPr>
          <w:sz w:val="28"/>
          <w:szCs w:val="28"/>
        </w:rPr>
        <w:t>ом</w:t>
      </w:r>
      <w:r w:rsidR="00051A50" w:rsidRPr="003201CA">
        <w:rPr>
          <w:sz w:val="28"/>
          <w:szCs w:val="28"/>
        </w:rPr>
        <w:t xml:space="preserve"> от 20.03.2025 N 33-ФЗ</w:t>
      </w:r>
      <w:r w:rsidR="00051A50">
        <w:rPr>
          <w:sz w:val="28"/>
          <w:szCs w:val="28"/>
        </w:rPr>
        <w:t xml:space="preserve"> «</w:t>
      </w:r>
      <w:r w:rsidR="00051A50" w:rsidRPr="003201CA">
        <w:rPr>
          <w:sz w:val="28"/>
          <w:szCs w:val="28"/>
        </w:rPr>
        <w:t>Об общих принципах организации местного самоуправления в единой системе публичной власти</w:t>
      </w:r>
      <w:r w:rsidR="00051A50">
        <w:rPr>
          <w:sz w:val="28"/>
          <w:szCs w:val="28"/>
        </w:rPr>
        <w:t xml:space="preserve">», </w:t>
      </w:r>
      <w:r w:rsidRPr="0078574B">
        <w:rPr>
          <w:sz w:val="28"/>
          <w:szCs w:val="28"/>
        </w:rPr>
        <w:t>Федеральным законом от 26.07.2006 г. №135-ФЗ «О защите конкуренции», Федеральным законом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№220-ФЗ)</w:t>
      </w:r>
      <w:r>
        <w:rPr>
          <w:sz w:val="28"/>
          <w:szCs w:val="28"/>
        </w:rPr>
        <w:t>,</w:t>
      </w:r>
      <w:r w:rsidRPr="00D46F51">
        <w:rPr>
          <w:sz w:val="28"/>
          <w:szCs w:val="28"/>
        </w:rPr>
        <w:t xml:space="preserve"> </w:t>
      </w:r>
      <w:r w:rsidRPr="00CE0234">
        <w:rPr>
          <w:sz w:val="28"/>
          <w:szCs w:val="28"/>
        </w:rPr>
        <w:t xml:space="preserve">законом Нижегородской области от 01.02.2017 N 11-З  «Об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 </w:t>
      </w:r>
      <w:r>
        <w:rPr>
          <w:sz w:val="28"/>
          <w:szCs w:val="28"/>
        </w:rPr>
        <w:t xml:space="preserve">Постановлением Правительства </w:t>
      </w:r>
      <w:r w:rsidRPr="00656919">
        <w:rPr>
          <w:sz w:val="28"/>
          <w:szCs w:val="28"/>
        </w:rPr>
        <w:t xml:space="preserve">от 29.12.2015 N 891 </w:t>
      </w:r>
      <w:r>
        <w:rPr>
          <w:sz w:val="28"/>
          <w:szCs w:val="28"/>
        </w:rPr>
        <w:t>«</w:t>
      </w:r>
      <w:r w:rsidRPr="00656919">
        <w:rPr>
          <w:sz w:val="28"/>
          <w:szCs w:val="28"/>
        </w:rPr>
        <w:t>Об утверждении Положения об организации проведения открытого конкурса на право осуществления перевозок по межмуниципальному маршруту регулярных перевозок пассажиров и багажа автомобильным транспортом по нерегулируемым тарифам на т</w:t>
      </w:r>
      <w:r>
        <w:rPr>
          <w:sz w:val="28"/>
          <w:szCs w:val="28"/>
        </w:rPr>
        <w:t xml:space="preserve">ерритории Нижегородской области», </w:t>
      </w:r>
      <w:r w:rsidR="006978AA" w:rsidRPr="00745E4D">
        <w:rPr>
          <w:sz w:val="28"/>
          <w:szCs w:val="28"/>
        </w:rPr>
        <w:t>постановлени</w:t>
      </w:r>
      <w:r w:rsidR="008F63C3">
        <w:rPr>
          <w:sz w:val="28"/>
          <w:szCs w:val="28"/>
        </w:rPr>
        <w:t>я</w:t>
      </w:r>
      <w:r w:rsidR="006978AA" w:rsidRPr="00745E4D">
        <w:rPr>
          <w:sz w:val="28"/>
          <w:szCs w:val="28"/>
        </w:rPr>
        <w:t>м</w:t>
      </w:r>
      <w:r w:rsidR="008F63C3">
        <w:rPr>
          <w:sz w:val="28"/>
          <w:szCs w:val="28"/>
        </w:rPr>
        <w:t>и</w:t>
      </w:r>
      <w:r w:rsidR="006978AA" w:rsidRPr="00745E4D">
        <w:rPr>
          <w:sz w:val="28"/>
          <w:szCs w:val="28"/>
        </w:rPr>
        <w:t xml:space="preserve"> администрации </w:t>
      </w:r>
      <w:proofErr w:type="spellStart"/>
      <w:r w:rsidR="006978AA" w:rsidRPr="00745E4D">
        <w:rPr>
          <w:sz w:val="28"/>
          <w:szCs w:val="28"/>
        </w:rPr>
        <w:t>Ардатовского</w:t>
      </w:r>
      <w:proofErr w:type="spellEnd"/>
      <w:r w:rsidR="006978AA" w:rsidRPr="00745E4D">
        <w:rPr>
          <w:sz w:val="28"/>
          <w:szCs w:val="28"/>
        </w:rPr>
        <w:t xml:space="preserve"> муниципального округа Нижегородской области от 01.04.2026 № 410 «Об утверждении Положения об организации проведения открытого конкурса на право осуществления перевозок по муниципальному маршруту регулярных перевозок пассажиров и багажа автомобильным транспортом по нерегулируемым тарифам на территории </w:t>
      </w:r>
      <w:proofErr w:type="spellStart"/>
      <w:r w:rsidR="006978AA" w:rsidRPr="00745E4D">
        <w:rPr>
          <w:sz w:val="28"/>
          <w:szCs w:val="28"/>
        </w:rPr>
        <w:t>Ардатовского</w:t>
      </w:r>
      <w:proofErr w:type="spellEnd"/>
      <w:r w:rsidR="006978AA" w:rsidRPr="00745E4D">
        <w:rPr>
          <w:sz w:val="28"/>
          <w:szCs w:val="28"/>
        </w:rPr>
        <w:t xml:space="preserve"> муниципального округа Нижегородской области</w:t>
      </w:r>
      <w:r w:rsidR="008F63C3">
        <w:rPr>
          <w:sz w:val="28"/>
          <w:szCs w:val="28"/>
        </w:rPr>
        <w:t>»</w:t>
      </w:r>
      <w:r w:rsidR="006978AA">
        <w:rPr>
          <w:sz w:val="28"/>
          <w:szCs w:val="28"/>
        </w:rPr>
        <w:t xml:space="preserve">, </w:t>
      </w:r>
      <w:r w:rsidR="008F63C3" w:rsidRPr="00D0228D">
        <w:rPr>
          <w:sz w:val="28"/>
          <w:szCs w:val="28"/>
        </w:rPr>
        <w:t xml:space="preserve">от11.03.2026 № 267 </w:t>
      </w:r>
      <w:r w:rsidR="008F63C3">
        <w:rPr>
          <w:sz w:val="28"/>
          <w:szCs w:val="28"/>
        </w:rPr>
        <w:t>«</w:t>
      </w:r>
      <w:r w:rsidR="008F63C3" w:rsidRPr="00D0228D">
        <w:rPr>
          <w:sz w:val="28"/>
          <w:szCs w:val="28"/>
        </w:rPr>
        <w:t xml:space="preserve">Об утверждении шкалы для оценки критериев и сопоставления </w:t>
      </w:r>
      <w:r w:rsidR="008F63C3" w:rsidRPr="00D0228D">
        <w:rPr>
          <w:sz w:val="28"/>
          <w:szCs w:val="28"/>
        </w:rPr>
        <w:lastRenderedPageBreak/>
        <w:t>заявок на участие в открытом конкурсе на право осуществления перевозок по муниципальным маршрутам регулярных перевозок пассажиров и багажа автомобильным транспортом на территории</w:t>
      </w:r>
      <w:r w:rsidR="008F63C3" w:rsidRPr="00D0228D">
        <w:t xml:space="preserve"> </w:t>
      </w:r>
      <w:proofErr w:type="spellStart"/>
      <w:r w:rsidR="008F63C3" w:rsidRPr="00D0228D">
        <w:rPr>
          <w:sz w:val="28"/>
          <w:szCs w:val="28"/>
        </w:rPr>
        <w:t>Ардатовского</w:t>
      </w:r>
      <w:proofErr w:type="spellEnd"/>
      <w:r w:rsidR="008F63C3" w:rsidRPr="00D0228D">
        <w:rPr>
          <w:sz w:val="28"/>
          <w:szCs w:val="28"/>
        </w:rPr>
        <w:t xml:space="preserve"> муниципального округа Нижегородской области</w:t>
      </w:r>
      <w:r w:rsidR="008F63C3">
        <w:rPr>
          <w:sz w:val="28"/>
          <w:szCs w:val="28"/>
        </w:rPr>
        <w:t xml:space="preserve">», </w:t>
      </w:r>
      <w:hyperlink r:id="rId11" w:history="1">
        <w:r w:rsidRPr="0022213D">
          <w:rPr>
            <w:sz w:val="28"/>
            <w:szCs w:val="28"/>
          </w:rPr>
          <w:t>Устав</w:t>
        </w:r>
      </w:hyperlink>
      <w:r>
        <w:rPr>
          <w:sz w:val="28"/>
          <w:szCs w:val="28"/>
        </w:rPr>
        <w:t>ом</w:t>
      </w:r>
      <w:r w:rsidRPr="0022213D">
        <w:rPr>
          <w:sz w:val="28"/>
          <w:szCs w:val="28"/>
        </w:rPr>
        <w:t xml:space="preserve">  </w:t>
      </w:r>
      <w:proofErr w:type="spellStart"/>
      <w:r w:rsidRPr="00CE0234">
        <w:rPr>
          <w:sz w:val="28"/>
          <w:szCs w:val="28"/>
        </w:rPr>
        <w:t>Ардатовского</w:t>
      </w:r>
      <w:proofErr w:type="spellEnd"/>
      <w:r w:rsidRPr="00CE0234">
        <w:rPr>
          <w:sz w:val="28"/>
          <w:szCs w:val="28"/>
        </w:rPr>
        <w:t xml:space="preserve"> муниципального </w:t>
      </w:r>
      <w:r w:rsidR="006978AA">
        <w:rPr>
          <w:sz w:val="28"/>
          <w:szCs w:val="28"/>
        </w:rPr>
        <w:t>округа</w:t>
      </w:r>
      <w:r w:rsidRPr="00CE0234">
        <w:rPr>
          <w:sz w:val="28"/>
          <w:szCs w:val="28"/>
        </w:rPr>
        <w:t xml:space="preserve"> Нижегородской области</w:t>
      </w:r>
      <w:r w:rsidRPr="0078574B">
        <w:rPr>
          <w:sz w:val="28"/>
          <w:szCs w:val="28"/>
        </w:rPr>
        <w:t>.</w:t>
      </w:r>
    </w:p>
    <w:p w14:paraId="1F31D21B" w14:textId="02A0FE54" w:rsidR="006D2792" w:rsidRPr="0078574B" w:rsidRDefault="006D2792" w:rsidP="006D2792">
      <w:pPr>
        <w:widowControl w:val="0"/>
        <w:autoSpaceDE w:val="0"/>
        <w:autoSpaceDN w:val="0"/>
        <w:adjustRightInd w:val="0"/>
        <w:spacing w:line="240" w:lineRule="atLeast"/>
        <w:ind w:firstLine="539"/>
        <w:jc w:val="both"/>
        <w:rPr>
          <w:sz w:val="28"/>
          <w:szCs w:val="28"/>
        </w:rPr>
      </w:pPr>
      <w:r w:rsidRPr="0078574B">
        <w:rPr>
          <w:sz w:val="28"/>
          <w:szCs w:val="28"/>
        </w:rPr>
        <w:t xml:space="preserve">1.3. Конкурс является открытым и проводится в целях отбора перевозчиков, обеспечивающих наиболее безопасные и качественные условия перевозки </w:t>
      </w:r>
      <w:r w:rsidR="005F6A80" w:rsidRPr="0078574B">
        <w:rPr>
          <w:sz w:val="28"/>
          <w:szCs w:val="28"/>
        </w:rPr>
        <w:t>пассажиров и</w:t>
      </w:r>
      <w:r w:rsidRPr="0078574B">
        <w:rPr>
          <w:sz w:val="28"/>
          <w:szCs w:val="28"/>
        </w:rPr>
        <w:t xml:space="preserve"> багажа по муниципальным маршрутам регулярных перевозок по нерегулируемым тарифам на территории </w:t>
      </w:r>
      <w:proofErr w:type="spellStart"/>
      <w:r w:rsidRPr="0078574B">
        <w:rPr>
          <w:sz w:val="28"/>
          <w:szCs w:val="28"/>
        </w:rPr>
        <w:t>Ардатовского</w:t>
      </w:r>
      <w:proofErr w:type="spellEnd"/>
      <w:r w:rsidRPr="0078574B">
        <w:rPr>
          <w:sz w:val="28"/>
          <w:szCs w:val="28"/>
        </w:rPr>
        <w:t xml:space="preserve"> муниципального </w:t>
      </w:r>
      <w:r w:rsidR="006978AA">
        <w:rPr>
          <w:sz w:val="28"/>
          <w:szCs w:val="28"/>
        </w:rPr>
        <w:t>округа</w:t>
      </w:r>
      <w:r w:rsidRPr="0078574B">
        <w:rPr>
          <w:sz w:val="28"/>
          <w:szCs w:val="28"/>
        </w:rPr>
        <w:t xml:space="preserve"> Нижегородской области.</w:t>
      </w:r>
    </w:p>
    <w:p w14:paraId="55560B62" w14:textId="5D41E591" w:rsidR="006D2792" w:rsidRPr="0078574B" w:rsidRDefault="006D2792" w:rsidP="006D2792">
      <w:pPr>
        <w:widowControl w:val="0"/>
        <w:autoSpaceDE w:val="0"/>
        <w:autoSpaceDN w:val="0"/>
        <w:adjustRightInd w:val="0"/>
        <w:spacing w:line="240" w:lineRule="atLeast"/>
        <w:ind w:firstLine="539"/>
        <w:jc w:val="both"/>
        <w:rPr>
          <w:sz w:val="28"/>
          <w:szCs w:val="28"/>
        </w:rPr>
      </w:pPr>
      <w:r w:rsidRPr="0078574B">
        <w:rPr>
          <w:sz w:val="28"/>
          <w:szCs w:val="28"/>
        </w:rPr>
        <w:t xml:space="preserve">1.4. Предметом конкурса является право на </w:t>
      </w:r>
      <w:r w:rsidR="006978AA" w:rsidRPr="00433EF4">
        <w:rPr>
          <w:sz w:val="28"/>
          <w:szCs w:val="28"/>
        </w:rPr>
        <w:t>получение права осуществления перевозок по одному или нескольким муниципальным маршрутам регулярных перевозо</w:t>
      </w:r>
      <w:r w:rsidR="006978AA">
        <w:rPr>
          <w:sz w:val="28"/>
          <w:szCs w:val="28"/>
        </w:rPr>
        <w:t xml:space="preserve">к </w:t>
      </w:r>
      <w:r w:rsidR="006978AA" w:rsidRPr="00866680">
        <w:rPr>
          <w:sz w:val="28"/>
          <w:szCs w:val="28"/>
        </w:rPr>
        <w:t xml:space="preserve">по нерегулируемым тарифам на территории </w:t>
      </w:r>
      <w:proofErr w:type="spellStart"/>
      <w:r w:rsidR="006978AA" w:rsidRPr="00866680">
        <w:rPr>
          <w:sz w:val="28"/>
          <w:szCs w:val="28"/>
        </w:rPr>
        <w:t>Ардатовского</w:t>
      </w:r>
      <w:proofErr w:type="spellEnd"/>
      <w:r w:rsidR="006978AA" w:rsidRPr="00866680">
        <w:rPr>
          <w:sz w:val="28"/>
          <w:szCs w:val="28"/>
        </w:rPr>
        <w:t xml:space="preserve"> муниципального </w:t>
      </w:r>
      <w:r w:rsidR="006978AA">
        <w:rPr>
          <w:sz w:val="28"/>
          <w:szCs w:val="28"/>
        </w:rPr>
        <w:t>округа</w:t>
      </w:r>
      <w:r w:rsidR="006978AA" w:rsidRPr="00866680">
        <w:rPr>
          <w:sz w:val="28"/>
          <w:szCs w:val="28"/>
        </w:rPr>
        <w:t xml:space="preserve"> Нижегородской области</w:t>
      </w:r>
      <w:r w:rsidRPr="0078574B">
        <w:rPr>
          <w:sz w:val="28"/>
          <w:szCs w:val="28"/>
        </w:rPr>
        <w:t xml:space="preserve"> (далее соответственно - свидетельства, маршрут).</w:t>
      </w:r>
    </w:p>
    <w:p w14:paraId="60FF8392" w14:textId="09ACCBF8" w:rsidR="006D2792" w:rsidRPr="0078574B" w:rsidRDefault="006D2792" w:rsidP="006D2792">
      <w:pPr>
        <w:widowControl w:val="0"/>
        <w:autoSpaceDE w:val="0"/>
        <w:autoSpaceDN w:val="0"/>
        <w:adjustRightInd w:val="0"/>
        <w:spacing w:line="240" w:lineRule="atLeast"/>
        <w:ind w:firstLine="539"/>
        <w:jc w:val="both"/>
        <w:rPr>
          <w:sz w:val="28"/>
          <w:szCs w:val="28"/>
        </w:rPr>
      </w:pPr>
      <w:r w:rsidRPr="0078574B">
        <w:rPr>
          <w:sz w:val="28"/>
          <w:szCs w:val="28"/>
        </w:rPr>
        <w:t xml:space="preserve">1.5. Конкурс проводится </w:t>
      </w:r>
      <w:r w:rsidR="005F6A80" w:rsidRPr="0078574B">
        <w:rPr>
          <w:sz w:val="28"/>
          <w:szCs w:val="28"/>
        </w:rPr>
        <w:t>по лотам</w:t>
      </w:r>
      <w:r w:rsidRPr="0078574B">
        <w:rPr>
          <w:sz w:val="28"/>
          <w:szCs w:val="28"/>
        </w:rPr>
        <w:t>.</w:t>
      </w:r>
    </w:p>
    <w:p w14:paraId="45675121" w14:textId="77777777" w:rsidR="006D2792" w:rsidRPr="0078574B" w:rsidRDefault="006D2792" w:rsidP="006D2792">
      <w:pPr>
        <w:widowControl w:val="0"/>
        <w:autoSpaceDE w:val="0"/>
        <w:autoSpaceDN w:val="0"/>
        <w:adjustRightInd w:val="0"/>
        <w:spacing w:line="240" w:lineRule="atLeast"/>
        <w:ind w:firstLine="539"/>
        <w:jc w:val="both"/>
        <w:rPr>
          <w:sz w:val="28"/>
          <w:szCs w:val="28"/>
        </w:rPr>
      </w:pPr>
      <w:r w:rsidRPr="0078574B">
        <w:rPr>
          <w:sz w:val="28"/>
          <w:szCs w:val="28"/>
        </w:rPr>
        <w:t>Лот может быть сформирован из одного маршрута, из нескольких маршрутов или из отдельных рейсов одного маршрута в соответствии с реестром маршрутов регулярных перевозок.</w:t>
      </w:r>
    </w:p>
    <w:p w14:paraId="27A037B5" w14:textId="6B86588B" w:rsidR="006D2792" w:rsidRPr="0078574B" w:rsidRDefault="006D2792" w:rsidP="006D2792">
      <w:pPr>
        <w:widowControl w:val="0"/>
        <w:autoSpaceDE w:val="0"/>
        <w:autoSpaceDN w:val="0"/>
        <w:adjustRightInd w:val="0"/>
        <w:spacing w:line="240" w:lineRule="atLeast"/>
        <w:ind w:firstLine="539"/>
        <w:jc w:val="both"/>
        <w:rPr>
          <w:sz w:val="28"/>
          <w:szCs w:val="28"/>
        </w:rPr>
      </w:pPr>
      <w:r w:rsidRPr="0078574B">
        <w:rPr>
          <w:sz w:val="28"/>
          <w:szCs w:val="28"/>
        </w:rPr>
        <w:t xml:space="preserve">1.6. Организатором конкурса является </w:t>
      </w:r>
      <w:r>
        <w:rPr>
          <w:sz w:val="28"/>
          <w:szCs w:val="28"/>
        </w:rPr>
        <w:t>а</w:t>
      </w:r>
      <w:r w:rsidRPr="0078574B">
        <w:rPr>
          <w:sz w:val="28"/>
          <w:szCs w:val="28"/>
        </w:rPr>
        <w:t xml:space="preserve">дминистрация </w:t>
      </w:r>
      <w:proofErr w:type="spellStart"/>
      <w:r w:rsidRPr="0078574B">
        <w:rPr>
          <w:sz w:val="28"/>
          <w:szCs w:val="28"/>
        </w:rPr>
        <w:t>Ардатовского</w:t>
      </w:r>
      <w:proofErr w:type="spellEnd"/>
      <w:r w:rsidRPr="0078574B">
        <w:rPr>
          <w:sz w:val="28"/>
          <w:szCs w:val="28"/>
        </w:rPr>
        <w:t xml:space="preserve"> муниципального </w:t>
      </w:r>
      <w:r w:rsidR="00D077F9">
        <w:rPr>
          <w:sz w:val="28"/>
          <w:szCs w:val="28"/>
        </w:rPr>
        <w:t>округа</w:t>
      </w:r>
      <w:r w:rsidRPr="0078574B">
        <w:rPr>
          <w:sz w:val="28"/>
          <w:szCs w:val="28"/>
        </w:rPr>
        <w:t xml:space="preserve"> Нижегородской области (далее - организатор конкурса).</w:t>
      </w:r>
    </w:p>
    <w:p w14:paraId="4885D0A1" w14:textId="77777777" w:rsidR="006D2792" w:rsidRPr="00B17E9A" w:rsidRDefault="006D2792" w:rsidP="006D2792">
      <w:pPr>
        <w:jc w:val="both"/>
        <w:rPr>
          <w:rFonts w:ascii="Verdana" w:hAnsi="Verdana"/>
          <w:sz w:val="28"/>
          <w:szCs w:val="28"/>
        </w:rPr>
      </w:pPr>
      <w:r>
        <w:rPr>
          <w:sz w:val="28"/>
          <w:szCs w:val="28"/>
        </w:rPr>
        <w:t xml:space="preserve">      </w:t>
      </w:r>
      <w:r w:rsidRPr="00B17E9A">
        <w:rPr>
          <w:sz w:val="28"/>
          <w:szCs w:val="28"/>
        </w:rPr>
        <w:t xml:space="preserve"> 1.7. Основными задачами проведения открытого конкурса являются:</w:t>
      </w:r>
    </w:p>
    <w:p w14:paraId="50A17AF7" w14:textId="77777777" w:rsidR="006D2792" w:rsidRPr="00B17E9A" w:rsidRDefault="006D2792" w:rsidP="006D2792">
      <w:pPr>
        <w:jc w:val="both"/>
        <w:rPr>
          <w:rFonts w:ascii="Verdana" w:hAnsi="Verdana"/>
          <w:sz w:val="28"/>
          <w:szCs w:val="28"/>
        </w:rPr>
      </w:pPr>
      <w:r w:rsidRPr="00B17E9A">
        <w:rPr>
          <w:sz w:val="28"/>
          <w:szCs w:val="28"/>
        </w:rPr>
        <w:t>определение юридических лиц, индивидуальных предпринимателей и простых товариществ, которые могут обеспечить наиболее безопасные условия перевозки пассажиров и багажа;</w:t>
      </w:r>
    </w:p>
    <w:p w14:paraId="5DF744B3" w14:textId="77777777" w:rsidR="006D2792" w:rsidRPr="00B17E9A" w:rsidRDefault="006D2792" w:rsidP="006D2792">
      <w:pPr>
        <w:jc w:val="both"/>
        <w:rPr>
          <w:rFonts w:ascii="Verdana" w:hAnsi="Verdana"/>
          <w:sz w:val="28"/>
          <w:szCs w:val="28"/>
        </w:rPr>
      </w:pPr>
      <w:r w:rsidRPr="00B17E9A">
        <w:rPr>
          <w:sz w:val="28"/>
          <w:szCs w:val="28"/>
        </w:rPr>
        <w:t>повышение качества транспортного обслуживания;</w:t>
      </w:r>
    </w:p>
    <w:p w14:paraId="7213613D" w14:textId="77777777" w:rsidR="006D2792" w:rsidRPr="00B17E9A" w:rsidRDefault="006D2792" w:rsidP="006D2792">
      <w:pPr>
        <w:jc w:val="both"/>
        <w:rPr>
          <w:rFonts w:ascii="Verdana" w:hAnsi="Verdana"/>
          <w:sz w:val="28"/>
          <w:szCs w:val="28"/>
        </w:rPr>
      </w:pPr>
      <w:r w:rsidRPr="00B17E9A">
        <w:rPr>
          <w:sz w:val="28"/>
          <w:szCs w:val="28"/>
        </w:rPr>
        <w:t>удовлетворение потребности населения в сфере пассажирских перевозок.</w:t>
      </w:r>
    </w:p>
    <w:p w14:paraId="6C8655AC" w14:textId="14445CC4" w:rsidR="006D2792" w:rsidRPr="00A25409" w:rsidRDefault="006D2792" w:rsidP="006D2792">
      <w:pPr>
        <w:ind w:firstLine="540"/>
        <w:jc w:val="both"/>
        <w:rPr>
          <w:rFonts w:ascii="Verdana" w:hAnsi="Verdana"/>
          <w:sz w:val="28"/>
          <w:szCs w:val="28"/>
        </w:rPr>
      </w:pPr>
      <w:r w:rsidRPr="00A25409">
        <w:rPr>
          <w:sz w:val="28"/>
          <w:szCs w:val="28"/>
        </w:rPr>
        <w:t xml:space="preserve">1.8 Для проведения открытых конкурсов создается комиссия по проведению открытых конкурсов (далее - конкурсная комиссия), состав которой утверждается </w:t>
      </w:r>
      <w:r>
        <w:rPr>
          <w:sz w:val="28"/>
          <w:szCs w:val="28"/>
        </w:rPr>
        <w:t>нормативно правовым актом а</w:t>
      </w:r>
      <w:r w:rsidRPr="0078574B">
        <w:rPr>
          <w:sz w:val="28"/>
          <w:szCs w:val="28"/>
        </w:rPr>
        <w:t xml:space="preserve">дминистрация </w:t>
      </w:r>
      <w:proofErr w:type="spellStart"/>
      <w:r w:rsidRPr="0078574B">
        <w:rPr>
          <w:sz w:val="28"/>
          <w:szCs w:val="28"/>
        </w:rPr>
        <w:t>Ардатовского</w:t>
      </w:r>
      <w:proofErr w:type="spellEnd"/>
      <w:r w:rsidRPr="0078574B">
        <w:rPr>
          <w:sz w:val="28"/>
          <w:szCs w:val="28"/>
        </w:rPr>
        <w:t xml:space="preserve"> муниципального </w:t>
      </w:r>
      <w:r w:rsidR="00A04D22">
        <w:rPr>
          <w:sz w:val="28"/>
          <w:szCs w:val="28"/>
        </w:rPr>
        <w:t>округа</w:t>
      </w:r>
      <w:r w:rsidR="00FC42A9">
        <w:rPr>
          <w:sz w:val="28"/>
          <w:szCs w:val="28"/>
        </w:rPr>
        <w:t>.</w:t>
      </w:r>
    </w:p>
    <w:p w14:paraId="789192B4" w14:textId="77777777" w:rsidR="006D2792" w:rsidRPr="00A25409" w:rsidRDefault="006D2792" w:rsidP="006D2792">
      <w:pPr>
        <w:ind w:firstLine="540"/>
        <w:jc w:val="both"/>
        <w:rPr>
          <w:rFonts w:ascii="Verdana" w:hAnsi="Verdana"/>
          <w:sz w:val="28"/>
          <w:szCs w:val="28"/>
        </w:rPr>
      </w:pPr>
      <w:r w:rsidRPr="00A25409">
        <w:rPr>
          <w:sz w:val="28"/>
          <w:szCs w:val="28"/>
        </w:rPr>
        <w:t xml:space="preserve">1.9. Организатор открытого конкурса и конкурсная комиссия осуществляют свою деятельность по проведению открытого конкурса в соответствии с Федеральным </w:t>
      </w:r>
      <w:hyperlink r:id="rId12" w:history="1">
        <w:r w:rsidRPr="00A25409">
          <w:rPr>
            <w:color w:val="0000FF"/>
            <w:sz w:val="28"/>
            <w:szCs w:val="28"/>
            <w:u w:val="single"/>
          </w:rPr>
          <w:t>законом</w:t>
        </w:r>
      </w:hyperlink>
      <w:r w:rsidRPr="00A25409">
        <w:rPr>
          <w:sz w:val="28"/>
          <w:szCs w:val="28"/>
        </w:rPr>
        <w:t xml:space="preserve"> N 220-ФЗ.</w:t>
      </w:r>
    </w:p>
    <w:p w14:paraId="03B600E6" w14:textId="5A9F5DEF" w:rsidR="006D2792" w:rsidRPr="000C57B8" w:rsidRDefault="006D2792" w:rsidP="006D2792">
      <w:pPr>
        <w:pStyle w:val="11"/>
        <w:shd w:val="clear" w:color="auto" w:fill="auto"/>
        <w:tabs>
          <w:tab w:val="left" w:pos="1239"/>
        </w:tabs>
        <w:ind w:left="142" w:firstLine="0"/>
        <w:jc w:val="both"/>
        <w:rPr>
          <w:sz w:val="28"/>
          <w:szCs w:val="28"/>
        </w:rPr>
      </w:pPr>
      <w:r w:rsidRPr="000C57B8">
        <w:rPr>
          <w:sz w:val="28"/>
          <w:szCs w:val="28"/>
        </w:rPr>
        <w:t xml:space="preserve">     1.10 Организатор открытого конкурса вправе отказаться от проведения открытого конкурса не позднее, чем за пять дней до даты окончания подачи заявок и оформляется правовым актом организатора открытого конкурса.</w:t>
      </w:r>
    </w:p>
    <w:p w14:paraId="784D349E" w14:textId="1B7FBCBE" w:rsidR="006D2792" w:rsidRPr="000C57B8" w:rsidRDefault="006D2792" w:rsidP="006D2792">
      <w:pPr>
        <w:autoSpaceDE w:val="0"/>
        <w:autoSpaceDN w:val="0"/>
        <w:adjustRightInd w:val="0"/>
        <w:ind w:hanging="142"/>
        <w:jc w:val="both"/>
        <w:rPr>
          <w:sz w:val="28"/>
          <w:szCs w:val="28"/>
        </w:rPr>
      </w:pPr>
      <w:r w:rsidRPr="000C57B8">
        <w:rPr>
          <w:sz w:val="28"/>
          <w:szCs w:val="28"/>
        </w:rPr>
        <w:t xml:space="preserve">   Извещение об отказе в проведении открытого конкурса размещается на официальном сайте организатора открытого конкурса в день принятия </w:t>
      </w:r>
      <w:r w:rsidRPr="000C57B8">
        <w:rPr>
          <w:rFonts w:eastAsiaTheme="minorHAnsi"/>
          <w:sz w:val="28"/>
          <w:szCs w:val="28"/>
          <w:lang w:eastAsia="en-US"/>
        </w:rPr>
        <w:t>указанного решения (</w:t>
      </w:r>
      <w:r w:rsidRPr="000C57B8">
        <w:rPr>
          <w:sz w:val="28"/>
          <w:szCs w:val="28"/>
        </w:rPr>
        <w:t>издания правового акта организатора открытого конкурса об отказе в проведении открытого конкурса) и в течение пяти дней со дня его размещения на официальном сайте организатора открытого конкурса</w:t>
      </w:r>
      <w:r w:rsidR="00017DAE" w:rsidRPr="000C57B8">
        <w:rPr>
          <w:sz w:val="28"/>
          <w:szCs w:val="28"/>
        </w:rPr>
        <w:t xml:space="preserve"> на своем официальном сайте в информационно-телекоммуникационной сети «Интернет» </w:t>
      </w:r>
      <w:hyperlink r:id="rId13" w:history="1">
        <w:r w:rsidR="00017DAE" w:rsidRPr="000C57B8">
          <w:rPr>
            <w:rStyle w:val="af0"/>
            <w:rFonts w:eastAsiaTheme="majorEastAsia"/>
            <w:color w:val="auto"/>
            <w:sz w:val="28"/>
            <w:szCs w:val="28"/>
            <w:shd w:val="clear" w:color="auto" w:fill="FFFFFF"/>
          </w:rPr>
          <w:t>https://</w:t>
        </w:r>
        <w:r w:rsidR="00017DAE" w:rsidRPr="000C57B8">
          <w:rPr>
            <w:rStyle w:val="af0"/>
            <w:rFonts w:eastAsiaTheme="majorEastAsia"/>
            <w:color w:val="auto"/>
            <w:sz w:val="28"/>
            <w:szCs w:val="28"/>
          </w:rPr>
          <w:t>ardatov.nobl.ru</w:t>
        </w:r>
      </w:hyperlink>
      <w:r w:rsidR="00017DAE" w:rsidRPr="000C57B8">
        <w:rPr>
          <w:sz w:val="28"/>
          <w:szCs w:val="28"/>
        </w:rPr>
        <w:t xml:space="preserve"> «деятельность-экономика-транспорт-информация</w:t>
      </w:r>
      <w:r w:rsidR="00A429EE">
        <w:rPr>
          <w:sz w:val="28"/>
          <w:szCs w:val="28"/>
        </w:rPr>
        <w:t xml:space="preserve"> о конкурсах</w:t>
      </w:r>
      <w:r w:rsidR="00017DAE" w:rsidRPr="000C57B8">
        <w:rPr>
          <w:sz w:val="28"/>
          <w:szCs w:val="28"/>
        </w:rPr>
        <w:t xml:space="preserve">» </w:t>
      </w:r>
      <w:r w:rsidRPr="000C57B8">
        <w:rPr>
          <w:sz w:val="28"/>
          <w:szCs w:val="28"/>
        </w:rPr>
        <w:t>направляется заказными письмами всем претендентам.</w:t>
      </w:r>
    </w:p>
    <w:p w14:paraId="587B4C8E" w14:textId="4953CEF0" w:rsidR="007B7907" w:rsidRPr="0046319D" w:rsidRDefault="007B7907" w:rsidP="007B7907">
      <w:pPr>
        <w:pStyle w:val="a7"/>
        <w:numPr>
          <w:ilvl w:val="1"/>
          <w:numId w:val="2"/>
        </w:numPr>
        <w:autoSpaceDE w:val="0"/>
        <w:autoSpaceDN w:val="0"/>
        <w:adjustRightInd w:val="0"/>
        <w:rPr>
          <w:b/>
          <w:bCs/>
          <w:sz w:val="28"/>
          <w:szCs w:val="28"/>
        </w:rPr>
      </w:pPr>
      <w:r w:rsidRPr="0046319D">
        <w:rPr>
          <w:b/>
          <w:bCs/>
          <w:sz w:val="28"/>
          <w:szCs w:val="28"/>
        </w:rPr>
        <w:t>Требования к участникам открытого конкурса:</w:t>
      </w:r>
    </w:p>
    <w:p w14:paraId="0D34D03C" w14:textId="0433F446" w:rsidR="007B7907" w:rsidRPr="0046319D" w:rsidRDefault="0015372F" w:rsidP="0015372F">
      <w:pPr>
        <w:pStyle w:val="ae"/>
        <w:spacing w:before="168" w:beforeAutospacing="0" w:after="0" w:afterAutospacing="0" w:line="288" w:lineRule="atLeast"/>
        <w:jc w:val="both"/>
        <w:rPr>
          <w:sz w:val="28"/>
          <w:szCs w:val="28"/>
        </w:rPr>
      </w:pPr>
      <w:r w:rsidRPr="0046319D">
        <w:rPr>
          <w:sz w:val="28"/>
          <w:szCs w:val="28"/>
        </w:rPr>
        <w:lastRenderedPageBreak/>
        <w:t xml:space="preserve">   </w:t>
      </w:r>
      <w:r w:rsidR="007B7907" w:rsidRPr="0046319D">
        <w:rPr>
          <w:sz w:val="28"/>
          <w:szCs w:val="28"/>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3C48F3E6" w14:textId="77777777" w:rsidR="0015372F" w:rsidRPr="0046319D" w:rsidRDefault="0015372F" w:rsidP="0015372F">
      <w:pPr>
        <w:pStyle w:val="a7"/>
        <w:autoSpaceDE w:val="0"/>
        <w:autoSpaceDN w:val="0"/>
        <w:adjustRightInd w:val="0"/>
        <w:ind w:left="0" w:firstLine="567"/>
        <w:jc w:val="both"/>
        <w:rPr>
          <w:sz w:val="28"/>
          <w:szCs w:val="28"/>
        </w:rPr>
      </w:pPr>
      <w:r w:rsidRPr="0046319D">
        <w:rPr>
          <w:sz w:val="28"/>
          <w:szCs w:val="28"/>
        </w:rPr>
        <w:t>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w:t>
      </w:r>
    </w:p>
    <w:p w14:paraId="1413235A" w14:textId="2284FED8" w:rsidR="0015372F" w:rsidRPr="0046319D" w:rsidRDefault="0015372F" w:rsidP="0015372F">
      <w:pPr>
        <w:pStyle w:val="a7"/>
        <w:autoSpaceDE w:val="0"/>
        <w:autoSpaceDN w:val="0"/>
        <w:adjustRightInd w:val="0"/>
        <w:ind w:left="0"/>
        <w:jc w:val="both"/>
        <w:rPr>
          <w:sz w:val="28"/>
          <w:szCs w:val="28"/>
        </w:rPr>
      </w:pPr>
      <w:r w:rsidRPr="0046319D">
        <w:rPr>
          <w:sz w:val="28"/>
          <w:szCs w:val="28"/>
        </w:rPr>
        <w:t xml:space="preserve">      2) принятие на себя обязательства в случае предоставления участнику открытого конкурса права осуществления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4D48027C" w14:textId="77777777" w:rsidR="00791BE3" w:rsidRPr="0046319D" w:rsidRDefault="00791BE3" w:rsidP="00791BE3">
      <w:pPr>
        <w:pStyle w:val="a7"/>
        <w:autoSpaceDE w:val="0"/>
        <w:autoSpaceDN w:val="0"/>
        <w:adjustRightInd w:val="0"/>
        <w:ind w:left="0" w:firstLine="567"/>
        <w:jc w:val="both"/>
        <w:rPr>
          <w:sz w:val="28"/>
          <w:szCs w:val="28"/>
        </w:rPr>
      </w:pPr>
      <w:r w:rsidRPr="0046319D">
        <w:rPr>
          <w:sz w:val="28"/>
          <w:szCs w:val="28"/>
        </w:rPr>
        <w:t xml:space="preserve">3) </w:t>
      </w:r>
      <w:proofErr w:type="spellStart"/>
      <w:r w:rsidRPr="0046319D">
        <w:rPr>
          <w:sz w:val="28"/>
          <w:szCs w:val="28"/>
        </w:rPr>
        <w:t>непроведение</w:t>
      </w:r>
      <w:proofErr w:type="spellEnd"/>
      <w:r w:rsidRPr="0046319D">
        <w:rPr>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5E943ADE" w14:textId="77777777" w:rsidR="00791BE3" w:rsidRPr="0046319D" w:rsidRDefault="00791BE3" w:rsidP="00791BE3">
      <w:pPr>
        <w:pStyle w:val="a7"/>
        <w:autoSpaceDE w:val="0"/>
        <w:autoSpaceDN w:val="0"/>
        <w:adjustRightInd w:val="0"/>
        <w:ind w:left="0" w:firstLine="567"/>
        <w:jc w:val="both"/>
        <w:rPr>
          <w:sz w:val="28"/>
          <w:szCs w:val="28"/>
        </w:rPr>
      </w:pPr>
      <w:r w:rsidRPr="0046319D">
        <w:rPr>
          <w:sz w:val="28"/>
          <w:szCs w:val="28"/>
        </w:rPr>
        <w:t xml:space="preserve">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 </w:t>
      </w:r>
    </w:p>
    <w:p w14:paraId="73401406" w14:textId="77777777" w:rsidR="008A4685" w:rsidRPr="0046319D" w:rsidRDefault="008A4685" w:rsidP="008A4685">
      <w:pPr>
        <w:pStyle w:val="a7"/>
        <w:autoSpaceDE w:val="0"/>
        <w:autoSpaceDN w:val="0"/>
        <w:adjustRightInd w:val="0"/>
        <w:ind w:left="0" w:firstLine="567"/>
        <w:jc w:val="both"/>
        <w:rPr>
          <w:sz w:val="28"/>
          <w:szCs w:val="28"/>
        </w:rPr>
      </w:pPr>
      <w:r w:rsidRPr="0046319D">
        <w:rPr>
          <w:sz w:val="28"/>
          <w:szCs w:val="28"/>
        </w:rPr>
        <w:t>5) наличие договора простого товарищества в письменной форме (для участников договора простого товарищества);</w:t>
      </w:r>
    </w:p>
    <w:p w14:paraId="7C4D1493" w14:textId="61CA8B68" w:rsidR="008A4685" w:rsidRPr="0046319D" w:rsidRDefault="008A4685" w:rsidP="008A4685">
      <w:pPr>
        <w:pStyle w:val="a7"/>
        <w:autoSpaceDE w:val="0"/>
        <w:autoSpaceDN w:val="0"/>
        <w:adjustRightInd w:val="0"/>
        <w:ind w:left="0" w:firstLine="567"/>
        <w:jc w:val="both"/>
        <w:rPr>
          <w:sz w:val="28"/>
          <w:szCs w:val="28"/>
        </w:rPr>
      </w:pPr>
      <w:r w:rsidRPr="0046319D">
        <w:rPr>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4" w:history="1">
        <w:r w:rsidRPr="0046319D">
          <w:rPr>
            <w:rStyle w:val="af0"/>
            <w:color w:val="auto"/>
            <w:sz w:val="28"/>
            <w:szCs w:val="28"/>
          </w:rPr>
          <w:t>частью 8 статьи 29</w:t>
        </w:r>
      </w:hyperlink>
      <w:r w:rsidRPr="0046319D">
        <w:rPr>
          <w:sz w:val="28"/>
          <w:szCs w:val="28"/>
        </w:rPr>
        <w:t xml:space="preserve"> Федерального закона</w:t>
      </w:r>
      <w:r w:rsidR="00350F2E" w:rsidRPr="0046319D">
        <w:rPr>
          <w:sz w:val="28"/>
          <w:szCs w:val="28"/>
        </w:rPr>
        <w:t xml:space="preserve"> N 220-ФЗ</w:t>
      </w:r>
      <w:r w:rsidRPr="0046319D">
        <w:rPr>
          <w:sz w:val="28"/>
          <w:szCs w:val="28"/>
        </w:rPr>
        <w:t xml:space="preserve">. </w:t>
      </w:r>
    </w:p>
    <w:p w14:paraId="2F1F862B" w14:textId="295520DB" w:rsidR="00BC6578" w:rsidRPr="0046319D" w:rsidRDefault="00BC6578" w:rsidP="00BC6578">
      <w:pPr>
        <w:pStyle w:val="a7"/>
        <w:autoSpaceDE w:val="0"/>
        <w:autoSpaceDN w:val="0"/>
        <w:adjustRightInd w:val="0"/>
        <w:ind w:left="0" w:hanging="142"/>
        <w:jc w:val="both"/>
        <w:rPr>
          <w:sz w:val="28"/>
          <w:szCs w:val="28"/>
        </w:rPr>
      </w:pPr>
      <w:r w:rsidRPr="0046319D">
        <w:rPr>
          <w:sz w:val="28"/>
          <w:szCs w:val="28"/>
        </w:rPr>
        <w:t xml:space="preserve">           Требования, предусмотренные </w:t>
      </w:r>
      <w:hyperlink r:id="rId15" w:history="1">
        <w:r w:rsidRPr="0046319D">
          <w:rPr>
            <w:rStyle w:val="af0"/>
            <w:color w:val="auto"/>
            <w:sz w:val="28"/>
            <w:szCs w:val="28"/>
          </w:rPr>
          <w:t>пунктами 1</w:t>
        </w:r>
      </w:hyperlink>
      <w:r w:rsidRPr="0046319D">
        <w:rPr>
          <w:sz w:val="28"/>
          <w:szCs w:val="28"/>
        </w:rPr>
        <w:t xml:space="preserve">, </w:t>
      </w:r>
      <w:hyperlink r:id="rId16" w:history="1">
        <w:r w:rsidRPr="0046319D">
          <w:rPr>
            <w:rStyle w:val="af0"/>
            <w:color w:val="auto"/>
            <w:sz w:val="28"/>
            <w:szCs w:val="28"/>
          </w:rPr>
          <w:t>3</w:t>
        </w:r>
      </w:hyperlink>
      <w:r w:rsidRPr="0046319D">
        <w:rPr>
          <w:sz w:val="28"/>
          <w:szCs w:val="28"/>
        </w:rPr>
        <w:t xml:space="preserve"> и </w:t>
      </w:r>
      <w:hyperlink r:id="rId17" w:history="1">
        <w:r w:rsidRPr="0046319D">
          <w:rPr>
            <w:rStyle w:val="af0"/>
            <w:color w:val="auto"/>
            <w:sz w:val="28"/>
            <w:szCs w:val="28"/>
          </w:rPr>
          <w:t xml:space="preserve">4 </w:t>
        </w:r>
      </w:hyperlink>
      <w:r w:rsidRPr="0046319D">
        <w:rPr>
          <w:sz w:val="28"/>
          <w:szCs w:val="28"/>
        </w:rPr>
        <w:t xml:space="preserve"> настоящей части, применяются в отношении каждого участника договора простого товарищества.</w:t>
      </w:r>
    </w:p>
    <w:p w14:paraId="2C1BBBAF" w14:textId="66E6FEE6" w:rsidR="008474B9" w:rsidRPr="00444210" w:rsidRDefault="008474B9" w:rsidP="008474B9">
      <w:pPr>
        <w:autoSpaceDE w:val="0"/>
        <w:autoSpaceDN w:val="0"/>
        <w:adjustRightInd w:val="0"/>
        <w:jc w:val="both"/>
        <w:rPr>
          <w:rFonts w:eastAsiaTheme="minorHAnsi"/>
          <w:sz w:val="28"/>
          <w:szCs w:val="28"/>
          <w:lang w:eastAsia="en-US"/>
        </w:rPr>
      </w:pPr>
      <w:r w:rsidRPr="00FC42A9">
        <w:rPr>
          <w:color w:val="000000" w:themeColor="text1"/>
          <w:sz w:val="28"/>
          <w:szCs w:val="28"/>
        </w:rPr>
        <w:t xml:space="preserve">    </w:t>
      </w:r>
      <w:r w:rsidR="00B70B4B" w:rsidRPr="00FC42A9">
        <w:rPr>
          <w:color w:val="000000" w:themeColor="text1"/>
          <w:sz w:val="28"/>
          <w:szCs w:val="28"/>
        </w:rPr>
        <w:t xml:space="preserve"> </w:t>
      </w:r>
      <w:r w:rsidRPr="00FC42A9">
        <w:rPr>
          <w:color w:val="000000" w:themeColor="text1"/>
          <w:sz w:val="28"/>
          <w:szCs w:val="28"/>
        </w:rPr>
        <w:t xml:space="preserve"> 1.12 </w:t>
      </w:r>
      <w:r w:rsidRPr="00444210">
        <w:rPr>
          <w:rFonts w:eastAsiaTheme="minorHAnsi"/>
          <w:sz w:val="28"/>
          <w:szCs w:val="28"/>
          <w:lang w:eastAsia="en-US"/>
        </w:rPr>
        <w:t>Организатор открытого конкурса в рамках своей компетенции при необходимости запрашивает у соответствующих органов и организаций сведения о претенденте и участнике открытого конкурса, имеющие отношение к проведению открытого конкурса</w:t>
      </w:r>
      <w:r w:rsidRPr="00444210">
        <w:rPr>
          <w:sz w:val="28"/>
          <w:szCs w:val="28"/>
        </w:rPr>
        <w:t xml:space="preserve">. </w:t>
      </w:r>
    </w:p>
    <w:p w14:paraId="722988CE" w14:textId="3EFC02B7" w:rsidR="007B7907" w:rsidRPr="00C7765D" w:rsidRDefault="007B7907" w:rsidP="00CA7314">
      <w:pPr>
        <w:autoSpaceDE w:val="0"/>
        <w:autoSpaceDN w:val="0"/>
        <w:adjustRightInd w:val="0"/>
        <w:jc w:val="both"/>
        <w:rPr>
          <w:color w:val="EE0000"/>
          <w:sz w:val="28"/>
          <w:szCs w:val="28"/>
        </w:rPr>
      </w:pPr>
    </w:p>
    <w:p w14:paraId="44E89306" w14:textId="77777777" w:rsidR="006D2792" w:rsidRPr="00A358FF" w:rsidRDefault="006D2792" w:rsidP="006D2792">
      <w:pPr>
        <w:autoSpaceDE w:val="0"/>
        <w:autoSpaceDN w:val="0"/>
        <w:adjustRightInd w:val="0"/>
        <w:jc w:val="both"/>
        <w:rPr>
          <w:sz w:val="28"/>
          <w:szCs w:val="28"/>
        </w:rPr>
      </w:pPr>
      <w:r>
        <w:rPr>
          <w:sz w:val="28"/>
          <w:szCs w:val="28"/>
        </w:rPr>
        <w:t xml:space="preserve">                              </w:t>
      </w:r>
    </w:p>
    <w:p w14:paraId="295D3050" w14:textId="660AE62C" w:rsidR="006D2792" w:rsidRPr="00274868" w:rsidRDefault="00274868" w:rsidP="00274868">
      <w:pPr>
        <w:ind w:left="360"/>
        <w:jc w:val="center"/>
        <w:rPr>
          <w:sz w:val="28"/>
          <w:szCs w:val="28"/>
        </w:rPr>
      </w:pPr>
      <w:bookmarkStart w:id="1" w:name="Par80"/>
      <w:bookmarkEnd w:id="1"/>
      <w:r>
        <w:rPr>
          <w:b/>
          <w:bCs/>
          <w:sz w:val="28"/>
          <w:szCs w:val="28"/>
        </w:rPr>
        <w:t>2.</w:t>
      </w:r>
      <w:r w:rsidR="006D2792" w:rsidRPr="00274868">
        <w:rPr>
          <w:b/>
          <w:bCs/>
          <w:sz w:val="28"/>
          <w:szCs w:val="28"/>
        </w:rPr>
        <w:t>Требования к конкурсной документации</w:t>
      </w:r>
    </w:p>
    <w:p w14:paraId="77132C73" w14:textId="77777777" w:rsidR="006D2792" w:rsidRPr="00A358FF" w:rsidRDefault="006D2792" w:rsidP="006D2792">
      <w:pPr>
        <w:pStyle w:val="a7"/>
        <w:ind w:left="780"/>
        <w:jc w:val="center"/>
        <w:rPr>
          <w:sz w:val="28"/>
          <w:szCs w:val="28"/>
        </w:rPr>
      </w:pPr>
      <w:r w:rsidRPr="00A358FF">
        <w:rPr>
          <w:b/>
          <w:bCs/>
          <w:sz w:val="28"/>
          <w:szCs w:val="28"/>
        </w:rPr>
        <w:t>и извещению о проведении открытого конкурса</w:t>
      </w:r>
    </w:p>
    <w:p w14:paraId="359D2B3E" w14:textId="77777777" w:rsidR="006D2792" w:rsidRPr="00A358FF" w:rsidRDefault="006D2792" w:rsidP="006D2792">
      <w:pPr>
        <w:pStyle w:val="a7"/>
        <w:widowControl w:val="0"/>
        <w:autoSpaceDE w:val="0"/>
        <w:autoSpaceDN w:val="0"/>
        <w:adjustRightInd w:val="0"/>
        <w:ind w:left="780"/>
        <w:jc w:val="center"/>
        <w:outlineLvl w:val="1"/>
        <w:rPr>
          <w:sz w:val="28"/>
          <w:szCs w:val="28"/>
        </w:rPr>
      </w:pPr>
    </w:p>
    <w:p w14:paraId="6990BFEA" w14:textId="77777777" w:rsidR="006D2792" w:rsidRDefault="006D2792" w:rsidP="006D2792">
      <w:pPr>
        <w:widowControl w:val="0"/>
        <w:autoSpaceDE w:val="0"/>
        <w:autoSpaceDN w:val="0"/>
        <w:adjustRightInd w:val="0"/>
        <w:jc w:val="center"/>
        <w:outlineLvl w:val="1"/>
        <w:rPr>
          <w:sz w:val="28"/>
          <w:szCs w:val="28"/>
        </w:rPr>
      </w:pPr>
    </w:p>
    <w:p w14:paraId="711F5E67" w14:textId="77777777" w:rsidR="006D2792" w:rsidRPr="00575B98" w:rsidRDefault="006D2792" w:rsidP="005251A3">
      <w:pPr>
        <w:ind w:firstLine="540"/>
        <w:jc w:val="both"/>
        <w:rPr>
          <w:rFonts w:ascii="Verdana" w:hAnsi="Verdana"/>
          <w:sz w:val="28"/>
          <w:szCs w:val="28"/>
        </w:rPr>
      </w:pPr>
      <w:r w:rsidRPr="00575B98">
        <w:rPr>
          <w:sz w:val="28"/>
          <w:szCs w:val="28"/>
        </w:rPr>
        <w:t>2.1. Для проведения открытого конкурса организатором открытого конкурса утверждаются конкурсная документация по проведению открытого конкурса (далее - конкурсная документация) и извещение о проведении открытого конкурса.</w:t>
      </w:r>
    </w:p>
    <w:p w14:paraId="5B7592EC" w14:textId="631AED7D" w:rsidR="006D2792" w:rsidRPr="005251A3" w:rsidRDefault="006D2792" w:rsidP="005251A3">
      <w:pPr>
        <w:jc w:val="both"/>
        <w:rPr>
          <w:sz w:val="28"/>
          <w:szCs w:val="28"/>
        </w:rPr>
      </w:pPr>
      <w:r w:rsidRPr="00575B98">
        <w:rPr>
          <w:sz w:val="28"/>
          <w:szCs w:val="28"/>
        </w:rPr>
        <w:t xml:space="preserve">Конкурсная документация и извещение о проведении открытого конкурса размещаются организатором открытого конкурса на своем официальном сайте в информационно-телекоммуникационной сети </w:t>
      </w:r>
      <w:r>
        <w:rPr>
          <w:sz w:val="28"/>
          <w:szCs w:val="28"/>
        </w:rPr>
        <w:t>«</w:t>
      </w:r>
      <w:r w:rsidRPr="00575B98">
        <w:rPr>
          <w:sz w:val="28"/>
          <w:szCs w:val="28"/>
        </w:rPr>
        <w:t>Интернет</w:t>
      </w:r>
      <w:r>
        <w:rPr>
          <w:sz w:val="28"/>
          <w:szCs w:val="28"/>
        </w:rPr>
        <w:t>»</w:t>
      </w:r>
      <w:r w:rsidRPr="00575B98">
        <w:rPr>
          <w:sz w:val="28"/>
          <w:szCs w:val="28"/>
        </w:rPr>
        <w:t xml:space="preserve"> </w:t>
      </w:r>
      <w:hyperlink r:id="rId18" w:history="1">
        <w:r w:rsidR="00623678" w:rsidRPr="003B3319">
          <w:rPr>
            <w:rStyle w:val="af0"/>
            <w:rFonts w:eastAsiaTheme="majorEastAsia"/>
            <w:sz w:val="28"/>
            <w:szCs w:val="28"/>
            <w:shd w:val="clear" w:color="auto" w:fill="FFFFFF"/>
          </w:rPr>
          <w:t>https://</w:t>
        </w:r>
        <w:r w:rsidR="00623678" w:rsidRPr="003B3319">
          <w:rPr>
            <w:rStyle w:val="af0"/>
            <w:rFonts w:eastAsiaTheme="majorEastAsia"/>
            <w:sz w:val="28"/>
            <w:szCs w:val="28"/>
          </w:rPr>
          <w:t>ardatov.nobl.ru</w:t>
        </w:r>
      </w:hyperlink>
      <w:r w:rsidR="00623678" w:rsidRPr="00575B98">
        <w:rPr>
          <w:sz w:val="28"/>
          <w:szCs w:val="28"/>
        </w:rPr>
        <w:t xml:space="preserve"> </w:t>
      </w:r>
      <w:r w:rsidR="001F53C4">
        <w:rPr>
          <w:sz w:val="28"/>
          <w:szCs w:val="28"/>
        </w:rPr>
        <w:t xml:space="preserve"> в разделе «деятельность-экономика-транспорт-информация</w:t>
      </w:r>
      <w:r w:rsidR="000D5550" w:rsidRPr="000D5550">
        <w:rPr>
          <w:sz w:val="28"/>
          <w:szCs w:val="28"/>
        </w:rPr>
        <w:t xml:space="preserve"> </w:t>
      </w:r>
      <w:r w:rsidR="000D5550">
        <w:rPr>
          <w:sz w:val="28"/>
          <w:szCs w:val="28"/>
        </w:rPr>
        <w:t>о конкурсах</w:t>
      </w:r>
      <w:r w:rsidR="001F53C4">
        <w:rPr>
          <w:sz w:val="28"/>
          <w:szCs w:val="28"/>
        </w:rPr>
        <w:t xml:space="preserve">» </w:t>
      </w:r>
      <w:r w:rsidRPr="00575B98">
        <w:rPr>
          <w:sz w:val="28"/>
          <w:szCs w:val="28"/>
        </w:rPr>
        <w:t xml:space="preserve">(далее - </w:t>
      </w:r>
      <w:r w:rsidRPr="00575B98">
        <w:rPr>
          <w:sz w:val="28"/>
          <w:szCs w:val="28"/>
        </w:rPr>
        <w:lastRenderedPageBreak/>
        <w:t xml:space="preserve">официальный сайт, а также на информационном стенде по месту своего нахождения (далее - информационный стенд) </w:t>
      </w:r>
      <w:r w:rsidR="005251A3" w:rsidRPr="005251A3">
        <w:rPr>
          <w:sz w:val="28"/>
          <w:szCs w:val="28"/>
        </w:rPr>
        <w:t>не позднее чем за 30 календарных дней до вскрытия конвертов с заявками в порядке, установленном организатором открытого конкурса.</w:t>
      </w:r>
    </w:p>
    <w:p w14:paraId="48924B2A" w14:textId="77777777" w:rsidR="006D2792" w:rsidRPr="00270FB2" w:rsidRDefault="006D2792" w:rsidP="006D2792">
      <w:pPr>
        <w:ind w:firstLine="540"/>
        <w:jc w:val="both"/>
        <w:rPr>
          <w:rFonts w:ascii="Verdana" w:hAnsi="Verdana"/>
          <w:sz w:val="28"/>
          <w:szCs w:val="28"/>
        </w:rPr>
      </w:pPr>
      <w:r w:rsidRPr="00270FB2">
        <w:rPr>
          <w:sz w:val="28"/>
          <w:szCs w:val="28"/>
        </w:rPr>
        <w:t>2.2. В конкурсную документацию включается следующая информация:</w:t>
      </w:r>
    </w:p>
    <w:p w14:paraId="2F5A6586" w14:textId="77777777" w:rsidR="006D2792" w:rsidRPr="00270FB2" w:rsidRDefault="006D2792" w:rsidP="006D2792">
      <w:pPr>
        <w:ind w:firstLine="540"/>
        <w:jc w:val="both"/>
        <w:rPr>
          <w:rFonts w:ascii="Verdana" w:hAnsi="Verdana"/>
          <w:sz w:val="28"/>
          <w:szCs w:val="28"/>
        </w:rPr>
      </w:pPr>
      <w:r w:rsidRPr="00270FB2">
        <w:rPr>
          <w:sz w:val="28"/>
          <w:szCs w:val="28"/>
        </w:rPr>
        <w:t>1) общие сведения о предмете и субъектах открытого конкурса, требования к участникам открытого конкурса, затраты на участие в открытом конкурсе, разъяснение конкурсной документации и внесение в нее изменений;</w:t>
      </w:r>
    </w:p>
    <w:p w14:paraId="39F5824C" w14:textId="77777777" w:rsidR="006D2792" w:rsidRPr="00270FB2" w:rsidRDefault="006D2792" w:rsidP="006D2792">
      <w:pPr>
        <w:ind w:firstLine="540"/>
        <w:jc w:val="both"/>
        <w:rPr>
          <w:rFonts w:ascii="Verdana" w:hAnsi="Verdana"/>
          <w:sz w:val="28"/>
          <w:szCs w:val="28"/>
        </w:rPr>
      </w:pPr>
      <w:r w:rsidRPr="00270FB2">
        <w:rPr>
          <w:sz w:val="28"/>
          <w:szCs w:val="28"/>
        </w:rPr>
        <w:t xml:space="preserve">2) информация по подготовке заявок (язык оформления заявки, требования к заполнению форм заявки, способ комплектации заявки и прилагаемых к ней документов, запечатывание конвертов с заявками и их маркировка, способ передачи и окончательный срок подачи заявок, изменения в заявках и их отзыв, вскрытие конвертов с заявками, соблюдение конфиденциальности).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Федерального </w:t>
      </w:r>
      <w:hyperlink r:id="rId19" w:history="1">
        <w:r w:rsidRPr="00270FB2">
          <w:rPr>
            <w:rStyle w:val="af0"/>
            <w:rFonts w:eastAsia="SimSun"/>
            <w:sz w:val="28"/>
            <w:szCs w:val="28"/>
          </w:rPr>
          <w:t>закона</w:t>
        </w:r>
      </w:hyperlink>
      <w:r w:rsidRPr="00270FB2">
        <w:rPr>
          <w:sz w:val="28"/>
          <w:szCs w:val="28"/>
        </w:rPr>
        <w:t xml:space="preserve"> N 220-ФЗ;</w:t>
      </w:r>
    </w:p>
    <w:p w14:paraId="1A94756E" w14:textId="77777777" w:rsidR="006D2792" w:rsidRPr="00270FB2" w:rsidRDefault="006D2792" w:rsidP="006D2792">
      <w:pPr>
        <w:ind w:firstLine="540"/>
        <w:jc w:val="both"/>
        <w:rPr>
          <w:rFonts w:ascii="Verdana" w:hAnsi="Verdana"/>
          <w:sz w:val="28"/>
          <w:szCs w:val="28"/>
        </w:rPr>
      </w:pPr>
      <w:r w:rsidRPr="00270FB2">
        <w:rPr>
          <w:sz w:val="28"/>
          <w:szCs w:val="28"/>
        </w:rPr>
        <w:t>3) сведения о допуске к участию в открытом конкурсе и оценке заявок (порядок определения соответствия участника открытого конкурса и его заявки требованиям конкурсной документации, оценка и сопоставление заявок, получение информации, контакты с организатором открытого конкурса);</w:t>
      </w:r>
    </w:p>
    <w:p w14:paraId="4C69ABF1" w14:textId="3C0E314A" w:rsidR="006D2792" w:rsidRPr="00844F71" w:rsidRDefault="00844F71" w:rsidP="00844F71">
      <w:pPr>
        <w:jc w:val="both"/>
        <w:rPr>
          <w:sz w:val="28"/>
          <w:szCs w:val="28"/>
        </w:rPr>
      </w:pPr>
      <w:r>
        <w:rPr>
          <w:sz w:val="28"/>
          <w:szCs w:val="28"/>
        </w:rPr>
        <w:t xml:space="preserve">       </w:t>
      </w:r>
      <w:r w:rsidR="006D2792" w:rsidRPr="00270FB2">
        <w:rPr>
          <w:sz w:val="28"/>
          <w:szCs w:val="28"/>
        </w:rPr>
        <w:t>4) информация о подведении итогов открытого конкурса (порядок определения победителя, уведомление о признании победителем открытого конкурса, порядок и сроки подтверждения наличия у участника открытого конкурса транспортных средств, предусмотренных его заявкой на участие в открытом конкурсе, порядок выдачи свидетельства об осуществлении перевозок по маршруту регулярных перевозок (далее - свидетельство), получение копий документов открытого конкурса, право на обжалование</w:t>
      </w:r>
      <w:r>
        <w:rPr>
          <w:sz w:val="28"/>
          <w:szCs w:val="28"/>
        </w:rPr>
        <w:t xml:space="preserve"> </w:t>
      </w:r>
      <w:r w:rsidRPr="00844F71">
        <w:rPr>
          <w:sz w:val="28"/>
          <w:szCs w:val="28"/>
        </w:rPr>
        <w:t>результатов открытого конкурса)</w:t>
      </w:r>
      <w:r w:rsidR="006D2792" w:rsidRPr="00270FB2">
        <w:rPr>
          <w:sz w:val="28"/>
          <w:szCs w:val="28"/>
        </w:rPr>
        <w:t>.</w:t>
      </w:r>
    </w:p>
    <w:p w14:paraId="0CF6121F" w14:textId="77777777" w:rsidR="006D2792" w:rsidRPr="00270FB2" w:rsidRDefault="006D2792" w:rsidP="006D2792">
      <w:pPr>
        <w:ind w:firstLine="540"/>
        <w:jc w:val="both"/>
        <w:rPr>
          <w:rFonts w:ascii="Verdana" w:hAnsi="Verdana"/>
          <w:sz w:val="28"/>
          <w:szCs w:val="28"/>
        </w:rPr>
      </w:pPr>
      <w:r w:rsidRPr="00270FB2">
        <w:rPr>
          <w:sz w:val="28"/>
          <w:szCs w:val="28"/>
        </w:rPr>
        <w:t xml:space="preserve">2.3. В извещение о проведении открытого конкурса включается информация, предусмотренная </w:t>
      </w:r>
      <w:hyperlink r:id="rId20" w:history="1">
        <w:r w:rsidRPr="00270FB2">
          <w:rPr>
            <w:rStyle w:val="af0"/>
            <w:rFonts w:eastAsia="SimSun"/>
            <w:sz w:val="28"/>
            <w:szCs w:val="28"/>
          </w:rPr>
          <w:t>частью 2 статьи 22</w:t>
        </w:r>
      </w:hyperlink>
      <w:r w:rsidRPr="00270FB2">
        <w:rPr>
          <w:sz w:val="28"/>
          <w:szCs w:val="28"/>
        </w:rPr>
        <w:t xml:space="preserve"> Федерального закона N 220-ФЗ.</w:t>
      </w:r>
    </w:p>
    <w:p w14:paraId="5721F35F" w14:textId="2BC25E10" w:rsidR="006D2792" w:rsidRPr="00270FB2" w:rsidRDefault="006D2792" w:rsidP="006D2792">
      <w:pPr>
        <w:ind w:firstLine="540"/>
        <w:jc w:val="both"/>
        <w:rPr>
          <w:rFonts w:ascii="Verdana" w:hAnsi="Verdana"/>
          <w:sz w:val="28"/>
          <w:szCs w:val="28"/>
        </w:rPr>
      </w:pPr>
      <w:r w:rsidRPr="00270FB2">
        <w:rPr>
          <w:sz w:val="28"/>
          <w:szCs w:val="28"/>
        </w:rPr>
        <w:t xml:space="preserve">2.4. Решение о внесении изменений в извещение о проведении открытого конкурса и (или) конкурсную документацию принимается организатором открытого конкурса не позднее чем за 5 дней до даты окончания подачи заявок на участие в открытом конкурсе и оформляется </w:t>
      </w:r>
      <w:r w:rsidR="002866B2">
        <w:rPr>
          <w:sz w:val="28"/>
          <w:szCs w:val="28"/>
        </w:rPr>
        <w:t>нормативно-правовым актом</w:t>
      </w:r>
      <w:r w:rsidRPr="00270FB2">
        <w:rPr>
          <w:sz w:val="28"/>
          <w:szCs w:val="28"/>
        </w:rPr>
        <w:t xml:space="preserve"> организатора открытого конкурса.</w:t>
      </w:r>
    </w:p>
    <w:p w14:paraId="4C82619F" w14:textId="77777777" w:rsidR="006D2792" w:rsidRPr="00141387" w:rsidRDefault="006D2792" w:rsidP="006D2792">
      <w:pPr>
        <w:ind w:firstLine="540"/>
        <w:jc w:val="both"/>
        <w:rPr>
          <w:rFonts w:ascii="Verdana" w:hAnsi="Verdana"/>
          <w:sz w:val="28"/>
          <w:szCs w:val="28"/>
        </w:rPr>
      </w:pPr>
      <w:r w:rsidRPr="00141387">
        <w:rPr>
          <w:sz w:val="28"/>
          <w:szCs w:val="28"/>
        </w:rPr>
        <w:t>Изменение предмета открытого конкурса не допускается.</w:t>
      </w:r>
    </w:p>
    <w:p w14:paraId="40E7EFFF" w14:textId="77777777" w:rsidR="006D2792" w:rsidRPr="00141387" w:rsidRDefault="006D2792" w:rsidP="006D2792">
      <w:pPr>
        <w:ind w:firstLine="540"/>
        <w:jc w:val="both"/>
        <w:rPr>
          <w:rFonts w:ascii="Verdana" w:hAnsi="Verdana"/>
          <w:sz w:val="28"/>
          <w:szCs w:val="28"/>
        </w:rPr>
      </w:pPr>
      <w:r w:rsidRPr="00141387">
        <w:rPr>
          <w:sz w:val="28"/>
          <w:szCs w:val="28"/>
        </w:rPr>
        <w:t>Информация о внесении изменений в извещение о проведении открытого конкурса и (или) конкурсную документацию размещается организатором открытого конкурса на официальном сайте и информационном стенде в порядке, установленном организатором открытого конкурса.</w:t>
      </w:r>
    </w:p>
    <w:p w14:paraId="1CEEDE4F" w14:textId="77777777" w:rsidR="006D2792" w:rsidRPr="00141387" w:rsidRDefault="006D2792" w:rsidP="006D2792">
      <w:pPr>
        <w:ind w:firstLine="540"/>
        <w:jc w:val="both"/>
        <w:rPr>
          <w:rFonts w:ascii="Verdana" w:hAnsi="Verdana"/>
          <w:sz w:val="28"/>
          <w:szCs w:val="28"/>
        </w:rPr>
      </w:pPr>
      <w:r w:rsidRPr="00141387">
        <w:rPr>
          <w:sz w:val="28"/>
          <w:szCs w:val="28"/>
        </w:rPr>
        <w:t>При этом срок подачи заявок должен быть продлен таким образом, чтобы со дня размещения изменений, внесенных в извещение о проведении открытого конкурса и (или) конкурсную документацию, до даты окончания подачи заявок этот срок составлял не менее чем двадцать дней.</w:t>
      </w:r>
    </w:p>
    <w:p w14:paraId="12D339EB" w14:textId="77777777" w:rsidR="006D2792" w:rsidRPr="00F611BB" w:rsidRDefault="006D2792" w:rsidP="006D2792">
      <w:pPr>
        <w:ind w:firstLine="540"/>
        <w:jc w:val="both"/>
        <w:rPr>
          <w:rFonts w:ascii="Verdana" w:hAnsi="Verdana"/>
          <w:sz w:val="28"/>
          <w:szCs w:val="28"/>
        </w:rPr>
      </w:pPr>
      <w:r w:rsidRPr="00141387">
        <w:rPr>
          <w:sz w:val="28"/>
          <w:szCs w:val="28"/>
        </w:rPr>
        <w:lastRenderedPageBreak/>
        <w:t>2.5. Со дня размещения на официальном сайте извещения о проведении открытого конкурса и конкурсной документации до дня, предшествующего дню вскрытия конвертов с заявками, организатор открытого конкурса выдает юридическим лицам, индивидуальным предпринимателям и уполномоченным участникам договора простого товарищества на основании их письменных заявлений извещение о проведении конкурса и (или) конкурсную документацию (в письменной форме или в форме электронного документа).</w:t>
      </w:r>
    </w:p>
    <w:p w14:paraId="4C61AF35" w14:textId="77777777" w:rsidR="006D2792" w:rsidRPr="003D77C9" w:rsidRDefault="006D2792" w:rsidP="006D2792">
      <w:pPr>
        <w:ind w:firstLine="540"/>
        <w:jc w:val="both"/>
        <w:rPr>
          <w:rFonts w:ascii="Verdana" w:hAnsi="Verdana"/>
          <w:sz w:val="28"/>
          <w:szCs w:val="28"/>
        </w:rPr>
      </w:pPr>
      <w:r w:rsidRPr="003D77C9">
        <w:rPr>
          <w:sz w:val="28"/>
          <w:szCs w:val="28"/>
        </w:rPr>
        <w:t>Представление юридическим лицам, индивидуальным предпринимателям и уполномоченным участникам договора простого товарищества извещения о проведении открытого конкурса и конкурсной документации до размещения их на официальном сайте не допускается.</w:t>
      </w:r>
    </w:p>
    <w:p w14:paraId="5A8B5EFE" w14:textId="77777777" w:rsidR="006D2792" w:rsidRPr="003D77C9" w:rsidRDefault="006D2792" w:rsidP="006D2792">
      <w:pPr>
        <w:ind w:firstLine="540"/>
        <w:jc w:val="both"/>
        <w:rPr>
          <w:rFonts w:ascii="Verdana" w:hAnsi="Verdana"/>
          <w:sz w:val="28"/>
          <w:szCs w:val="28"/>
        </w:rPr>
      </w:pPr>
      <w:r w:rsidRPr="003D77C9">
        <w:rPr>
          <w:sz w:val="28"/>
          <w:szCs w:val="28"/>
        </w:rPr>
        <w:t>2.6. Любой претендент или участник открытого конкурса вправе направить организатору открытого конкурса запрос о разъяснении положений конкурсной документации и (или) извещения о проведении открытого конкурса.</w:t>
      </w:r>
    </w:p>
    <w:p w14:paraId="2FC80ED7" w14:textId="77777777" w:rsidR="006D2792" w:rsidRDefault="006D2792" w:rsidP="006D2792">
      <w:pPr>
        <w:ind w:firstLine="540"/>
        <w:jc w:val="both"/>
        <w:rPr>
          <w:rFonts w:ascii="Verdana" w:hAnsi="Verdana"/>
          <w:sz w:val="28"/>
          <w:szCs w:val="28"/>
        </w:rPr>
      </w:pPr>
      <w:r w:rsidRPr="003D77C9">
        <w:rPr>
          <w:sz w:val="28"/>
          <w:szCs w:val="28"/>
        </w:rPr>
        <w:t>В течение 5 рабочих дней со дня поступления указанного запроса организатор открытого конкурса обязан направить разъяснения положений конкурсной документации и (или) извещения о проведении открытого конкурса, если указанный запрос поступил организатору открытого конкурса не позднее чем за 5 рабочих дней до дня окончания подачи заявок на участие в открытом конкурсе.</w:t>
      </w:r>
    </w:p>
    <w:p w14:paraId="28EE1C68" w14:textId="77777777" w:rsidR="006D2792" w:rsidRPr="00F611BB" w:rsidRDefault="006D2792" w:rsidP="006D2792">
      <w:pPr>
        <w:ind w:firstLine="540"/>
        <w:jc w:val="both"/>
        <w:rPr>
          <w:rFonts w:ascii="Verdana" w:hAnsi="Verdana"/>
          <w:sz w:val="28"/>
          <w:szCs w:val="28"/>
        </w:rPr>
      </w:pPr>
    </w:p>
    <w:p w14:paraId="51C49480" w14:textId="090EEBED" w:rsidR="006D2792" w:rsidRPr="00835B1D" w:rsidRDefault="00835B1D" w:rsidP="00835B1D">
      <w:pPr>
        <w:ind w:left="360"/>
        <w:jc w:val="center"/>
        <w:rPr>
          <w:sz w:val="28"/>
          <w:szCs w:val="28"/>
        </w:rPr>
      </w:pPr>
      <w:r>
        <w:rPr>
          <w:b/>
          <w:bCs/>
          <w:sz w:val="28"/>
          <w:szCs w:val="28"/>
        </w:rPr>
        <w:t>3.</w:t>
      </w:r>
      <w:r w:rsidR="006D2792" w:rsidRPr="00835B1D">
        <w:rPr>
          <w:b/>
          <w:bCs/>
          <w:sz w:val="28"/>
          <w:szCs w:val="28"/>
        </w:rPr>
        <w:t>Условия допуска к участию в открытом конкурсе</w:t>
      </w:r>
    </w:p>
    <w:p w14:paraId="7D81E0B7" w14:textId="77777777" w:rsidR="006D2792" w:rsidRPr="00044574" w:rsidRDefault="006D2792" w:rsidP="006D2792">
      <w:pPr>
        <w:pStyle w:val="a7"/>
        <w:widowControl w:val="0"/>
        <w:autoSpaceDE w:val="0"/>
        <w:autoSpaceDN w:val="0"/>
        <w:adjustRightInd w:val="0"/>
        <w:ind w:left="780"/>
        <w:outlineLvl w:val="1"/>
        <w:rPr>
          <w:sz w:val="28"/>
          <w:szCs w:val="28"/>
        </w:rPr>
      </w:pPr>
    </w:p>
    <w:p w14:paraId="7A96D419" w14:textId="775E7D00" w:rsidR="006D2792" w:rsidRPr="00044574" w:rsidRDefault="006D2792" w:rsidP="006D2792">
      <w:pPr>
        <w:ind w:firstLine="540"/>
        <w:jc w:val="both"/>
        <w:rPr>
          <w:rFonts w:ascii="Verdana" w:hAnsi="Verdana"/>
          <w:sz w:val="28"/>
          <w:szCs w:val="28"/>
        </w:rPr>
      </w:pPr>
      <w:r w:rsidRPr="00044574">
        <w:rPr>
          <w:sz w:val="28"/>
          <w:szCs w:val="28"/>
        </w:rPr>
        <w:t xml:space="preserve">3.1. Претендент не допускается к участию в открытом конкурсе </w:t>
      </w:r>
      <w:r w:rsidR="005F6A80" w:rsidRPr="00044574">
        <w:rPr>
          <w:sz w:val="28"/>
          <w:szCs w:val="28"/>
        </w:rPr>
        <w:t>по конкретному лоту,</w:t>
      </w:r>
      <w:r w:rsidRPr="00044574">
        <w:rPr>
          <w:sz w:val="28"/>
          <w:szCs w:val="28"/>
        </w:rPr>
        <w:t xml:space="preserve"> и (или) поданная им заявка признается не соответствующей конкурсной документации, если:</w:t>
      </w:r>
    </w:p>
    <w:p w14:paraId="0753BA99" w14:textId="77777777" w:rsidR="006D2792" w:rsidRPr="00044574" w:rsidRDefault="006D2792" w:rsidP="006D2792">
      <w:pPr>
        <w:ind w:firstLine="540"/>
        <w:jc w:val="both"/>
        <w:rPr>
          <w:rFonts w:ascii="Verdana" w:hAnsi="Verdana"/>
          <w:sz w:val="28"/>
          <w:szCs w:val="28"/>
        </w:rPr>
      </w:pPr>
      <w:r w:rsidRPr="00044574">
        <w:rPr>
          <w:sz w:val="28"/>
          <w:szCs w:val="28"/>
        </w:rPr>
        <w:t xml:space="preserve">1) претендент не соответствует требованиям (одному из требований) к участникам открытого конкурса, установленным </w:t>
      </w:r>
      <w:hyperlink r:id="rId21" w:history="1">
        <w:r w:rsidRPr="00044574">
          <w:rPr>
            <w:rStyle w:val="af0"/>
            <w:rFonts w:eastAsia="SimSun"/>
            <w:sz w:val="28"/>
            <w:szCs w:val="28"/>
          </w:rPr>
          <w:t>статьей 23</w:t>
        </w:r>
      </w:hyperlink>
      <w:r w:rsidRPr="00044574">
        <w:rPr>
          <w:sz w:val="28"/>
          <w:szCs w:val="28"/>
        </w:rPr>
        <w:t xml:space="preserve"> Федерального закона N 220-ФЗ;</w:t>
      </w:r>
    </w:p>
    <w:p w14:paraId="322A2845" w14:textId="2C1F0600" w:rsidR="006D2792" w:rsidRPr="00044574" w:rsidRDefault="006D2792" w:rsidP="006D2792">
      <w:pPr>
        <w:ind w:firstLine="540"/>
        <w:jc w:val="both"/>
        <w:rPr>
          <w:rFonts w:ascii="Verdana" w:hAnsi="Verdana"/>
          <w:sz w:val="28"/>
          <w:szCs w:val="28"/>
        </w:rPr>
      </w:pPr>
      <w:r w:rsidRPr="00044574">
        <w:rPr>
          <w:sz w:val="28"/>
          <w:szCs w:val="28"/>
        </w:rPr>
        <w:t xml:space="preserve">2) заявка с прилагаемыми к ней документами подана по истечении срока приема заявок, указанного в </w:t>
      </w:r>
      <w:hyperlink r:id="rId22" w:history="1">
        <w:r w:rsidRPr="00044574">
          <w:rPr>
            <w:rStyle w:val="af0"/>
            <w:rFonts w:eastAsia="SimSun"/>
            <w:sz w:val="28"/>
            <w:szCs w:val="28"/>
          </w:rPr>
          <w:t>пункте 4.1</w:t>
        </w:r>
      </w:hyperlink>
      <w:r w:rsidRPr="00044574">
        <w:rPr>
          <w:sz w:val="28"/>
          <w:szCs w:val="28"/>
        </w:rPr>
        <w:t xml:space="preserve"> настояще</w:t>
      </w:r>
      <w:r w:rsidR="001E73D0">
        <w:rPr>
          <w:sz w:val="28"/>
          <w:szCs w:val="28"/>
        </w:rPr>
        <w:t>й</w:t>
      </w:r>
      <w:r w:rsidRPr="00044574">
        <w:rPr>
          <w:sz w:val="28"/>
          <w:szCs w:val="28"/>
        </w:rPr>
        <w:t xml:space="preserve"> </w:t>
      </w:r>
      <w:r w:rsidR="001E73D0">
        <w:rPr>
          <w:sz w:val="28"/>
          <w:szCs w:val="28"/>
        </w:rPr>
        <w:t>документации</w:t>
      </w:r>
      <w:r w:rsidRPr="00044574">
        <w:rPr>
          <w:sz w:val="28"/>
          <w:szCs w:val="28"/>
        </w:rPr>
        <w:t>;</w:t>
      </w:r>
    </w:p>
    <w:p w14:paraId="1657AABF" w14:textId="77777777" w:rsidR="006D2792" w:rsidRPr="00044574" w:rsidRDefault="006D2792" w:rsidP="006D2792">
      <w:pPr>
        <w:ind w:firstLine="540"/>
        <w:jc w:val="both"/>
        <w:rPr>
          <w:rFonts w:ascii="Verdana" w:hAnsi="Verdana"/>
          <w:sz w:val="28"/>
          <w:szCs w:val="28"/>
        </w:rPr>
      </w:pPr>
      <w:r w:rsidRPr="00044574">
        <w:rPr>
          <w:sz w:val="28"/>
          <w:szCs w:val="28"/>
        </w:rPr>
        <w:t>3) заявка и (или) прилагаемые к ней документы не соответствуют требованиям (одному из требований) к содержанию конкурсного предложения, форме и составу заявок, установленным организатором открытого конкурса, конкурсной документации и предмету открытого конкурса, указанному в извещении о проведении открытого конкурса;</w:t>
      </w:r>
    </w:p>
    <w:p w14:paraId="3C3E2665" w14:textId="77777777" w:rsidR="006D2792" w:rsidRDefault="006D2792" w:rsidP="006D2792">
      <w:pPr>
        <w:ind w:firstLine="540"/>
        <w:jc w:val="both"/>
        <w:rPr>
          <w:sz w:val="28"/>
          <w:szCs w:val="28"/>
        </w:rPr>
      </w:pPr>
      <w:r w:rsidRPr="00044574">
        <w:rPr>
          <w:sz w:val="28"/>
          <w:szCs w:val="28"/>
        </w:rPr>
        <w:t>4) в заявке и (или) прилагаемых к ней документах указаны недостоверные сведения.</w:t>
      </w:r>
    </w:p>
    <w:p w14:paraId="4565F9BA" w14:textId="4F40DEC7" w:rsidR="00625BAA" w:rsidRPr="00625BAA" w:rsidRDefault="00625BAA" w:rsidP="00625BAA">
      <w:pPr>
        <w:ind w:firstLine="540"/>
        <w:jc w:val="both"/>
        <w:rPr>
          <w:color w:val="EE0000"/>
          <w:sz w:val="28"/>
          <w:szCs w:val="28"/>
        </w:rPr>
      </w:pPr>
      <w:r w:rsidRPr="0011176B">
        <w:rPr>
          <w:sz w:val="28"/>
          <w:szCs w:val="28"/>
        </w:rPr>
        <w:t xml:space="preserve">5) в случае, предусмотренном </w:t>
      </w:r>
      <w:hyperlink r:id="rId23" w:history="1">
        <w:r w:rsidRPr="0011176B">
          <w:rPr>
            <w:rStyle w:val="af0"/>
            <w:color w:val="auto"/>
            <w:sz w:val="28"/>
            <w:szCs w:val="28"/>
          </w:rPr>
          <w:t>пунктом 5.5</w:t>
        </w:r>
      </w:hyperlink>
      <w:r w:rsidRPr="0011176B">
        <w:rPr>
          <w:sz w:val="28"/>
          <w:szCs w:val="28"/>
        </w:rPr>
        <w:t xml:space="preserve"> настояще</w:t>
      </w:r>
      <w:r w:rsidR="001E73D0" w:rsidRPr="0011176B">
        <w:rPr>
          <w:sz w:val="28"/>
          <w:szCs w:val="28"/>
        </w:rPr>
        <w:t>й</w:t>
      </w:r>
      <w:r w:rsidRPr="0011176B">
        <w:rPr>
          <w:sz w:val="28"/>
          <w:szCs w:val="28"/>
        </w:rPr>
        <w:t xml:space="preserve"> </w:t>
      </w:r>
      <w:r w:rsidR="001E73D0">
        <w:rPr>
          <w:sz w:val="28"/>
          <w:szCs w:val="28"/>
        </w:rPr>
        <w:t>документацией</w:t>
      </w:r>
      <w:r w:rsidRPr="00625BAA">
        <w:rPr>
          <w:color w:val="EE0000"/>
          <w:sz w:val="28"/>
          <w:szCs w:val="28"/>
        </w:rPr>
        <w:t>.</w:t>
      </w:r>
    </w:p>
    <w:p w14:paraId="3753D5B2" w14:textId="77777777" w:rsidR="006D2792" w:rsidRPr="00044574" w:rsidRDefault="006D2792" w:rsidP="006D2792">
      <w:pPr>
        <w:ind w:firstLine="540"/>
        <w:jc w:val="both"/>
        <w:rPr>
          <w:rFonts w:ascii="Verdana" w:hAnsi="Verdana"/>
          <w:sz w:val="28"/>
          <w:szCs w:val="28"/>
        </w:rPr>
      </w:pPr>
      <w:r w:rsidRPr="00044574">
        <w:rPr>
          <w:sz w:val="28"/>
          <w:szCs w:val="28"/>
        </w:rPr>
        <w:t>3.2. Организатор открытого конкурса в рамках своей компетенции при необходимости запрашивает у соответствующих органов и организаций сведения о претенденте и участнике открытого конкурса, имеющие отношение к проведению открытого конкурса.</w:t>
      </w:r>
    </w:p>
    <w:p w14:paraId="2639E1CF" w14:textId="77777777" w:rsidR="006D2792" w:rsidRDefault="006D2792" w:rsidP="006D2792">
      <w:pPr>
        <w:jc w:val="center"/>
        <w:rPr>
          <w:sz w:val="28"/>
          <w:szCs w:val="28"/>
        </w:rPr>
      </w:pPr>
    </w:p>
    <w:p w14:paraId="15989B5E" w14:textId="77777777" w:rsidR="006D2792" w:rsidRPr="00D20AF5" w:rsidRDefault="006D2792" w:rsidP="006D2792">
      <w:pPr>
        <w:jc w:val="center"/>
        <w:rPr>
          <w:sz w:val="28"/>
          <w:szCs w:val="28"/>
        </w:rPr>
      </w:pPr>
      <w:r w:rsidRPr="005F6A80">
        <w:rPr>
          <w:b/>
          <w:bCs/>
          <w:sz w:val="28"/>
          <w:szCs w:val="28"/>
        </w:rPr>
        <w:t>4.</w:t>
      </w:r>
      <w:r w:rsidRPr="00D20AF5">
        <w:rPr>
          <w:b/>
          <w:bCs/>
          <w:sz w:val="28"/>
          <w:szCs w:val="28"/>
        </w:rPr>
        <w:t xml:space="preserve"> Порядок подачи, изменения и отзыва заявок</w:t>
      </w:r>
    </w:p>
    <w:p w14:paraId="1A8D1E79" w14:textId="77777777" w:rsidR="006D2792" w:rsidRPr="00A358FF" w:rsidRDefault="006D2792" w:rsidP="006D2792">
      <w:pPr>
        <w:widowControl w:val="0"/>
        <w:autoSpaceDE w:val="0"/>
        <w:autoSpaceDN w:val="0"/>
        <w:adjustRightInd w:val="0"/>
        <w:jc w:val="center"/>
        <w:outlineLvl w:val="1"/>
        <w:rPr>
          <w:sz w:val="28"/>
          <w:szCs w:val="28"/>
        </w:rPr>
      </w:pPr>
    </w:p>
    <w:p w14:paraId="208FA720" w14:textId="299F0C4A" w:rsidR="00DD3745" w:rsidRPr="007B1981" w:rsidRDefault="006D2792" w:rsidP="00452D7F">
      <w:pPr>
        <w:ind w:firstLine="540"/>
        <w:jc w:val="both"/>
        <w:rPr>
          <w:sz w:val="28"/>
          <w:szCs w:val="28"/>
        </w:rPr>
      </w:pPr>
      <w:bookmarkStart w:id="2" w:name="p116"/>
      <w:bookmarkEnd w:id="2"/>
      <w:r w:rsidRPr="00D20AF5">
        <w:rPr>
          <w:sz w:val="28"/>
          <w:szCs w:val="28"/>
        </w:rPr>
        <w:t xml:space="preserve">4.1. </w:t>
      </w:r>
      <w:r w:rsidR="00DD3745" w:rsidRPr="007B1981">
        <w:rPr>
          <w:sz w:val="28"/>
          <w:szCs w:val="28"/>
        </w:rPr>
        <w:t>Прием заявок осуществляется организатором открытого конкурса по месту своего нахождения со дня размещения на официальном сайте извещения и прекращается в день и час вскрытия конвертов с заявками, указанными в извещении.</w:t>
      </w:r>
    </w:p>
    <w:p w14:paraId="420B4BF8" w14:textId="623FBC00" w:rsidR="00DD3745" w:rsidRPr="000029C3" w:rsidRDefault="00DD3745" w:rsidP="00DD3745">
      <w:pPr>
        <w:jc w:val="both"/>
        <w:rPr>
          <w:sz w:val="28"/>
          <w:szCs w:val="28"/>
        </w:rPr>
      </w:pPr>
      <w:r w:rsidRPr="007B1981">
        <w:rPr>
          <w:sz w:val="28"/>
          <w:szCs w:val="28"/>
        </w:rPr>
        <w:t xml:space="preserve">Прием заявок на участие в конкурсе начинается </w:t>
      </w:r>
      <w:r w:rsidRPr="00704476">
        <w:rPr>
          <w:sz w:val="28"/>
          <w:szCs w:val="28"/>
        </w:rPr>
        <w:t>с</w:t>
      </w:r>
      <w:r>
        <w:rPr>
          <w:sz w:val="28"/>
          <w:szCs w:val="28"/>
        </w:rPr>
        <w:t xml:space="preserve"> </w:t>
      </w:r>
      <w:r w:rsidR="005F6A80">
        <w:rPr>
          <w:sz w:val="28"/>
          <w:szCs w:val="28"/>
        </w:rPr>
        <w:t>0</w:t>
      </w:r>
      <w:r w:rsidR="00203D91">
        <w:rPr>
          <w:sz w:val="28"/>
          <w:szCs w:val="28"/>
        </w:rPr>
        <w:t>3.06.2026</w:t>
      </w:r>
      <w:r w:rsidRPr="00704476">
        <w:rPr>
          <w:sz w:val="28"/>
          <w:szCs w:val="28"/>
        </w:rPr>
        <w:t xml:space="preserve"> и прекращается      </w:t>
      </w:r>
      <w:r w:rsidR="00203D91">
        <w:rPr>
          <w:sz w:val="28"/>
          <w:szCs w:val="28"/>
        </w:rPr>
        <w:t xml:space="preserve"> </w:t>
      </w:r>
      <w:r w:rsidR="005F6A80">
        <w:rPr>
          <w:sz w:val="28"/>
          <w:szCs w:val="28"/>
        </w:rPr>
        <w:t>0</w:t>
      </w:r>
      <w:r w:rsidR="00203D91">
        <w:rPr>
          <w:sz w:val="28"/>
          <w:szCs w:val="28"/>
        </w:rPr>
        <w:t>2.07.2026</w:t>
      </w:r>
      <w:r w:rsidR="005F6A80">
        <w:rPr>
          <w:sz w:val="28"/>
          <w:szCs w:val="28"/>
        </w:rPr>
        <w:t xml:space="preserve"> </w:t>
      </w:r>
      <w:r w:rsidRPr="00704476">
        <w:rPr>
          <w:sz w:val="28"/>
          <w:szCs w:val="28"/>
        </w:rPr>
        <w:t>в 14.00</w:t>
      </w:r>
      <w:r>
        <w:rPr>
          <w:sz w:val="28"/>
          <w:szCs w:val="28"/>
        </w:rPr>
        <w:t xml:space="preserve"> </w:t>
      </w:r>
      <w:r w:rsidRPr="00704476">
        <w:rPr>
          <w:sz w:val="28"/>
          <w:szCs w:val="28"/>
        </w:rPr>
        <w:t xml:space="preserve">часов </w:t>
      </w:r>
      <w:r w:rsidRPr="000029C3">
        <w:rPr>
          <w:sz w:val="28"/>
          <w:szCs w:val="28"/>
        </w:rPr>
        <w:t>- день и час вскрытия конвертов с заявками на участие в открытом конкурсе.</w:t>
      </w:r>
    </w:p>
    <w:p w14:paraId="466E3EA9" w14:textId="6F465E10" w:rsidR="00DD3745" w:rsidRPr="008D623C" w:rsidRDefault="00DD3745" w:rsidP="00DD3745">
      <w:pPr>
        <w:jc w:val="both"/>
        <w:rPr>
          <w:sz w:val="28"/>
          <w:szCs w:val="28"/>
        </w:rPr>
      </w:pPr>
      <w:r w:rsidRPr="008D623C">
        <w:rPr>
          <w:sz w:val="28"/>
          <w:szCs w:val="28"/>
        </w:rPr>
        <w:t xml:space="preserve"> </w:t>
      </w:r>
      <w:r w:rsidRPr="008D623C">
        <w:rPr>
          <w:sz w:val="28"/>
          <w:szCs w:val="28"/>
        </w:rPr>
        <w:tab/>
        <w:t xml:space="preserve"> Заявки на участие в открытом конкурсе принимаются в рабочие дни понедельник-четверг с 08:00 до 17:00 часов, в пятницу с 08:00 до 16:00 часов, перерыв на обед с 12:00 до 12:48 часов, московского времени.</w:t>
      </w:r>
      <w:r w:rsidR="008054E7">
        <w:rPr>
          <w:sz w:val="28"/>
          <w:szCs w:val="28"/>
        </w:rPr>
        <w:t xml:space="preserve"> </w:t>
      </w:r>
    </w:p>
    <w:p w14:paraId="5E3BFCD0" w14:textId="75A4397B" w:rsidR="001104B9" w:rsidRPr="008D623C" w:rsidRDefault="001104B9" w:rsidP="001104B9">
      <w:pPr>
        <w:jc w:val="both"/>
        <w:rPr>
          <w:sz w:val="28"/>
          <w:szCs w:val="28"/>
        </w:rPr>
      </w:pPr>
      <w:r>
        <w:rPr>
          <w:sz w:val="28"/>
          <w:szCs w:val="28"/>
        </w:rPr>
        <w:t xml:space="preserve">          </w:t>
      </w:r>
      <w:r w:rsidRPr="008D623C">
        <w:rPr>
          <w:sz w:val="28"/>
          <w:szCs w:val="28"/>
        </w:rPr>
        <w:t xml:space="preserve">Прием заявок на участие в конкурсе осуществляется по адресу: 607130, Нижегородская обл., </w:t>
      </w:r>
      <w:proofErr w:type="spellStart"/>
      <w:r w:rsidR="005F6A80" w:rsidRPr="008D623C">
        <w:rPr>
          <w:sz w:val="28"/>
          <w:szCs w:val="28"/>
        </w:rPr>
        <w:t>Ардатовский</w:t>
      </w:r>
      <w:proofErr w:type="spellEnd"/>
      <w:r w:rsidR="005F6A80" w:rsidRPr="008D623C">
        <w:rPr>
          <w:sz w:val="28"/>
          <w:szCs w:val="28"/>
        </w:rPr>
        <w:t xml:space="preserve"> </w:t>
      </w:r>
      <w:proofErr w:type="spellStart"/>
      <w:r w:rsidR="00BD21A6">
        <w:rPr>
          <w:sz w:val="28"/>
          <w:szCs w:val="28"/>
        </w:rPr>
        <w:t>м.о</w:t>
      </w:r>
      <w:proofErr w:type="spellEnd"/>
      <w:r w:rsidR="00BD21A6">
        <w:rPr>
          <w:sz w:val="28"/>
          <w:szCs w:val="28"/>
        </w:rPr>
        <w:t>.</w:t>
      </w:r>
      <w:r w:rsidRPr="008D623C">
        <w:rPr>
          <w:sz w:val="28"/>
          <w:szCs w:val="28"/>
        </w:rPr>
        <w:t xml:space="preserve">, </w:t>
      </w:r>
      <w:proofErr w:type="spellStart"/>
      <w:r w:rsidRPr="008D623C">
        <w:rPr>
          <w:sz w:val="28"/>
          <w:szCs w:val="28"/>
        </w:rPr>
        <w:t>р.п</w:t>
      </w:r>
      <w:proofErr w:type="spellEnd"/>
      <w:r w:rsidRPr="008D623C">
        <w:rPr>
          <w:sz w:val="28"/>
          <w:szCs w:val="28"/>
        </w:rPr>
        <w:t xml:space="preserve">. Ардатов, </w:t>
      </w:r>
      <w:r w:rsidR="00BD21A6">
        <w:rPr>
          <w:sz w:val="28"/>
          <w:szCs w:val="28"/>
        </w:rPr>
        <w:t xml:space="preserve">ул. </w:t>
      </w:r>
      <w:r w:rsidRPr="008D623C">
        <w:rPr>
          <w:sz w:val="28"/>
          <w:szCs w:val="28"/>
        </w:rPr>
        <w:t xml:space="preserve">Ленина, д.28, </w:t>
      </w:r>
      <w:proofErr w:type="spellStart"/>
      <w:r w:rsidRPr="008D623C">
        <w:rPr>
          <w:sz w:val="28"/>
          <w:szCs w:val="28"/>
        </w:rPr>
        <w:t>каб</w:t>
      </w:r>
      <w:proofErr w:type="spellEnd"/>
      <w:r w:rsidRPr="008D623C">
        <w:rPr>
          <w:sz w:val="28"/>
          <w:szCs w:val="28"/>
        </w:rPr>
        <w:t xml:space="preserve">. № 33. </w:t>
      </w:r>
    </w:p>
    <w:p w14:paraId="3E5E948D" w14:textId="77777777" w:rsidR="001104B9" w:rsidRPr="008D623C" w:rsidRDefault="001104B9" w:rsidP="001104B9">
      <w:pPr>
        <w:pStyle w:val="11"/>
        <w:shd w:val="clear" w:color="auto" w:fill="auto"/>
        <w:tabs>
          <w:tab w:val="left" w:pos="1253"/>
        </w:tabs>
        <w:ind w:firstLine="0"/>
        <w:jc w:val="both"/>
        <w:rPr>
          <w:sz w:val="28"/>
          <w:szCs w:val="28"/>
        </w:rPr>
      </w:pPr>
      <w:r w:rsidRPr="008D623C">
        <w:rPr>
          <w:sz w:val="28"/>
          <w:szCs w:val="28"/>
        </w:rPr>
        <w:t>Претендент имеет право сдать конверт с заявкой непосредственно или направить указанный конверт почтовой связью организатору открытого конкурса.</w:t>
      </w:r>
    </w:p>
    <w:p w14:paraId="2CADD256" w14:textId="167F2D45" w:rsidR="00DD3745" w:rsidRDefault="001104B9" w:rsidP="001104B9">
      <w:pPr>
        <w:pStyle w:val="11"/>
        <w:shd w:val="clear" w:color="auto" w:fill="auto"/>
        <w:tabs>
          <w:tab w:val="left" w:pos="1253"/>
        </w:tabs>
        <w:ind w:firstLine="0"/>
        <w:jc w:val="both"/>
        <w:rPr>
          <w:sz w:val="28"/>
          <w:szCs w:val="28"/>
        </w:rPr>
      </w:pPr>
      <w:r w:rsidRPr="008D623C">
        <w:rPr>
          <w:sz w:val="28"/>
          <w:szCs w:val="28"/>
        </w:rPr>
        <w:t xml:space="preserve">        </w:t>
      </w:r>
      <w:r>
        <w:rPr>
          <w:sz w:val="28"/>
          <w:szCs w:val="28"/>
        </w:rPr>
        <w:t xml:space="preserve">  </w:t>
      </w:r>
      <w:r w:rsidRPr="008D623C">
        <w:rPr>
          <w:sz w:val="28"/>
          <w:szCs w:val="28"/>
        </w:rPr>
        <w:t xml:space="preserve"> Заявки подаются на бумажном носителе, </w:t>
      </w:r>
      <w:r w:rsidRPr="006B6DE4">
        <w:rPr>
          <w:sz w:val="28"/>
          <w:szCs w:val="28"/>
        </w:rPr>
        <w:t xml:space="preserve">подача заявок в форме электронного документа – не допускается. </w:t>
      </w:r>
    </w:p>
    <w:p w14:paraId="0F8C92BB" w14:textId="0A7996FD" w:rsidR="0025094B" w:rsidRPr="00F22F0E" w:rsidRDefault="0025094B" w:rsidP="0025094B">
      <w:pPr>
        <w:pStyle w:val="11"/>
        <w:shd w:val="clear" w:color="auto" w:fill="auto"/>
        <w:tabs>
          <w:tab w:val="left" w:pos="1249"/>
        </w:tabs>
        <w:jc w:val="both"/>
        <w:rPr>
          <w:sz w:val="28"/>
          <w:szCs w:val="28"/>
        </w:rPr>
      </w:pPr>
      <w:r>
        <w:rPr>
          <w:sz w:val="28"/>
          <w:szCs w:val="28"/>
        </w:rPr>
        <w:t xml:space="preserve">   4.2. </w:t>
      </w:r>
      <w:r w:rsidRPr="00F22F0E">
        <w:rPr>
          <w:sz w:val="28"/>
          <w:szCs w:val="28"/>
        </w:rPr>
        <w:t>Язык оформления заявки.</w:t>
      </w:r>
    </w:p>
    <w:p w14:paraId="1EE5C31D" w14:textId="77777777" w:rsidR="0025094B" w:rsidRPr="00F22F0E" w:rsidRDefault="0025094B" w:rsidP="0025094B">
      <w:pPr>
        <w:pStyle w:val="11"/>
        <w:shd w:val="clear" w:color="auto" w:fill="auto"/>
        <w:ind w:firstLine="0"/>
        <w:jc w:val="both"/>
        <w:rPr>
          <w:sz w:val="28"/>
          <w:szCs w:val="28"/>
        </w:rPr>
      </w:pPr>
      <w:r w:rsidRPr="00F22F0E">
        <w:rPr>
          <w:sz w:val="28"/>
          <w:szCs w:val="28"/>
        </w:rPr>
        <w:t>Заявка, документация и корреспонденция, связанные с этой заявкой, должны быть оформлены на русском языке.</w:t>
      </w:r>
    </w:p>
    <w:p w14:paraId="6F7AE555" w14:textId="77777777" w:rsidR="0025094B" w:rsidRPr="00F22F0E" w:rsidRDefault="0025094B" w:rsidP="0025094B">
      <w:pPr>
        <w:pStyle w:val="11"/>
        <w:shd w:val="clear" w:color="auto" w:fill="auto"/>
        <w:ind w:firstLine="720"/>
        <w:jc w:val="both"/>
        <w:rPr>
          <w:sz w:val="28"/>
          <w:szCs w:val="28"/>
        </w:rPr>
      </w:pPr>
      <w:r w:rsidRPr="00F22F0E">
        <w:rPr>
          <w:sz w:val="28"/>
          <w:szCs w:val="28"/>
        </w:rPr>
        <w:t xml:space="preserve">Заявка, документация и корреспонденция, связанные с этой заявкой, могут быть оформлены на другом языке при условии, что к ним будет прилагаться </w:t>
      </w:r>
      <w:proofErr w:type="gramStart"/>
      <w:r w:rsidRPr="00F22F0E">
        <w:rPr>
          <w:sz w:val="28"/>
          <w:szCs w:val="28"/>
        </w:rPr>
        <w:t>надлежащим образом</w:t>
      </w:r>
      <w:proofErr w:type="gramEnd"/>
      <w:r w:rsidRPr="00F22F0E">
        <w:rPr>
          <w:sz w:val="28"/>
          <w:szCs w:val="28"/>
        </w:rPr>
        <w:t xml:space="preserve"> заверенный перевод на русский язык.</w:t>
      </w:r>
    </w:p>
    <w:p w14:paraId="58BCD7C0" w14:textId="588FE289" w:rsidR="0025094B" w:rsidRPr="00F22F0E" w:rsidRDefault="0025094B" w:rsidP="0025094B">
      <w:pPr>
        <w:pStyle w:val="11"/>
        <w:shd w:val="clear" w:color="auto" w:fill="auto"/>
        <w:tabs>
          <w:tab w:val="left" w:pos="1249"/>
        </w:tabs>
        <w:ind w:left="535" w:firstLine="0"/>
        <w:jc w:val="both"/>
        <w:rPr>
          <w:sz w:val="28"/>
          <w:szCs w:val="28"/>
        </w:rPr>
      </w:pPr>
      <w:r>
        <w:rPr>
          <w:sz w:val="28"/>
          <w:szCs w:val="28"/>
        </w:rPr>
        <w:t xml:space="preserve">4.3. </w:t>
      </w:r>
      <w:r w:rsidRPr="00F22F0E">
        <w:rPr>
          <w:sz w:val="28"/>
          <w:szCs w:val="28"/>
        </w:rPr>
        <w:t>Требования к заполнению заявки.</w:t>
      </w:r>
    </w:p>
    <w:p w14:paraId="5FADD3EA" w14:textId="77777777" w:rsidR="0025094B" w:rsidRPr="00F22F0E" w:rsidRDefault="0025094B" w:rsidP="0025094B">
      <w:pPr>
        <w:pStyle w:val="11"/>
        <w:shd w:val="clear" w:color="auto" w:fill="auto"/>
        <w:ind w:firstLine="720"/>
        <w:jc w:val="both"/>
        <w:rPr>
          <w:sz w:val="28"/>
          <w:szCs w:val="28"/>
        </w:rPr>
      </w:pPr>
      <w:r w:rsidRPr="00F22F0E">
        <w:rPr>
          <w:sz w:val="28"/>
          <w:szCs w:val="28"/>
        </w:rPr>
        <w:t>Заявка заполняется по форме, указанной в приложении 1 к конкурсной документации.</w:t>
      </w:r>
    </w:p>
    <w:p w14:paraId="7F3AD865" w14:textId="7F11EAD4" w:rsidR="0025094B" w:rsidRPr="001104B9" w:rsidRDefault="0025094B" w:rsidP="0000307E">
      <w:pPr>
        <w:pStyle w:val="11"/>
        <w:shd w:val="clear" w:color="auto" w:fill="auto"/>
        <w:ind w:firstLine="720"/>
        <w:jc w:val="both"/>
        <w:rPr>
          <w:sz w:val="28"/>
          <w:szCs w:val="28"/>
        </w:rPr>
      </w:pPr>
      <w:r w:rsidRPr="008D623C">
        <w:rPr>
          <w:sz w:val="28"/>
          <w:szCs w:val="28"/>
        </w:rPr>
        <w:t xml:space="preserve">Перечень документов, прилагаемых к заявке, представлен </w:t>
      </w:r>
      <w:r w:rsidRPr="00F22F0E">
        <w:rPr>
          <w:sz w:val="28"/>
          <w:szCs w:val="28"/>
        </w:rPr>
        <w:t>в приложении 2 к конкурсной документации.</w:t>
      </w:r>
    </w:p>
    <w:p w14:paraId="729F45F8" w14:textId="3394CAA9" w:rsidR="006D2792" w:rsidRPr="00D20AF5" w:rsidRDefault="006D2792" w:rsidP="006D2792">
      <w:pPr>
        <w:ind w:firstLine="540"/>
        <w:jc w:val="both"/>
        <w:rPr>
          <w:rFonts w:ascii="Verdana" w:hAnsi="Verdana"/>
          <w:sz w:val="28"/>
          <w:szCs w:val="28"/>
        </w:rPr>
      </w:pPr>
      <w:r w:rsidRPr="00D20AF5">
        <w:rPr>
          <w:sz w:val="28"/>
          <w:szCs w:val="28"/>
        </w:rPr>
        <w:t>4.</w:t>
      </w:r>
      <w:r w:rsidR="0000307E">
        <w:rPr>
          <w:sz w:val="28"/>
          <w:szCs w:val="28"/>
        </w:rPr>
        <w:t>4</w:t>
      </w:r>
      <w:r w:rsidRPr="00D20AF5">
        <w:rPr>
          <w:sz w:val="28"/>
          <w:szCs w:val="28"/>
        </w:rPr>
        <w:t>. Претендент вправе подать только одну заявку на каждый лот.</w:t>
      </w:r>
    </w:p>
    <w:p w14:paraId="634C268A" w14:textId="3248FA74" w:rsidR="006D2792" w:rsidRPr="00D20AF5" w:rsidRDefault="006D2792" w:rsidP="006D2792">
      <w:pPr>
        <w:ind w:firstLine="540"/>
        <w:jc w:val="both"/>
        <w:rPr>
          <w:rFonts w:ascii="Verdana" w:hAnsi="Verdana"/>
          <w:sz w:val="28"/>
          <w:szCs w:val="28"/>
        </w:rPr>
      </w:pPr>
      <w:r w:rsidRPr="00D20AF5">
        <w:rPr>
          <w:sz w:val="28"/>
          <w:szCs w:val="28"/>
        </w:rPr>
        <w:t>4.</w:t>
      </w:r>
      <w:r w:rsidR="0000307E">
        <w:rPr>
          <w:sz w:val="28"/>
          <w:szCs w:val="28"/>
        </w:rPr>
        <w:t>5</w:t>
      </w:r>
      <w:r w:rsidRPr="00D20AF5">
        <w:rPr>
          <w:sz w:val="28"/>
          <w:szCs w:val="28"/>
        </w:rPr>
        <w:t xml:space="preserve">. Претендент подает заявку и прилагаемые к ней документы, оформленные в соответствии с требованиями конкурсной документации, в срок, указанный в </w:t>
      </w:r>
      <w:hyperlink w:anchor="p116" w:history="1">
        <w:r w:rsidRPr="00D20AF5">
          <w:rPr>
            <w:rStyle w:val="af0"/>
            <w:rFonts w:eastAsia="SimSun"/>
            <w:sz w:val="28"/>
            <w:szCs w:val="28"/>
          </w:rPr>
          <w:t>пункте 4.1</w:t>
        </w:r>
      </w:hyperlink>
      <w:r w:rsidRPr="00D20AF5">
        <w:rPr>
          <w:sz w:val="28"/>
          <w:szCs w:val="28"/>
        </w:rPr>
        <w:t xml:space="preserve"> настояще</w:t>
      </w:r>
      <w:r w:rsidR="001E73D0">
        <w:rPr>
          <w:sz w:val="28"/>
          <w:szCs w:val="28"/>
        </w:rPr>
        <w:t>й</w:t>
      </w:r>
      <w:r w:rsidRPr="00D20AF5">
        <w:rPr>
          <w:sz w:val="28"/>
          <w:szCs w:val="28"/>
        </w:rPr>
        <w:t xml:space="preserve"> </w:t>
      </w:r>
      <w:r w:rsidR="001E73D0">
        <w:rPr>
          <w:sz w:val="28"/>
          <w:szCs w:val="28"/>
        </w:rPr>
        <w:t>документации</w:t>
      </w:r>
      <w:r w:rsidRPr="00D20AF5">
        <w:rPr>
          <w:sz w:val="28"/>
          <w:szCs w:val="28"/>
        </w:rPr>
        <w:t>.</w:t>
      </w:r>
    </w:p>
    <w:p w14:paraId="7B6F6840" w14:textId="4FF15458" w:rsidR="006D2792" w:rsidRPr="00D20AF5" w:rsidRDefault="006D2792" w:rsidP="006D2792">
      <w:pPr>
        <w:ind w:firstLine="540"/>
        <w:jc w:val="both"/>
        <w:rPr>
          <w:rFonts w:ascii="Verdana" w:hAnsi="Verdana"/>
          <w:sz w:val="28"/>
          <w:szCs w:val="28"/>
        </w:rPr>
      </w:pPr>
      <w:r w:rsidRPr="00D20AF5">
        <w:rPr>
          <w:sz w:val="28"/>
          <w:szCs w:val="28"/>
        </w:rPr>
        <w:t>4.</w:t>
      </w:r>
      <w:r w:rsidR="0000307E">
        <w:rPr>
          <w:sz w:val="28"/>
          <w:szCs w:val="28"/>
        </w:rPr>
        <w:t>6</w:t>
      </w:r>
      <w:r w:rsidRPr="00D20AF5">
        <w:rPr>
          <w:sz w:val="28"/>
          <w:szCs w:val="28"/>
        </w:rPr>
        <w:t>. Претендент подает заявку в письменной форме в запечатанных внутреннем и наружном конвертах.</w:t>
      </w:r>
    </w:p>
    <w:p w14:paraId="7BFF6392" w14:textId="3FB91EEE" w:rsidR="006D2792" w:rsidRPr="00D20AF5" w:rsidRDefault="006D2792" w:rsidP="006D2792">
      <w:pPr>
        <w:ind w:firstLine="540"/>
        <w:jc w:val="both"/>
        <w:rPr>
          <w:rFonts w:ascii="Verdana" w:hAnsi="Verdana"/>
          <w:sz w:val="28"/>
          <w:szCs w:val="28"/>
        </w:rPr>
      </w:pPr>
      <w:r w:rsidRPr="00D20AF5">
        <w:rPr>
          <w:sz w:val="28"/>
          <w:szCs w:val="28"/>
        </w:rPr>
        <w:t xml:space="preserve">Внутренний конверт помечается </w:t>
      </w:r>
      <w:proofErr w:type="gramStart"/>
      <w:r w:rsidRPr="00D20AF5">
        <w:rPr>
          <w:sz w:val="28"/>
          <w:szCs w:val="28"/>
        </w:rPr>
        <w:t>надписью</w:t>
      </w:r>
      <w:proofErr w:type="gramEnd"/>
      <w:r w:rsidRPr="00D20AF5">
        <w:rPr>
          <w:sz w:val="28"/>
          <w:szCs w:val="28"/>
        </w:rPr>
        <w:t xml:space="preserve"> </w:t>
      </w:r>
      <w:r>
        <w:rPr>
          <w:sz w:val="28"/>
          <w:szCs w:val="28"/>
        </w:rPr>
        <w:t>«</w:t>
      </w:r>
      <w:r w:rsidRPr="00D20AF5">
        <w:rPr>
          <w:sz w:val="28"/>
          <w:szCs w:val="28"/>
        </w:rPr>
        <w:t>Заявка по лоту N __</w:t>
      </w:r>
      <w:r>
        <w:rPr>
          <w:sz w:val="28"/>
          <w:szCs w:val="28"/>
        </w:rPr>
        <w:t>»</w:t>
      </w:r>
      <w:r w:rsidRPr="00D20AF5">
        <w:rPr>
          <w:sz w:val="28"/>
          <w:szCs w:val="28"/>
        </w:rPr>
        <w:t xml:space="preserve"> с указанием номера лота. На конверте указываются название открытого конкурса, дата и номер </w:t>
      </w:r>
      <w:r w:rsidR="004C116B">
        <w:rPr>
          <w:sz w:val="28"/>
          <w:szCs w:val="28"/>
        </w:rPr>
        <w:t>нормативно-правовым актом</w:t>
      </w:r>
      <w:r w:rsidRPr="00D20AF5">
        <w:rPr>
          <w:sz w:val="28"/>
          <w:szCs w:val="28"/>
        </w:rPr>
        <w:t xml:space="preserve"> организатора открытого конкурса, которым утверждено извещение о проведении открытого конкурса, полное наименование претендента, адрес претендента, номер лота, на участие в котором подается заявка.</w:t>
      </w:r>
    </w:p>
    <w:p w14:paraId="0F9BCFDA" w14:textId="77777777" w:rsidR="006D2792" w:rsidRPr="00D20AF5" w:rsidRDefault="006D2792" w:rsidP="006D2792">
      <w:pPr>
        <w:ind w:firstLine="540"/>
        <w:jc w:val="both"/>
        <w:rPr>
          <w:rFonts w:ascii="Verdana" w:hAnsi="Verdana"/>
          <w:sz w:val="28"/>
          <w:szCs w:val="28"/>
        </w:rPr>
      </w:pPr>
      <w:r w:rsidRPr="00D20AF5">
        <w:rPr>
          <w:sz w:val="28"/>
          <w:szCs w:val="28"/>
        </w:rPr>
        <w:t>Внутренний конверт должен быть запечатан, скреплен подписью и печатью претендента таким образом, чтобы исключалась возможность вскрытия конверта без нарушения печати и подписи претендента.</w:t>
      </w:r>
    </w:p>
    <w:p w14:paraId="6781A2C1" w14:textId="77777777" w:rsidR="006D2792" w:rsidRPr="00D20AF5" w:rsidRDefault="006D2792" w:rsidP="006D2792">
      <w:pPr>
        <w:ind w:firstLine="540"/>
        <w:jc w:val="both"/>
        <w:rPr>
          <w:rFonts w:ascii="Verdana" w:hAnsi="Verdana"/>
          <w:sz w:val="28"/>
          <w:szCs w:val="28"/>
        </w:rPr>
      </w:pPr>
      <w:r w:rsidRPr="00D20AF5">
        <w:rPr>
          <w:sz w:val="28"/>
          <w:szCs w:val="28"/>
        </w:rPr>
        <w:t>Внутренний конверт запечатывается в наружный не имеющий повреждений конверт.</w:t>
      </w:r>
    </w:p>
    <w:p w14:paraId="734DA7AB" w14:textId="0A6202F2" w:rsidR="006D2792" w:rsidRPr="00D20AF5" w:rsidRDefault="006D2792" w:rsidP="006D2792">
      <w:pPr>
        <w:ind w:firstLine="540"/>
        <w:jc w:val="both"/>
        <w:rPr>
          <w:rFonts w:ascii="Verdana" w:hAnsi="Verdana"/>
          <w:sz w:val="28"/>
          <w:szCs w:val="28"/>
        </w:rPr>
      </w:pPr>
      <w:r w:rsidRPr="00D20AF5">
        <w:rPr>
          <w:sz w:val="28"/>
          <w:szCs w:val="28"/>
        </w:rPr>
        <w:lastRenderedPageBreak/>
        <w:t xml:space="preserve">На наружном конверте указываются полное наименование/фамилия, имя, отчество, обратный адрес претендента, направляющего конверт организатору открытого конкурса, наименование и адрес организатора открытого конкурса, название открытого конкурса, дата и номер </w:t>
      </w:r>
      <w:r w:rsidR="00410BB6">
        <w:rPr>
          <w:sz w:val="28"/>
          <w:szCs w:val="28"/>
        </w:rPr>
        <w:t>нормативно-правового акта</w:t>
      </w:r>
      <w:r w:rsidRPr="00D20AF5">
        <w:rPr>
          <w:sz w:val="28"/>
          <w:szCs w:val="28"/>
        </w:rPr>
        <w:t xml:space="preserve"> организатора открытого конкурса, которым утверждено извещение о проведении открытого конкурса, слова </w:t>
      </w:r>
      <w:r>
        <w:rPr>
          <w:sz w:val="28"/>
          <w:szCs w:val="28"/>
        </w:rPr>
        <w:t>«</w:t>
      </w:r>
      <w:r w:rsidRPr="00D20AF5">
        <w:rPr>
          <w:sz w:val="28"/>
          <w:szCs w:val="28"/>
        </w:rPr>
        <w:t>не вскрывать до ___________</w:t>
      </w:r>
      <w:r>
        <w:rPr>
          <w:sz w:val="28"/>
          <w:szCs w:val="28"/>
        </w:rPr>
        <w:t>»</w:t>
      </w:r>
      <w:r w:rsidRPr="00D20AF5">
        <w:rPr>
          <w:sz w:val="28"/>
          <w:szCs w:val="28"/>
        </w:rPr>
        <w:t xml:space="preserve"> с указанием времени и даты вскрытия конвертов, установленных в извещении о проведении открытого конкурса.</w:t>
      </w:r>
    </w:p>
    <w:p w14:paraId="052637FF" w14:textId="77777777" w:rsidR="006D2792" w:rsidRPr="00D20AF5" w:rsidRDefault="006D2792" w:rsidP="006D2792">
      <w:pPr>
        <w:ind w:firstLine="540"/>
        <w:jc w:val="both"/>
        <w:rPr>
          <w:rFonts w:ascii="Verdana" w:hAnsi="Verdana"/>
          <w:sz w:val="28"/>
          <w:szCs w:val="28"/>
        </w:rPr>
      </w:pPr>
      <w:r w:rsidRPr="00D20AF5">
        <w:rPr>
          <w:sz w:val="28"/>
          <w:szCs w:val="28"/>
        </w:rPr>
        <w:t>В случае, если наружный конверт не запечатан и не маркирован в порядке, указанном выше, такой конверт не принимается и возвращается лицу, подавшему такой конверт.</w:t>
      </w:r>
    </w:p>
    <w:p w14:paraId="263EE244" w14:textId="77777777" w:rsidR="006D2792" w:rsidRPr="00D20AF5" w:rsidRDefault="006D2792" w:rsidP="006D2792">
      <w:pPr>
        <w:ind w:firstLine="540"/>
        <w:jc w:val="both"/>
        <w:rPr>
          <w:rFonts w:ascii="Verdana" w:hAnsi="Verdana"/>
          <w:sz w:val="28"/>
          <w:szCs w:val="28"/>
        </w:rPr>
      </w:pPr>
      <w:r w:rsidRPr="00D20AF5">
        <w:rPr>
          <w:sz w:val="28"/>
          <w:szCs w:val="28"/>
        </w:rPr>
        <w:t>Документы в составе заявки прикладываются в порядке, предусмотренном конкурсной документацией.</w:t>
      </w:r>
    </w:p>
    <w:p w14:paraId="557B201F" w14:textId="77777777" w:rsidR="006D2792" w:rsidRDefault="006D2792" w:rsidP="006D2792">
      <w:pPr>
        <w:ind w:firstLine="540"/>
        <w:jc w:val="both"/>
        <w:rPr>
          <w:sz w:val="28"/>
          <w:szCs w:val="28"/>
        </w:rPr>
      </w:pPr>
      <w:r w:rsidRPr="00D20AF5">
        <w:rPr>
          <w:sz w:val="28"/>
          <w:szCs w:val="28"/>
        </w:rPr>
        <w:t>При получении конверта с заявкой на участие в открытом конкурсе организатор открытого конкурса выдает претенденту расписку в получении конверта с указанием даты и времени его получения.</w:t>
      </w:r>
    </w:p>
    <w:p w14:paraId="6F8C21CC" w14:textId="6C1FD3C0" w:rsidR="006D2792" w:rsidRPr="00F3354E" w:rsidRDefault="006D2792" w:rsidP="006D2792">
      <w:pPr>
        <w:ind w:firstLine="540"/>
        <w:jc w:val="both"/>
        <w:rPr>
          <w:rFonts w:ascii="Verdana" w:hAnsi="Verdana"/>
          <w:sz w:val="28"/>
          <w:szCs w:val="28"/>
        </w:rPr>
      </w:pPr>
      <w:r w:rsidRPr="00F3354E">
        <w:rPr>
          <w:sz w:val="28"/>
          <w:szCs w:val="28"/>
        </w:rPr>
        <w:t>4.</w:t>
      </w:r>
      <w:r w:rsidR="0000307E">
        <w:rPr>
          <w:sz w:val="28"/>
          <w:szCs w:val="28"/>
        </w:rPr>
        <w:t>7</w:t>
      </w:r>
      <w:r w:rsidRPr="00F3354E">
        <w:rPr>
          <w:sz w:val="28"/>
          <w:szCs w:val="28"/>
        </w:rPr>
        <w:t>. Заявка регистрируется в день поступления в журнале приема заявок, в котором указываются входящий номер заявки, дата, время подачи заявки.</w:t>
      </w:r>
    </w:p>
    <w:p w14:paraId="6DF97575" w14:textId="77777777" w:rsidR="006D2792" w:rsidRPr="00F3354E" w:rsidRDefault="006D2792" w:rsidP="006D2792">
      <w:pPr>
        <w:ind w:firstLine="540"/>
        <w:jc w:val="both"/>
        <w:rPr>
          <w:rFonts w:ascii="Verdana" w:hAnsi="Verdana"/>
          <w:sz w:val="28"/>
          <w:szCs w:val="28"/>
        </w:rPr>
      </w:pPr>
      <w:r w:rsidRPr="00F3354E">
        <w:rPr>
          <w:sz w:val="28"/>
          <w:szCs w:val="28"/>
        </w:rPr>
        <w:t>На конверте с заявкой ставится дата подачи и входящий номер заявки.</w:t>
      </w:r>
    </w:p>
    <w:p w14:paraId="161C0E81" w14:textId="78D652A2" w:rsidR="006D2792" w:rsidRPr="00F3354E" w:rsidRDefault="006D2792" w:rsidP="006D2792">
      <w:pPr>
        <w:ind w:firstLine="540"/>
        <w:jc w:val="both"/>
        <w:rPr>
          <w:rFonts w:ascii="Verdana" w:hAnsi="Verdana"/>
          <w:sz w:val="28"/>
          <w:szCs w:val="28"/>
        </w:rPr>
      </w:pPr>
      <w:r w:rsidRPr="00F3354E">
        <w:rPr>
          <w:sz w:val="28"/>
          <w:szCs w:val="28"/>
        </w:rPr>
        <w:t>4.</w:t>
      </w:r>
      <w:r w:rsidR="0000307E">
        <w:rPr>
          <w:sz w:val="28"/>
          <w:szCs w:val="28"/>
        </w:rPr>
        <w:t>8</w:t>
      </w:r>
      <w:r w:rsidRPr="00F3354E">
        <w:rPr>
          <w:sz w:val="28"/>
          <w:szCs w:val="28"/>
        </w:rPr>
        <w:t>. В случае подачи заявок на два и более лота претендент подает заявку в отношении каждого лота в разных наружных конвертах - по одному на каждый лот.</w:t>
      </w:r>
    </w:p>
    <w:p w14:paraId="4D652E39" w14:textId="4678D47D" w:rsidR="006D2792" w:rsidRPr="00F3354E" w:rsidRDefault="006D2792" w:rsidP="006D2792">
      <w:pPr>
        <w:ind w:firstLine="540"/>
        <w:jc w:val="both"/>
        <w:rPr>
          <w:rFonts w:ascii="Verdana" w:hAnsi="Verdana"/>
          <w:sz w:val="28"/>
          <w:szCs w:val="28"/>
        </w:rPr>
      </w:pPr>
      <w:r w:rsidRPr="00F3354E">
        <w:rPr>
          <w:sz w:val="28"/>
          <w:szCs w:val="28"/>
        </w:rPr>
        <w:t>4.</w:t>
      </w:r>
      <w:r w:rsidR="0000307E">
        <w:rPr>
          <w:sz w:val="28"/>
          <w:szCs w:val="28"/>
        </w:rPr>
        <w:t>9</w:t>
      </w:r>
      <w:r w:rsidRPr="00F3354E">
        <w:rPr>
          <w:sz w:val="28"/>
          <w:szCs w:val="28"/>
        </w:rPr>
        <w:t>. Все листы заявки с прилагаемыми к ней документами прошиваются и пронумеровываются.</w:t>
      </w:r>
    </w:p>
    <w:p w14:paraId="69D84B00" w14:textId="1470EB90" w:rsidR="006D2792" w:rsidRPr="002F0151" w:rsidRDefault="006D2792" w:rsidP="006D2792">
      <w:pPr>
        <w:ind w:firstLine="540"/>
        <w:jc w:val="both"/>
        <w:rPr>
          <w:rFonts w:ascii="Verdana" w:hAnsi="Verdana"/>
          <w:sz w:val="28"/>
          <w:szCs w:val="28"/>
        </w:rPr>
      </w:pPr>
      <w:r w:rsidRPr="002F0151">
        <w:rPr>
          <w:sz w:val="28"/>
          <w:szCs w:val="28"/>
        </w:rPr>
        <w:t>4.</w:t>
      </w:r>
      <w:r w:rsidR="00385C9B" w:rsidRPr="002F0151">
        <w:rPr>
          <w:sz w:val="28"/>
          <w:szCs w:val="28"/>
        </w:rPr>
        <w:t>10</w:t>
      </w:r>
      <w:r w:rsidRPr="002F0151">
        <w:rPr>
          <w:sz w:val="28"/>
          <w:szCs w:val="28"/>
        </w:rPr>
        <w:t xml:space="preserve">. Представленные в составе заявки на участие в открытом конкурсе документы не возвращаются претенденту или участнику открытого конкурса, за исключением случаев, указанных в </w:t>
      </w:r>
      <w:hyperlink w:anchor="p135" w:history="1">
        <w:r w:rsidRPr="002F0151">
          <w:rPr>
            <w:rStyle w:val="af0"/>
            <w:rFonts w:eastAsia="SimSun"/>
            <w:color w:val="auto"/>
            <w:sz w:val="28"/>
            <w:szCs w:val="28"/>
          </w:rPr>
          <w:t>пунктах 4.9</w:t>
        </w:r>
      </w:hyperlink>
      <w:r w:rsidRPr="002F0151">
        <w:rPr>
          <w:sz w:val="28"/>
          <w:szCs w:val="28"/>
        </w:rPr>
        <w:t xml:space="preserve">, </w:t>
      </w:r>
      <w:hyperlink w:anchor="p144" w:history="1">
        <w:r w:rsidRPr="002F0151">
          <w:rPr>
            <w:rStyle w:val="af0"/>
            <w:rFonts w:eastAsia="SimSun"/>
            <w:color w:val="auto"/>
            <w:sz w:val="28"/>
            <w:szCs w:val="28"/>
          </w:rPr>
          <w:t>4.1</w:t>
        </w:r>
      </w:hyperlink>
      <w:r w:rsidR="00CD34AC" w:rsidRPr="002F0151">
        <w:rPr>
          <w:sz w:val="28"/>
          <w:szCs w:val="28"/>
        </w:rPr>
        <w:t>5</w:t>
      </w:r>
      <w:r w:rsidRPr="002F0151">
        <w:rPr>
          <w:sz w:val="28"/>
          <w:szCs w:val="28"/>
        </w:rPr>
        <w:t xml:space="preserve"> и </w:t>
      </w:r>
      <w:hyperlink r:id="rId24" w:history="1">
        <w:r w:rsidRPr="002F0151">
          <w:rPr>
            <w:rStyle w:val="af0"/>
            <w:rFonts w:eastAsia="SimSun"/>
            <w:color w:val="auto"/>
            <w:sz w:val="28"/>
            <w:szCs w:val="28"/>
          </w:rPr>
          <w:t>5.5</w:t>
        </w:r>
      </w:hyperlink>
      <w:r w:rsidRPr="002F0151">
        <w:rPr>
          <w:sz w:val="28"/>
          <w:szCs w:val="28"/>
        </w:rPr>
        <w:t xml:space="preserve"> настояще</w:t>
      </w:r>
      <w:r w:rsidR="000B313E" w:rsidRPr="002F0151">
        <w:rPr>
          <w:sz w:val="28"/>
          <w:szCs w:val="28"/>
        </w:rPr>
        <w:t>й документации</w:t>
      </w:r>
      <w:r w:rsidRPr="002F0151">
        <w:rPr>
          <w:sz w:val="28"/>
          <w:szCs w:val="28"/>
        </w:rPr>
        <w:t>.</w:t>
      </w:r>
    </w:p>
    <w:p w14:paraId="29C2364A" w14:textId="33213DE1" w:rsidR="006D2792" w:rsidRPr="00F3354E" w:rsidRDefault="006D2792" w:rsidP="006D2792">
      <w:pPr>
        <w:ind w:firstLine="540"/>
        <w:jc w:val="both"/>
        <w:rPr>
          <w:rFonts w:ascii="Verdana" w:hAnsi="Verdana"/>
          <w:sz w:val="28"/>
          <w:szCs w:val="28"/>
        </w:rPr>
      </w:pPr>
      <w:bookmarkStart w:id="3" w:name="p135"/>
      <w:bookmarkEnd w:id="3"/>
      <w:r w:rsidRPr="00F3354E">
        <w:rPr>
          <w:sz w:val="28"/>
          <w:szCs w:val="28"/>
        </w:rPr>
        <w:t>4.</w:t>
      </w:r>
      <w:r w:rsidR="00CD34AC">
        <w:rPr>
          <w:sz w:val="28"/>
          <w:szCs w:val="28"/>
        </w:rPr>
        <w:t>11</w:t>
      </w:r>
      <w:r w:rsidRPr="00F3354E">
        <w:rPr>
          <w:sz w:val="28"/>
          <w:szCs w:val="28"/>
        </w:rPr>
        <w:t>. Претендент или участник открытого конкурса вправе отказаться от участия в нем на любом этапе его проведения, в том числе и до окончания срока приема заявок, для чего он подает организатору открытого конкурса письменное заявление об отзыве поданной им заявки.</w:t>
      </w:r>
    </w:p>
    <w:p w14:paraId="1AA96EF4" w14:textId="77777777" w:rsidR="006D2792" w:rsidRPr="00F3354E" w:rsidRDefault="006D2792" w:rsidP="006D2792">
      <w:pPr>
        <w:ind w:firstLine="540"/>
        <w:jc w:val="both"/>
        <w:rPr>
          <w:rFonts w:ascii="Verdana" w:hAnsi="Verdana"/>
          <w:sz w:val="28"/>
          <w:szCs w:val="28"/>
        </w:rPr>
      </w:pPr>
      <w:r w:rsidRPr="00F3354E">
        <w:rPr>
          <w:sz w:val="28"/>
          <w:szCs w:val="28"/>
        </w:rPr>
        <w:t>Отзыв заявки регистрируется в журнале приема заявок в день поступления организатору открытого конкурса заявления о таком отзыве.</w:t>
      </w:r>
    </w:p>
    <w:p w14:paraId="711257B6" w14:textId="77777777" w:rsidR="006D2792" w:rsidRPr="00F3354E" w:rsidRDefault="006D2792" w:rsidP="006D2792">
      <w:pPr>
        <w:ind w:firstLine="540"/>
        <w:jc w:val="both"/>
        <w:rPr>
          <w:rFonts w:ascii="Verdana" w:hAnsi="Verdana"/>
          <w:sz w:val="28"/>
          <w:szCs w:val="28"/>
        </w:rPr>
      </w:pPr>
      <w:r w:rsidRPr="00F3354E">
        <w:rPr>
          <w:sz w:val="28"/>
          <w:szCs w:val="28"/>
        </w:rPr>
        <w:t>Если в заявлении об отзыве поданной заявки содержится просьба о возврате документов, они возвращаются в срок не позднее 10 рабочих дней со дня регистрации отзыва заявки претенденту или участнику с соответствующей отметкой в журнале приема заявок.</w:t>
      </w:r>
    </w:p>
    <w:p w14:paraId="67BBCF7C" w14:textId="16DE54F6" w:rsidR="006D2792" w:rsidRPr="00F3354E" w:rsidRDefault="006D2792" w:rsidP="006D2792">
      <w:pPr>
        <w:ind w:firstLine="540"/>
        <w:jc w:val="both"/>
        <w:rPr>
          <w:rFonts w:ascii="Verdana" w:hAnsi="Verdana"/>
          <w:sz w:val="28"/>
          <w:szCs w:val="28"/>
        </w:rPr>
      </w:pPr>
      <w:r w:rsidRPr="00F3354E">
        <w:rPr>
          <w:sz w:val="28"/>
          <w:szCs w:val="28"/>
        </w:rPr>
        <w:t>4.1</w:t>
      </w:r>
      <w:r w:rsidR="00385C9B">
        <w:rPr>
          <w:sz w:val="28"/>
          <w:szCs w:val="28"/>
        </w:rPr>
        <w:t>1</w:t>
      </w:r>
      <w:r w:rsidRPr="00F3354E">
        <w:rPr>
          <w:sz w:val="28"/>
          <w:szCs w:val="28"/>
        </w:rPr>
        <w:t>. Претендент имеет право изменить поданную им заявку до окончания срока приема заявок путем представления организатору открытого конкурса письменного заявления об отзыве данной заявки и повторного представления заявки до окончания срока приема заявок.</w:t>
      </w:r>
    </w:p>
    <w:p w14:paraId="2B13B751" w14:textId="77777777" w:rsidR="006D2792" w:rsidRPr="00F3354E" w:rsidRDefault="006D2792" w:rsidP="006D2792">
      <w:pPr>
        <w:ind w:firstLine="540"/>
        <w:jc w:val="both"/>
        <w:rPr>
          <w:rFonts w:ascii="Verdana" w:hAnsi="Verdana"/>
          <w:sz w:val="28"/>
          <w:szCs w:val="28"/>
        </w:rPr>
      </w:pPr>
      <w:r w:rsidRPr="00F3354E">
        <w:rPr>
          <w:sz w:val="28"/>
          <w:szCs w:val="28"/>
        </w:rPr>
        <w:t xml:space="preserve">Повторно поданная заявка в день поступления регистрируется и ей присваивается порядковый номер согласно </w:t>
      </w:r>
      <w:proofErr w:type="gramStart"/>
      <w:r w:rsidRPr="00F3354E">
        <w:rPr>
          <w:sz w:val="28"/>
          <w:szCs w:val="28"/>
        </w:rPr>
        <w:t>нумерации</w:t>
      </w:r>
      <w:proofErr w:type="gramEnd"/>
      <w:r w:rsidRPr="00F3354E">
        <w:rPr>
          <w:sz w:val="28"/>
          <w:szCs w:val="28"/>
        </w:rPr>
        <w:t xml:space="preserve"> в журнале регистрации заявок на день и время ее представления.</w:t>
      </w:r>
    </w:p>
    <w:p w14:paraId="2E6C6E27" w14:textId="1BCC3806" w:rsidR="006D2792" w:rsidRPr="00F3354E" w:rsidRDefault="006D2792" w:rsidP="006D2792">
      <w:pPr>
        <w:ind w:firstLine="540"/>
        <w:jc w:val="both"/>
        <w:rPr>
          <w:rFonts w:ascii="Verdana" w:hAnsi="Verdana"/>
          <w:sz w:val="28"/>
          <w:szCs w:val="28"/>
        </w:rPr>
      </w:pPr>
      <w:r w:rsidRPr="00F3354E">
        <w:rPr>
          <w:sz w:val="28"/>
          <w:szCs w:val="28"/>
        </w:rPr>
        <w:lastRenderedPageBreak/>
        <w:t>4.1</w:t>
      </w:r>
      <w:r w:rsidR="00385C9B">
        <w:rPr>
          <w:sz w:val="28"/>
          <w:szCs w:val="28"/>
        </w:rPr>
        <w:t>2</w:t>
      </w:r>
      <w:r w:rsidRPr="00F3354E">
        <w:rPr>
          <w:sz w:val="28"/>
          <w:szCs w:val="28"/>
        </w:rPr>
        <w:t>. Организатор открытого конкурса принимает меры по обеспечению сохранности представленных претендентами конвертов с заявками на участие в открытом конкурсе.</w:t>
      </w:r>
    </w:p>
    <w:p w14:paraId="0F0E698F" w14:textId="436809C8" w:rsidR="006D2792" w:rsidRPr="00F3354E" w:rsidRDefault="006D2792" w:rsidP="006D2792">
      <w:pPr>
        <w:ind w:firstLine="540"/>
        <w:jc w:val="both"/>
        <w:rPr>
          <w:rFonts w:ascii="Verdana" w:hAnsi="Verdana"/>
          <w:sz w:val="28"/>
          <w:szCs w:val="28"/>
        </w:rPr>
      </w:pPr>
      <w:r w:rsidRPr="00F3354E">
        <w:rPr>
          <w:sz w:val="28"/>
          <w:szCs w:val="28"/>
        </w:rPr>
        <w:t>4.1</w:t>
      </w:r>
      <w:r w:rsidR="00385C9B">
        <w:rPr>
          <w:sz w:val="28"/>
          <w:szCs w:val="28"/>
        </w:rPr>
        <w:t>4</w:t>
      </w:r>
      <w:r w:rsidRPr="00F3354E">
        <w:rPr>
          <w:sz w:val="28"/>
          <w:szCs w:val="28"/>
        </w:rPr>
        <w:t>. Претендент и участник открытого конкурса несут все расходы, связанные с подготовкой, подачей заявки и участием в открытом конкурсе, а организатор открытого конкурса не отвечает и не имеет обязательств в связи с этими расходами независимо от результатов открытого конкурса.</w:t>
      </w:r>
    </w:p>
    <w:p w14:paraId="36F44766" w14:textId="4590476E" w:rsidR="006D2792" w:rsidRDefault="006D2792" w:rsidP="006D2792">
      <w:pPr>
        <w:ind w:firstLine="540"/>
        <w:jc w:val="both"/>
        <w:rPr>
          <w:sz w:val="28"/>
          <w:szCs w:val="28"/>
        </w:rPr>
      </w:pPr>
      <w:bookmarkStart w:id="4" w:name="p144"/>
      <w:bookmarkEnd w:id="4"/>
      <w:r w:rsidRPr="00F3354E">
        <w:rPr>
          <w:sz w:val="28"/>
          <w:szCs w:val="28"/>
        </w:rPr>
        <w:t>4.1</w:t>
      </w:r>
      <w:r w:rsidR="00385C9B">
        <w:rPr>
          <w:sz w:val="28"/>
          <w:szCs w:val="28"/>
        </w:rPr>
        <w:t>5</w:t>
      </w:r>
      <w:r w:rsidRPr="00F3354E">
        <w:rPr>
          <w:sz w:val="28"/>
          <w:szCs w:val="28"/>
        </w:rPr>
        <w:t xml:space="preserve">. Заявки, поступившие после срока, указанного в </w:t>
      </w:r>
      <w:hyperlink r:id="rId25" w:history="1">
        <w:r w:rsidRPr="00F3354E">
          <w:rPr>
            <w:rStyle w:val="af0"/>
            <w:rFonts w:eastAsia="SimSun"/>
            <w:sz w:val="28"/>
            <w:szCs w:val="28"/>
          </w:rPr>
          <w:t>пункте 4.1</w:t>
        </w:r>
      </w:hyperlink>
      <w:r w:rsidRPr="00F3354E">
        <w:rPr>
          <w:sz w:val="28"/>
          <w:szCs w:val="28"/>
        </w:rPr>
        <w:t xml:space="preserve"> настояще</w:t>
      </w:r>
      <w:r w:rsidR="00365049">
        <w:rPr>
          <w:sz w:val="28"/>
          <w:szCs w:val="28"/>
        </w:rPr>
        <w:t>й</w:t>
      </w:r>
      <w:r w:rsidRPr="00F3354E">
        <w:rPr>
          <w:sz w:val="28"/>
          <w:szCs w:val="28"/>
        </w:rPr>
        <w:t xml:space="preserve"> </w:t>
      </w:r>
      <w:r w:rsidR="00365049">
        <w:rPr>
          <w:sz w:val="28"/>
          <w:szCs w:val="28"/>
        </w:rPr>
        <w:t>документации</w:t>
      </w:r>
      <w:r w:rsidRPr="00F3354E">
        <w:rPr>
          <w:sz w:val="28"/>
          <w:szCs w:val="28"/>
        </w:rPr>
        <w:t>, не принимаются, не регистрируются и не рассматриваются.</w:t>
      </w:r>
    </w:p>
    <w:p w14:paraId="1F81EFC4" w14:textId="7EFCE14D" w:rsidR="00740929" w:rsidRPr="00F04CAB" w:rsidRDefault="00740929" w:rsidP="00F04CAB">
      <w:pPr>
        <w:pStyle w:val="11"/>
        <w:shd w:val="clear" w:color="auto" w:fill="auto"/>
        <w:tabs>
          <w:tab w:val="left" w:pos="1249"/>
        </w:tabs>
        <w:jc w:val="both"/>
        <w:rPr>
          <w:sz w:val="28"/>
          <w:szCs w:val="28"/>
        </w:rPr>
      </w:pPr>
      <w:r>
        <w:rPr>
          <w:sz w:val="28"/>
          <w:szCs w:val="28"/>
        </w:rPr>
        <w:t xml:space="preserve"> </w:t>
      </w:r>
    </w:p>
    <w:p w14:paraId="5463F396" w14:textId="77777777" w:rsidR="006D2792" w:rsidRDefault="006D2792" w:rsidP="006D2792">
      <w:pPr>
        <w:ind w:firstLine="540"/>
        <w:jc w:val="both"/>
        <w:rPr>
          <w:rFonts w:ascii="Verdana" w:hAnsi="Verdana"/>
          <w:sz w:val="21"/>
          <w:szCs w:val="21"/>
        </w:rPr>
      </w:pPr>
      <w:r>
        <w:t> </w:t>
      </w:r>
    </w:p>
    <w:p w14:paraId="1984B20A" w14:textId="77777777" w:rsidR="006D2792" w:rsidRPr="005B7151" w:rsidRDefault="006D2792" w:rsidP="006D2792">
      <w:pPr>
        <w:jc w:val="center"/>
        <w:rPr>
          <w:b/>
          <w:bCs/>
          <w:sz w:val="28"/>
          <w:szCs w:val="28"/>
        </w:rPr>
      </w:pPr>
      <w:r w:rsidRPr="00040FD5">
        <w:rPr>
          <w:b/>
          <w:sz w:val="28"/>
          <w:szCs w:val="28"/>
        </w:rPr>
        <w:t>5.</w:t>
      </w:r>
      <w:r w:rsidRPr="002D1BCF">
        <w:rPr>
          <w:rFonts w:ascii="Arial" w:hAnsi="Arial" w:cs="Arial"/>
          <w:b/>
          <w:bCs/>
        </w:rPr>
        <w:t xml:space="preserve"> </w:t>
      </w:r>
      <w:r w:rsidRPr="005B7151">
        <w:rPr>
          <w:b/>
          <w:bCs/>
          <w:sz w:val="28"/>
          <w:szCs w:val="28"/>
        </w:rPr>
        <w:t>Порядок вскрытия конвертов с заявками</w:t>
      </w:r>
    </w:p>
    <w:p w14:paraId="12AED65E" w14:textId="77777777" w:rsidR="006D2792" w:rsidRDefault="006D2792" w:rsidP="006D2792">
      <w:pPr>
        <w:jc w:val="center"/>
        <w:rPr>
          <w:rFonts w:ascii="Verdana" w:hAnsi="Verdana"/>
          <w:sz w:val="21"/>
          <w:szCs w:val="21"/>
        </w:rPr>
      </w:pPr>
    </w:p>
    <w:p w14:paraId="5862987B" w14:textId="77777777" w:rsidR="006D2792" w:rsidRPr="009C14E1" w:rsidRDefault="006D2792" w:rsidP="006D2792">
      <w:pPr>
        <w:ind w:firstLine="540"/>
        <w:jc w:val="both"/>
        <w:rPr>
          <w:rFonts w:ascii="Verdana" w:hAnsi="Verdana"/>
          <w:sz w:val="28"/>
          <w:szCs w:val="28"/>
        </w:rPr>
      </w:pPr>
      <w:r w:rsidRPr="009C14E1">
        <w:rPr>
          <w:sz w:val="28"/>
          <w:szCs w:val="28"/>
        </w:rPr>
        <w:t>5.1. В день вскрытия конвертов с заявками принятые заявки передаются организатором открытого конкурса в конкурсную комиссию.</w:t>
      </w:r>
    </w:p>
    <w:p w14:paraId="598099B3" w14:textId="3043AF0E" w:rsidR="006D2792" w:rsidRDefault="006D2792" w:rsidP="006D2792">
      <w:pPr>
        <w:ind w:firstLine="540"/>
        <w:jc w:val="both"/>
        <w:rPr>
          <w:sz w:val="28"/>
          <w:szCs w:val="28"/>
        </w:rPr>
      </w:pPr>
      <w:r w:rsidRPr="009C14E1">
        <w:rPr>
          <w:sz w:val="28"/>
          <w:szCs w:val="28"/>
        </w:rPr>
        <w:t xml:space="preserve">5.2. Конверты с заявками вскрываются конкурсной комиссией публично в день, </w:t>
      </w:r>
      <w:r w:rsidR="005F6A80" w:rsidRPr="009C14E1">
        <w:rPr>
          <w:sz w:val="28"/>
          <w:szCs w:val="28"/>
        </w:rPr>
        <w:t>вовремя</w:t>
      </w:r>
      <w:r w:rsidRPr="009C14E1">
        <w:rPr>
          <w:sz w:val="28"/>
          <w:szCs w:val="28"/>
        </w:rPr>
        <w:t xml:space="preserve"> и в месте, которые указаны в извещении о проведении открытого конкурса.</w:t>
      </w:r>
    </w:p>
    <w:p w14:paraId="37BC3CA5" w14:textId="19C646BA" w:rsidR="008A41FE" w:rsidRPr="006F4FD7" w:rsidRDefault="008A41FE" w:rsidP="006F4FD7">
      <w:pPr>
        <w:jc w:val="both"/>
        <w:rPr>
          <w:sz w:val="28"/>
          <w:szCs w:val="28"/>
        </w:rPr>
      </w:pPr>
      <w:r>
        <w:rPr>
          <w:sz w:val="28"/>
          <w:szCs w:val="28"/>
        </w:rPr>
        <w:t xml:space="preserve">       </w:t>
      </w:r>
      <w:r w:rsidRPr="00DA7400">
        <w:rPr>
          <w:sz w:val="28"/>
          <w:szCs w:val="28"/>
        </w:rPr>
        <w:t xml:space="preserve">Вскрытие конвертов с заявками состоится на заседании конкурсной комиссии публично </w:t>
      </w:r>
      <w:r w:rsidRPr="00704476">
        <w:rPr>
          <w:sz w:val="28"/>
          <w:szCs w:val="28"/>
        </w:rPr>
        <w:t xml:space="preserve">в 14.00 часов </w:t>
      </w:r>
      <w:r w:rsidR="005F6A80">
        <w:rPr>
          <w:sz w:val="28"/>
          <w:szCs w:val="28"/>
        </w:rPr>
        <w:t>0</w:t>
      </w:r>
      <w:r w:rsidR="006251D8">
        <w:rPr>
          <w:sz w:val="28"/>
          <w:szCs w:val="28"/>
        </w:rPr>
        <w:t xml:space="preserve">2.07.2026 </w:t>
      </w:r>
      <w:r w:rsidRPr="00DA7400">
        <w:rPr>
          <w:sz w:val="28"/>
          <w:szCs w:val="28"/>
        </w:rPr>
        <w:t xml:space="preserve">по адресу: 607130, Нижегородская обл., </w:t>
      </w:r>
      <w:proofErr w:type="spellStart"/>
      <w:r w:rsidR="005F6A80" w:rsidRPr="00DA7400">
        <w:rPr>
          <w:sz w:val="28"/>
          <w:szCs w:val="28"/>
        </w:rPr>
        <w:t>Ардатовский</w:t>
      </w:r>
      <w:proofErr w:type="spellEnd"/>
      <w:r w:rsidR="005F6A80" w:rsidRPr="00DA7400">
        <w:rPr>
          <w:sz w:val="28"/>
          <w:szCs w:val="28"/>
        </w:rPr>
        <w:t xml:space="preserve"> </w:t>
      </w:r>
      <w:proofErr w:type="spellStart"/>
      <w:r w:rsidR="00BD2609">
        <w:rPr>
          <w:sz w:val="28"/>
          <w:szCs w:val="28"/>
        </w:rPr>
        <w:t>м.о</w:t>
      </w:r>
      <w:proofErr w:type="spellEnd"/>
      <w:r w:rsidR="00BD2609">
        <w:rPr>
          <w:sz w:val="28"/>
          <w:szCs w:val="28"/>
        </w:rPr>
        <w:t>.</w:t>
      </w:r>
      <w:r w:rsidRPr="00DA7400">
        <w:rPr>
          <w:sz w:val="28"/>
          <w:szCs w:val="28"/>
        </w:rPr>
        <w:t xml:space="preserve">, </w:t>
      </w:r>
      <w:proofErr w:type="spellStart"/>
      <w:r w:rsidRPr="00DA7400">
        <w:rPr>
          <w:sz w:val="28"/>
          <w:szCs w:val="28"/>
        </w:rPr>
        <w:t>р.п</w:t>
      </w:r>
      <w:proofErr w:type="spellEnd"/>
      <w:r w:rsidRPr="00DA7400">
        <w:rPr>
          <w:sz w:val="28"/>
          <w:szCs w:val="28"/>
        </w:rPr>
        <w:t xml:space="preserve">. Ардатов, </w:t>
      </w:r>
      <w:r w:rsidR="00BD2609">
        <w:rPr>
          <w:sz w:val="28"/>
          <w:szCs w:val="28"/>
        </w:rPr>
        <w:t xml:space="preserve">ул. </w:t>
      </w:r>
      <w:r w:rsidRPr="00DA7400">
        <w:rPr>
          <w:sz w:val="28"/>
          <w:szCs w:val="28"/>
        </w:rPr>
        <w:t xml:space="preserve">Ленина, д.28, </w:t>
      </w:r>
      <w:proofErr w:type="spellStart"/>
      <w:r w:rsidRPr="00DA7400">
        <w:rPr>
          <w:sz w:val="28"/>
          <w:szCs w:val="28"/>
        </w:rPr>
        <w:t>каб</w:t>
      </w:r>
      <w:proofErr w:type="spellEnd"/>
      <w:r w:rsidRPr="00DA7400">
        <w:rPr>
          <w:sz w:val="28"/>
          <w:szCs w:val="28"/>
        </w:rPr>
        <w:t>. №</w:t>
      </w:r>
      <w:r>
        <w:rPr>
          <w:sz w:val="28"/>
          <w:szCs w:val="28"/>
        </w:rPr>
        <w:t xml:space="preserve"> 33</w:t>
      </w:r>
      <w:r w:rsidRPr="00DA7400">
        <w:rPr>
          <w:sz w:val="28"/>
          <w:szCs w:val="28"/>
        </w:rPr>
        <w:t xml:space="preserve">.  </w:t>
      </w:r>
    </w:p>
    <w:p w14:paraId="35953AE6" w14:textId="77777777" w:rsidR="006D2792" w:rsidRPr="009C14E1" w:rsidRDefault="006D2792" w:rsidP="006D2792">
      <w:pPr>
        <w:ind w:firstLine="540"/>
        <w:jc w:val="both"/>
        <w:rPr>
          <w:rFonts w:ascii="Verdana" w:hAnsi="Verdana"/>
          <w:sz w:val="28"/>
          <w:szCs w:val="28"/>
        </w:rPr>
      </w:pPr>
      <w:r w:rsidRPr="009C14E1">
        <w:rPr>
          <w:sz w:val="28"/>
          <w:szCs w:val="28"/>
        </w:rPr>
        <w:t>5.3. На заседании конкурсной комиссии по вскрытию конвертов с заявками непосредственно перед вскрытием конвертов конкурсная комиссия объявляет присутствующим претендентам о возможности подать заявки, изменить или отозвать поданные заявки до вскрытия конвертов.</w:t>
      </w:r>
    </w:p>
    <w:p w14:paraId="39015F59" w14:textId="77777777" w:rsidR="006D2792" w:rsidRPr="009C14E1" w:rsidRDefault="006D2792" w:rsidP="006D2792">
      <w:pPr>
        <w:ind w:firstLine="540"/>
        <w:jc w:val="both"/>
        <w:rPr>
          <w:rFonts w:ascii="Verdana" w:hAnsi="Verdana"/>
          <w:sz w:val="28"/>
          <w:szCs w:val="28"/>
        </w:rPr>
      </w:pPr>
      <w:r w:rsidRPr="009C14E1">
        <w:rPr>
          <w:sz w:val="28"/>
          <w:szCs w:val="28"/>
        </w:rPr>
        <w:t>5.4. При вскрытии каждого конверта объявляются следующие данные: наименование юридического лица или фамилия, имя, отчество индивидуального предпринимателя, номер лота, указанные в заявке, количество листов и целостность заявки.</w:t>
      </w:r>
    </w:p>
    <w:p w14:paraId="04B3B25A" w14:textId="77777777" w:rsidR="006D2792" w:rsidRPr="009C14E1" w:rsidRDefault="006D2792" w:rsidP="006D2792">
      <w:pPr>
        <w:ind w:firstLine="540"/>
        <w:jc w:val="both"/>
        <w:rPr>
          <w:rFonts w:ascii="Verdana" w:hAnsi="Verdana"/>
          <w:sz w:val="28"/>
          <w:szCs w:val="28"/>
        </w:rPr>
      </w:pPr>
      <w:r w:rsidRPr="009C14E1">
        <w:rPr>
          <w:sz w:val="28"/>
          <w:szCs w:val="28"/>
        </w:rPr>
        <w:t>Если юридическое лицо или индивидуальный предприниматель, указанный в заявке, является уполномоченным участником договора простого товарищества, это также объявляется при вскрытии конверта.</w:t>
      </w:r>
    </w:p>
    <w:p w14:paraId="7CCDD213" w14:textId="77777777" w:rsidR="006D2792" w:rsidRDefault="006D2792" w:rsidP="006D2792">
      <w:pPr>
        <w:ind w:firstLine="540"/>
        <w:jc w:val="both"/>
        <w:rPr>
          <w:sz w:val="28"/>
          <w:szCs w:val="28"/>
        </w:rPr>
      </w:pPr>
      <w:r w:rsidRPr="009C14E1">
        <w:rPr>
          <w:sz w:val="28"/>
          <w:szCs w:val="28"/>
        </w:rPr>
        <w:t>5.5. В случае установления факта подачи одним претендентом двух и более заявок в отношении одного и того же лота при условии, что поданные заявки такого претендента ранее не отозваны, все заявки такого претендента, поданные в отношении данного лота, не рассматриваются и возвращаются организатором открытого конкурса такому претенденту не позднее 10 рабочих дней после дня вскрытия конвертов.</w:t>
      </w:r>
    </w:p>
    <w:p w14:paraId="2F8CDC29" w14:textId="23E33656" w:rsidR="00AE012F" w:rsidRPr="008D623C" w:rsidRDefault="00AE012F" w:rsidP="00AE012F">
      <w:pPr>
        <w:pStyle w:val="11"/>
        <w:shd w:val="clear" w:color="auto" w:fill="auto"/>
        <w:tabs>
          <w:tab w:val="left" w:pos="1382"/>
        </w:tabs>
        <w:ind w:firstLine="0"/>
        <w:jc w:val="both"/>
        <w:rPr>
          <w:sz w:val="28"/>
          <w:szCs w:val="28"/>
        </w:rPr>
      </w:pPr>
      <w:r>
        <w:rPr>
          <w:sz w:val="28"/>
          <w:szCs w:val="28"/>
        </w:rPr>
        <w:t xml:space="preserve">        5.6. </w:t>
      </w:r>
      <w:r w:rsidRPr="008D623C">
        <w:rPr>
          <w:sz w:val="28"/>
          <w:szCs w:val="28"/>
        </w:rPr>
        <w:t>Присутствующие при вскрытии конвертов с заявками не вправе давать пояснения и уточнения по документам, содержащимся в заявке.</w:t>
      </w:r>
    </w:p>
    <w:p w14:paraId="49E6EF14" w14:textId="408FB938" w:rsidR="00AE012F" w:rsidRPr="008D623C" w:rsidRDefault="00AE012F" w:rsidP="00AE012F">
      <w:pPr>
        <w:jc w:val="both"/>
        <w:rPr>
          <w:sz w:val="28"/>
          <w:szCs w:val="28"/>
        </w:rPr>
      </w:pPr>
      <w:r w:rsidRPr="008D623C">
        <w:rPr>
          <w:sz w:val="28"/>
          <w:szCs w:val="28"/>
        </w:rPr>
        <w:t xml:space="preserve">    </w:t>
      </w:r>
      <w:r>
        <w:rPr>
          <w:sz w:val="28"/>
          <w:szCs w:val="28"/>
        </w:rPr>
        <w:t xml:space="preserve">    5.7</w:t>
      </w:r>
      <w:r w:rsidRPr="008D623C">
        <w:rPr>
          <w:sz w:val="28"/>
          <w:szCs w:val="28"/>
        </w:rPr>
        <w:t xml:space="preserve">. Не допускается изменение претендентами положений представленных ими заявок на участие в конкурсе. </w:t>
      </w:r>
    </w:p>
    <w:p w14:paraId="595D8427" w14:textId="56227743" w:rsidR="00AE012F" w:rsidRPr="00AE012F" w:rsidRDefault="00AE012F" w:rsidP="00AE012F">
      <w:pPr>
        <w:jc w:val="both"/>
        <w:rPr>
          <w:sz w:val="28"/>
          <w:szCs w:val="28"/>
        </w:rPr>
      </w:pPr>
      <w:r w:rsidRPr="008D623C">
        <w:rPr>
          <w:sz w:val="28"/>
          <w:szCs w:val="28"/>
        </w:rPr>
        <w:t xml:space="preserve">    </w:t>
      </w:r>
      <w:r>
        <w:rPr>
          <w:sz w:val="28"/>
          <w:szCs w:val="28"/>
        </w:rPr>
        <w:t xml:space="preserve">    5.8.</w:t>
      </w:r>
      <w:r w:rsidRPr="008D623C">
        <w:rPr>
          <w:sz w:val="28"/>
          <w:szCs w:val="28"/>
        </w:rPr>
        <w:t xml:space="preserve"> Комиссия не вправе предъявлять дополнительные требования к претендентам. Не допускается изменять указанные в конкурсной документации требования к претендентам. </w:t>
      </w:r>
    </w:p>
    <w:p w14:paraId="6AA6A960" w14:textId="2ED64DB6" w:rsidR="006D2792" w:rsidRPr="009C14E1" w:rsidRDefault="006D2792" w:rsidP="005F6A80">
      <w:pPr>
        <w:ind w:firstLine="540"/>
        <w:jc w:val="both"/>
        <w:rPr>
          <w:rFonts w:ascii="Verdana" w:hAnsi="Verdana"/>
          <w:sz w:val="28"/>
          <w:szCs w:val="28"/>
        </w:rPr>
      </w:pPr>
      <w:r w:rsidRPr="009C14E1">
        <w:rPr>
          <w:sz w:val="28"/>
          <w:szCs w:val="28"/>
        </w:rPr>
        <w:t>5.</w:t>
      </w:r>
      <w:r w:rsidR="00AE012F">
        <w:rPr>
          <w:sz w:val="28"/>
          <w:szCs w:val="28"/>
        </w:rPr>
        <w:t>9</w:t>
      </w:r>
      <w:r w:rsidRPr="009C14E1">
        <w:rPr>
          <w:sz w:val="28"/>
          <w:szCs w:val="28"/>
        </w:rPr>
        <w:t>. Решение конкурсной комиссии об итогах вскрытия конвертов оформляется протоколом вскрытия конвертов в срок не позднее дня, следующего за днем заседания.</w:t>
      </w:r>
    </w:p>
    <w:p w14:paraId="16BCC861" w14:textId="77777777" w:rsidR="006D2792" w:rsidRPr="008D7CA9" w:rsidRDefault="006D2792" w:rsidP="006D2792">
      <w:pPr>
        <w:jc w:val="center"/>
        <w:rPr>
          <w:b/>
          <w:bCs/>
          <w:sz w:val="28"/>
          <w:szCs w:val="28"/>
        </w:rPr>
      </w:pPr>
      <w:r w:rsidRPr="008D7CA9">
        <w:rPr>
          <w:b/>
          <w:sz w:val="28"/>
          <w:szCs w:val="28"/>
        </w:rPr>
        <w:lastRenderedPageBreak/>
        <w:t>6.</w:t>
      </w:r>
      <w:r w:rsidRPr="008D7CA9">
        <w:rPr>
          <w:b/>
          <w:bCs/>
          <w:sz w:val="28"/>
          <w:szCs w:val="28"/>
        </w:rPr>
        <w:t xml:space="preserve"> Порядок рассмотрения заявок</w:t>
      </w:r>
    </w:p>
    <w:p w14:paraId="635FF86B" w14:textId="77777777" w:rsidR="006D2792" w:rsidRDefault="006D2792" w:rsidP="006D2792">
      <w:pPr>
        <w:jc w:val="center"/>
        <w:rPr>
          <w:rFonts w:ascii="Verdana" w:hAnsi="Verdana"/>
          <w:sz w:val="21"/>
          <w:szCs w:val="21"/>
        </w:rPr>
      </w:pPr>
    </w:p>
    <w:p w14:paraId="73CA1023" w14:textId="19B3EA2E" w:rsidR="006D2792" w:rsidRPr="003867DD" w:rsidRDefault="006D2792" w:rsidP="006D2792">
      <w:pPr>
        <w:ind w:firstLine="540"/>
        <w:jc w:val="both"/>
        <w:rPr>
          <w:rFonts w:ascii="Verdana" w:hAnsi="Verdana"/>
          <w:color w:val="000000" w:themeColor="text1"/>
          <w:sz w:val="28"/>
          <w:szCs w:val="28"/>
        </w:rPr>
      </w:pPr>
      <w:r w:rsidRPr="00325777">
        <w:rPr>
          <w:sz w:val="28"/>
          <w:szCs w:val="28"/>
        </w:rPr>
        <w:t xml:space="preserve">6.1. Конкурсная комиссия рассматривает заявки на соответствие требованиям, установленным организатором открытого конкурса, и соответствие претендентов требованиям, установленным </w:t>
      </w:r>
      <w:hyperlink r:id="rId26" w:history="1">
        <w:r w:rsidRPr="00325777">
          <w:rPr>
            <w:rStyle w:val="af0"/>
            <w:rFonts w:eastAsia="SimSun"/>
            <w:sz w:val="28"/>
            <w:szCs w:val="28"/>
          </w:rPr>
          <w:t>статьей 23</w:t>
        </w:r>
      </w:hyperlink>
      <w:r w:rsidRPr="00325777">
        <w:rPr>
          <w:sz w:val="28"/>
          <w:szCs w:val="28"/>
        </w:rPr>
        <w:t xml:space="preserve"> Федерального закона N 220-ФЗ</w:t>
      </w:r>
      <w:r w:rsidR="00927249">
        <w:rPr>
          <w:sz w:val="28"/>
          <w:szCs w:val="28"/>
        </w:rPr>
        <w:t xml:space="preserve"> </w:t>
      </w:r>
      <w:r w:rsidR="00927249" w:rsidRPr="003867DD">
        <w:rPr>
          <w:color w:val="000000" w:themeColor="text1"/>
          <w:sz w:val="28"/>
          <w:szCs w:val="28"/>
        </w:rPr>
        <w:t xml:space="preserve">и </w:t>
      </w:r>
      <w:r w:rsidR="0062429D" w:rsidRPr="003867DD">
        <w:rPr>
          <w:color w:val="000000" w:themeColor="text1"/>
          <w:sz w:val="28"/>
          <w:szCs w:val="28"/>
        </w:rPr>
        <w:t xml:space="preserve"> пунктом 1.11  </w:t>
      </w:r>
      <w:r w:rsidR="00927249" w:rsidRPr="003867DD">
        <w:rPr>
          <w:color w:val="000000" w:themeColor="text1"/>
          <w:sz w:val="28"/>
          <w:szCs w:val="28"/>
        </w:rPr>
        <w:t>настоящ</w:t>
      </w:r>
      <w:r w:rsidR="0062429D" w:rsidRPr="003867DD">
        <w:rPr>
          <w:color w:val="000000" w:themeColor="text1"/>
          <w:sz w:val="28"/>
          <w:szCs w:val="28"/>
        </w:rPr>
        <w:t>е</w:t>
      </w:r>
      <w:r w:rsidR="00C0552F" w:rsidRPr="003867DD">
        <w:rPr>
          <w:color w:val="000000" w:themeColor="text1"/>
          <w:sz w:val="28"/>
          <w:szCs w:val="28"/>
        </w:rPr>
        <w:t>й</w:t>
      </w:r>
      <w:r w:rsidR="00927249" w:rsidRPr="003867DD">
        <w:rPr>
          <w:color w:val="000000" w:themeColor="text1"/>
          <w:sz w:val="28"/>
          <w:szCs w:val="28"/>
        </w:rPr>
        <w:t xml:space="preserve"> </w:t>
      </w:r>
      <w:r w:rsidR="00C0552F" w:rsidRPr="003867DD">
        <w:rPr>
          <w:color w:val="000000" w:themeColor="text1"/>
          <w:sz w:val="28"/>
          <w:szCs w:val="28"/>
        </w:rPr>
        <w:t>документации</w:t>
      </w:r>
      <w:r w:rsidRPr="003867DD">
        <w:rPr>
          <w:color w:val="000000" w:themeColor="text1"/>
          <w:sz w:val="28"/>
          <w:szCs w:val="28"/>
        </w:rPr>
        <w:t>.</w:t>
      </w:r>
    </w:p>
    <w:p w14:paraId="29DA04CE" w14:textId="77777777" w:rsidR="006D2792" w:rsidRDefault="006D2792" w:rsidP="006D2792">
      <w:pPr>
        <w:ind w:firstLine="540"/>
        <w:jc w:val="both"/>
        <w:rPr>
          <w:sz w:val="28"/>
          <w:szCs w:val="28"/>
        </w:rPr>
      </w:pPr>
      <w:r w:rsidRPr="00325777">
        <w:rPr>
          <w:sz w:val="28"/>
          <w:szCs w:val="28"/>
        </w:rPr>
        <w:t>6.2. Рассмотрение заявок осуществляется в срок не позднее 20 рабочих дней после дня вскрытия конвертов с заявками.</w:t>
      </w:r>
    </w:p>
    <w:p w14:paraId="0109E650" w14:textId="1CB68E50" w:rsidR="005B6CD2" w:rsidRPr="005B6CD2" w:rsidRDefault="005B6CD2" w:rsidP="005B6CD2">
      <w:pPr>
        <w:autoSpaceDE w:val="0"/>
        <w:autoSpaceDN w:val="0"/>
        <w:adjustRightInd w:val="0"/>
        <w:jc w:val="both"/>
        <w:rPr>
          <w:rFonts w:eastAsiaTheme="minorHAnsi"/>
          <w:sz w:val="28"/>
          <w:szCs w:val="28"/>
          <w:lang w:eastAsia="en-US"/>
        </w:rPr>
      </w:pPr>
      <w:r>
        <w:rPr>
          <w:sz w:val="28"/>
          <w:szCs w:val="28"/>
        </w:rPr>
        <w:t xml:space="preserve">        </w:t>
      </w:r>
      <w:r w:rsidRPr="008D623C">
        <w:rPr>
          <w:sz w:val="28"/>
          <w:szCs w:val="28"/>
        </w:rPr>
        <w:t xml:space="preserve">Место и дата рассмотрения заявок на участие в открытом конкурсе: </w:t>
      </w:r>
      <w:r w:rsidR="005F6A80">
        <w:rPr>
          <w:sz w:val="28"/>
          <w:szCs w:val="28"/>
        </w:rPr>
        <w:t>в</w:t>
      </w:r>
      <w:r w:rsidRPr="008D623C">
        <w:rPr>
          <w:sz w:val="28"/>
          <w:szCs w:val="28"/>
        </w:rPr>
        <w:t xml:space="preserve"> </w:t>
      </w:r>
      <w:r w:rsidRPr="00704476">
        <w:rPr>
          <w:sz w:val="28"/>
          <w:szCs w:val="28"/>
        </w:rPr>
        <w:t>14.00</w:t>
      </w:r>
      <w:r w:rsidR="001F4A02">
        <w:rPr>
          <w:sz w:val="28"/>
          <w:szCs w:val="28"/>
        </w:rPr>
        <w:t xml:space="preserve"> </w:t>
      </w:r>
      <w:r w:rsidRPr="00704476">
        <w:rPr>
          <w:sz w:val="28"/>
          <w:szCs w:val="28"/>
        </w:rPr>
        <w:t xml:space="preserve">часов </w:t>
      </w:r>
      <w:r>
        <w:rPr>
          <w:sz w:val="28"/>
          <w:szCs w:val="28"/>
        </w:rPr>
        <w:t xml:space="preserve">       </w:t>
      </w:r>
      <w:r w:rsidRPr="00704476">
        <w:rPr>
          <w:sz w:val="28"/>
          <w:szCs w:val="28"/>
        </w:rPr>
        <w:t xml:space="preserve"> </w:t>
      </w:r>
      <w:r w:rsidR="005F6A80">
        <w:rPr>
          <w:sz w:val="28"/>
          <w:szCs w:val="28"/>
        </w:rPr>
        <w:t>0</w:t>
      </w:r>
      <w:r w:rsidR="008B0771">
        <w:rPr>
          <w:sz w:val="28"/>
          <w:szCs w:val="28"/>
        </w:rPr>
        <w:t>3.07.2026</w:t>
      </w:r>
      <w:r w:rsidR="001F4A02">
        <w:rPr>
          <w:sz w:val="28"/>
          <w:szCs w:val="28"/>
        </w:rPr>
        <w:t xml:space="preserve"> </w:t>
      </w:r>
      <w:r w:rsidRPr="008D623C">
        <w:rPr>
          <w:sz w:val="28"/>
          <w:szCs w:val="28"/>
        </w:rPr>
        <w:t>по адресу: 607130, Нижегородская обл.,</w:t>
      </w:r>
      <w:r>
        <w:rPr>
          <w:sz w:val="28"/>
          <w:szCs w:val="28"/>
        </w:rPr>
        <w:t xml:space="preserve"> </w:t>
      </w:r>
      <w:proofErr w:type="spellStart"/>
      <w:r w:rsidR="006E5A42" w:rsidRPr="008D623C">
        <w:rPr>
          <w:sz w:val="28"/>
          <w:szCs w:val="28"/>
        </w:rPr>
        <w:t>Ардатовский</w:t>
      </w:r>
      <w:proofErr w:type="spellEnd"/>
      <w:r w:rsidR="006E5A42" w:rsidRPr="008D623C">
        <w:rPr>
          <w:sz w:val="28"/>
          <w:szCs w:val="28"/>
        </w:rPr>
        <w:t xml:space="preserve"> </w:t>
      </w:r>
      <w:proofErr w:type="spellStart"/>
      <w:r w:rsidR="006E5A42" w:rsidRPr="008D623C">
        <w:rPr>
          <w:sz w:val="28"/>
          <w:szCs w:val="28"/>
        </w:rPr>
        <w:t>м.о</w:t>
      </w:r>
      <w:proofErr w:type="spellEnd"/>
      <w:r w:rsidR="006E5A42" w:rsidRPr="008D623C">
        <w:rPr>
          <w:sz w:val="28"/>
          <w:szCs w:val="28"/>
        </w:rPr>
        <w:t>.</w:t>
      </w:r>
      <w:r w:rsidRPr="008D623C">
        <w:rPr>
          <w:sz w:val="28"/>
          <w:szCs w:val="28"/>
        </w:rPr>
        <w:t xml:space="preserve">, </w:t>
      </w:r>
      <w:proofErr w:type="spellStart"/>
      <w:r w:rsidRPr="008D623C">
        <w:rPr>
          <w:sz w:val="28"/>
          <w:szCs w:val="28"/>
        </w:rPr>
        <w:t>р.п</w:t>
      </w:r>
      <w:proofErr w:type="spellEnd"/>
      <w:r w:rsidRPr="008D623C">
        <w:rPr>
          <w:sz w:val="28"/>
          <w:szCs w:val="28"/>
        </w:rPr>
        <w:t xml:space="preserve">. Ардатов, </w:t>
      </w:r>
      <w:r w:rsidR="006E5A42">
        <w:rPr>
          <w:sz w:val="28"/>
          <w:szCs w:val="28"/>
        </w:rPr>
        <w:t xml:space="preserve">ул. </w:t>
      </w:r>
      <w:r w:rsidRPr="008D623C">
        <w:rPr>
          <w:sz w:val="28"/>
          <w:szCs w:val="28"/>
        </w:rPr>
        <w:t xml:space="preserve">Ленина, д.28, </w:t>
      </w:r>
      <w:proofErr w:type="spellStart"/>
      <w:r w:rsidRPr="008D623C">
        <w:rPr>
          <w:sz w:val="28"/>
          <w:szCs w:val="28"/>
        </w:rPr>
        <w:t>каб</w:t>
      </w:r>
      <w:proofErr w:type="spellEnd"/>
      <w:r w:rsidRPr="008D623C">
        <w:rPr>
          <w:sz w:val="28"/>
          <w:szCs w:val="28"/>
        </w:rPr>
        <w:t xml:space="preserve">. №   </w:t>
      </w:r>
      <w:r>
        <w:rPr>
          <w:sz w:val="28"/>
          <w:szCs w:val="28"/>
        </w:rPr>
        <w:t>33</w:t>
      </w:r>
      <w:r w:rsidRPr="008D623C">
        <w:rPr>
          <w:sz w:val="28"/>
          <w:szCs w:val="28"/>
        </w:rPr>
        <w:t xml:space="preserve">. </w:t>
      </w:r>
    </w:p>
    <w:p w14:paraId="2BF71081" w14:textId="77777777" w:rsidR="006D2792" w:rsidRPr="00325777" w:rsidRDefault="006D2792" w:rsidP="006D2792">
      <w:pPr>
        <w:ind w:firstLine="540"/>
        <w:jc w:val="both"/>
        <w:rPr>
          <w:rFonts w:ascii="Verdana" w:hAnsi="Verdana"/>
          <w:sz w:val="28"/>
          <w:szCs w:val="28"/>
        </w:rPr>
      </w:pPr>
      <w:bookmarkStart w:id="5" w:name="p160"/>
      <w:bookmarkEnd w:id="5"/>
      <w:r w:rsidRPr="00325777">
        <w:rPr>
          <w:sz w:val="28"/>
          <w:szCs w:val="28"/>
        </w:rPr>
        <w:t>6.3. По результатам рассмотрения заявок на конкретный лот конкурсной комиссией принимается решение:</w:t>
      </w:r>
    </w:p>
    <w:p w14:paraId="4040EB25" w14:textId="77777777" w:rsidR="006D2792" w:rsidRPr="00325777" w:rsidRDefault="006D2792" w:rsidP="006D2792">
      <w:pPr>
        <w:ind w:firstLine="540"/>
        <w:jc w:val="both"/>
        <w:rPr>
          <w:rFonts w:ascii="Verdana" w:hAnsi="Verdana"/>
          <w:sz w:val="28"/>
          <w:szCs w:val="28"/>
        </w:rPr>
      </w:pPr>
      <w:r w:rsidRPr="00325777">
        <w:rPr>
          <w:sz w:val="28"/>
          <w:szCs w:val="28"/>
        </w:rPr>
        <w:t>1) о соответствии или несоответствии претендента требованиям, предъявляемым к участнику открытого конкурса;</w:t>
      </w:r>
    </w:p>
    <w:p w14:paraId="1589D2D2" w14:textId="77777777" w:rsidR="006D2792" w:rsidRPr="00325777" w:rsidRDefault="006D2792" w:rsidP="006D2792">
      <w:pPr>
        <w:ind w:firstLine="540"/>
        <w:jc w:val="both"/>
        <w:rPr>
          <w:rFonts w:ascii="Verdana" w:hAnsi="Verdana"/>
          <w:sz w:val="28"/>
          <w:szCs w:val="28"/>
        </w:rPr>
      </w:pPr>
      <w:r w:rsidRPr="00325777">
        <w:rPr>
          <w:sz w:val="28"/>
          <w:szCs w:val="28"/>
        </w:rPr>
        <w:t>2) о соответствии или несоответствии заявки конкурсной документации;</w:t>
      </w:r>
    </w:p>
    <w:p w14:paraId="636976BD" w14:textId="77777777" w:rsidR="006D2792" w:rsidRPr="00325777" w:rsidRDefault="006D2792" w:rsidP="006D2792">
      <w:pPr>
        <w:ind w:firstLine="540"/>
        <w:jc w:val="both"/>
        <w:rPr>
          <w:rFonts w:ascii="Verdana" w:hAnsi="Verdana"/>
          <w:sz w:val="28"/>
          <w:szCs w:val="28"/>
        </w:rPr>
      </w:pPr>
      <w:r w:rsidRPr="00325777">
        <w:rPr>
          <w:sz w:val="28"/>
          <w:szCs w:val="28"/>
        </w:rPr>
        <w:t>3) о допуске претендентов к участию в открытом конкурсе на данный лот;</w:t>
      </w:r>
    </w:p>
    <w:p w14:paraId="5FFD1031" w14:textId="16FABEB7" w:rsidR="006D2792" w:rsidRPr="00325777" w:rsidRDefault="006D2792" w:rsidP="006D2792">
      <w:pPr>
        <w:ind w:firstLine="540"/>
        <w:jc w:val="both"/>
        <w:rPr>
          <w:rFonts w:ascii="Verdana" w:hAnsi="Verdana"/>
          <w:sz w:val="28"/>
          <w:szCs w:val="28"/>
        </w:rPr>
      </w:pPr>
      <w:r w:rsidRPr="00325777">
        <w:rPr>
          <w:sz w:val="28"/>
          <w:szCs w:val="28"/>
        </w:rPr>
        <w:t xml:space="preserve">4) об отказе в допуске к участию в открытом конкурсе на данный лот по основаниям, предусмотренным </w:t>
      </w:r>
      <w:hyperlink r:id="rId27" w:history="1">
        <w:r w:rsidRPr="00325777">
          <w:rPr>
            <w:rStyle w:val="af0"/>
            <w:rFonts w:eastAsia="SimSun"/>
            <w:sz w:val="28"/>
            <w:szCs w:val="28"/>
          </w:rPr>
          <w:t xml:space="preserve">разделом </w:t>
        </w:r>
      </w:hyperlink>
      <w:r>
        <w:rPr>
          <w:sz w:val="28"/>
          <w:szCs w:val="28"/>
        </w:rPr>
        <w:t>3</w:t>
      </w:r>
      <w:r w:rsidRPr="00325777">
        <w:rPr>
          <w:sz w:val="28"/>
          <w:szCs w:val="28"/>
        </w:rPr>
        <w:t xml:space="preserve"> настояще</w:t>
      </w:r>
      <w:r w:rsidR="00C0552F">
        <w:rPr>
          <w:sz w:val="28"/>
          <w:szCs w:val="28"/>
        </w:rPr>
        <w:t>й</w:t>
      </w:r>
      <w:r w:rsidRPr="00325777">
        <w:rPr>
          <w:sz w:val="28"/>
          <w:szCs w:val="28"/>
        </w:rPr>
        <w:t xml:space="preserve"> </w:t>
      </w:r>
      <w:r w:rsidR="00C0552F">
        <w:rPr>
          <w:sz w:val="28"/>
          <w:szCs w:val="28"/>
        </w:rPr>
        <w:t>документации</w:t>
      </w:r>
      <w:r w:rsidRPr="00325777">
        <w:rPr>
          <w:sz w:val="28"/>
          <w:szCs w:val="28"/>
        </w:rPr>
        <w:t>;</w:t>
      </w:r>
    </w:p>
    <w:p w14:paraId="0A631859" w14:textId="2614FBE0" w:rsidR="006D2792" w:rsidRPr="00325777" w:rsidRDefault="006D2792" w:rsidP="006D2792">
      <w:pPr>
        <w:ind w:firstLine="540"/>
        <w:jc w:val="both"/>
        <w:rPr>
          <w:rFonts w:ascii="Verdana" w:hAnsi="Verdana"/>
          <w:sz w:val="28"/>
          <w:szCs w:val="28"/>
        </w:rPr>
      </w:pPr>
      <w:r w:rsidRPr="00325777">
        <w:rPr>
          <w:sz w:val="28"/>
          <w:szCs w:val="28"/>
        </w:rPr>
        <w:t xml:space="preserve">5) о признании открытого конкурса по данному лоту несостоявшимся по основаниям, предусмотренным </w:t>
      </w:r>
      <w:hyperlink w:anchor="p167" w:history="1">
        <w:r w:rsidRPr="00325777">
          <w:rPr>
            <w:rStyle w:val="af0"/>
            <w:rFonts w:eastAsia="SimSun"/>
            <w:sz w:val="28"/>
            <w:szCs w:val="28"/>
          </w:rPr>
          <w:t>пунктом 6.5</w:t>
        </w:r>
      </w:hyperlink>
      <w:r w:rsidRPr="00325777">
        <w:rPr>
          <w:sz w:val="28"/>
          <w:szCs w:val="28"/>
        </w:rPr>
        <w:t xml:space="preserve"> настояще</w:t>
      </w:r>
      <w:r w:rsidR="00C0552F">
        <w:rPr>
          <w:sz w:val="28"/>
          <w:szCs w:val="28"/>
        </w:rPr>
        <w:t>й</w:t>
      </w:r>
      <w:r w:rsidRPr="00325777">
        <w:rPr>
          <w:sz w:val="28"/>
          <w:szCs w:val="28"/>
        </w:rPr>
        <w:t xml:space="preserve"> </w:t>
      </w:r>
      <w:r w:rsidR="00C0552F">
        <w:rPr>
          <w:sz w:val="28"/>
          <w:szCs w:val="28"/>
        </w:rPr>
        <w:t>документации</w:t>
      </w:r>
      <w:r w:rsidRPr="00325777">
        <w:rPr>
          <w:sz w:val="28"/>
          <w:szCs w:val="28"/>
        </w:rPr>
        <w:t>.</w:t>
      </w:r>
    </w:p>
    <w:p w14:paraId="16A9BB11" w14:textId="656BB3D4" w:rsidR="006D2792" w:rsidRDefault="006D2792" w:rsidP="006D2792">
      <w:pPr>
        <w:ind w:firstLine="540"/>
        <w:jc w:val="both"/>
        <w:rPr>
          <w:sz w:val="28"/>
          <w:szCs w:val="28"/>
        </w:rPr>
      </w:pPr>
      <w:r w:rsidRPr="00325777">
        <w:rPr>
          <w:sz w:val="28"/>
          <w:szCs w:val="28"/>
        </w:rPr>
        <w:t xml:space="preserve">6.4. Принятые решения, предусмотренные </w:t>
      </w:r>
      <w:hyperlink w:anchor="p160" w:history="1">
        <w:r w:rsidRPr="00325777">
          <w:rPr>
            <w:rStyle w:val="af0"/>
            <w:rFonts w:eastAsia="SimSun"/>
            <w:sz w:val="28"/>
            <w:szCs w:val="28"/>
          </w:rPr>
          <w:t>пунктом 6.3</w:t>
        </w:r>
      </w:hyperlink>
      <w:r w:rsidR="0027749B">
        <w:t xml:space="preserve">, </w:t>
      </w:r>
      <w:r w:rsidR="0027749B" w:rsidRPr="0027749B">
        <w:rPr>
          <w:sz w:val="28"/>
          <w:szCs w:val="28"/>
        </w:rPr>
        <w:t>6.6</w:t>
      </w:r>
      <w:r w:rsidRPr="00325777">
        <w:rPr>
          <w:sz w:val="28"/>
          <w:szCs w:val="28"/>
        </w:rPr>
        <w:t xml:space="preserve"> настояще</w:t>
      </w:r>
      <w:r w:rsidR="00C0552F">
        <w:rPr>
          <w:sz w:val="28"/>
          <w:szCs w:val="28"/>
        </w:rPr>
        <w:t>й</w:t>
      </w:r>
      <w:r w:rsidRPr="00325777">
        <w:rPr>
          <w:sz w:val="28"/>
          <w:szCs w:val="28"/>
        </w:rPr>
        <w:t xml:space="preserve"> </w:t>
      </w:r>
      <w:r w:rsidR="00C0552F">
        <w:rPr>
          <w:sz w:val="28"/>
          <w:szCs w:val="28"/>
        </w:rPr>
        <w:t>документации</w:t>
      </w:r>
      <w:r w:rsidRPr="00325777">
        <w:rPr>
          <w:sz w:val="28"/>
          <w:szCs w:val="28"/>
        </w:rPr>
        <w:t>, указываются в протоколе заседания конкурсной комиссии по рассмотрению заявок.</w:t>
      </w:r>
    </w:p>
    <w:p w14:paraId="5E461210" w14:textId="77777777" w:rsidR="00F768C0" w:rsidRPr="00F768C0" w:rsidRDefault="00F768C0" w:rsidP="00F768C0">
      <w:pPr>
        <w:ind w:firstLine="540"/>
        <w:jc w:val="both"/>
        <w:rPr>
          <w:sz w:val="28"/>
          <w:szCs w:val="28"/>
        </w:rPr>
      </w:pPr>
      <w:r w:rsidRPr="00F768C0">
        <w:rPr>
          <w:sz w:val="28"/>
          <w:szCs w:val="28"/>
        </w:rPr>
        <w:t>Протокол заседания конкурсной комиссии по рассмотрению заявок на участие в открытом конкурсе подписывается всеми присутствующими на заседании членами конкурсной комиссии в срок не позднее одного рабочего дня, следующего за днем заседания.</w:t>
      </w:r>
    </w:p>
    <w:p w14:paraId="5492BC08" w14:textId="75E7956B" w:rsidR="00F768C0" w:rsidRPr="00F768C0" w:rsidRDefault="00F768C0" w:rsidP="00167F6E">
      <w:pPr>
        <w:ind w:firstLine="540"/>
        <w:jc w:val="both"/>
        <w:rPr>
          <w:sz w:val="28"/>
          <w:szCs w:val="28"/>
        </w:rPr>
      </w:pPr>
      <w:r w:rsidRPr="00F768C0">
        <w:rPr>
          <w:sz w:val="28"/>
          <w:szCs w:val="28"/>
        </w:rPr>
        <w:t xml:space="preserve">Протокол заседания конкурсной комиссии по рассмотрению заявок на участие в открытом конкурсе в течение 2 рабочих дней после его подписания размещается организатором открытого конкурса на официальном сайте организатора открытого конкурса и информационном стенде. </w:t>
      </w:r>
    </w:p>
    <w:p w14:paraId="087A3F84" w14:textId="77777777" w:rsidR="006D2792" w:rsidRPr="00325777" w:rsidRDefault="006D2792" w:rsidP="006D2792">
      <w:pPr>
        <w:ind w:firstLine="540"/>
        <w:jc w:val="both"/>
        <w:rPr>
          <w:rFonts w:ascii="Verdana" w:hAnsi="Verdana"/>
          <w:sz w:val="28"/>
          <w:szCs w:val="28"/>
        </w:rPr>
      </w:pPr>
      <w:bookmarkStart w:id="6" w:name="p167"/>
      <w:bookmarkEnd w:id="6"/>
      <w:r w:rsidRPr="00325777">
        <w:rPr>
          <w:sz w:val="28"/>
          <w:szCs w:val="28"/>
        </w:rPr>
        <w:t>6.5. Открытый конкурс признается несостоявшимся в отношении конкретного лота в следующих случаях:</w:t>
      </w:r>
    </w:p>
    <w:p w14:paraId="54E3513E" w14:textId="77777777" w:rsidR="006D2792" w:rsidRPr="00325777" w:rsidRDefault="006D2792" w:rsidP="006D2792">
      <w:pPr>
        <w:ind w:firstLine="540"/>
        <w:jc w:val="both"/>
        <w:rPr>
          <w:rFonts w:ascii="Verdana" w:hAnsi="Verdana"/>
          <w:sz w:val="28"/>
          <w:szCs w:val="28"/>
        </w:rPr>
      </w:pPr>
      <w:bookmarkStart w:id="7" w:name="p168"/>
      <w:bookmarkEnd w:id="7"/>
      <w:r w:rsidRPr="00325777">
        <w:rPr>
          <w:sz w:val="28"/>
          <w:szCs w:val="28"/>
        </w:rPr>
        <w:t>1) по данному лоту не подано ни одной заявки;</w:t>
      </w:r>
    </w:p>
    <w:p w14:paraId="2FB08A65" w14:textId="77777777" w:rsidR="006D2792" w:rsidRPr="00325777" w:rsidRDefault="006D2792" w:rsidP="006D2792">
      <w:pPr>
        <w:ind w:firstLine="540"/>
        <w:jc w:val="both"/>
        <w:rPr>
          <w:rFonts w:ascii="Verdana" w:hAnsi="Verdana"/>
          <w:sz w:val="28"/>
          <w:szCs w:val="28"/>
        </w:rPr>
      </w:pPr>
      <w:r w:rsidRPr="00325777">
        <w:rPr>
          <w:sz w:val="28"/>
          <w:szCs w:val="28"/>
        </w:rPr>
        <w:t xml:space="preserve">2) ни один претендент, подавший заявку на данный лот, не признан соответствующим требованиям к участникам открытого конкурса, установленным </w:t>
      </w:r>
      <w:hyperlink r:id="rId28" w:history="1">
        <w:r w:rsidRPr="00325777">
          <w:rPr>
            <w:rStyle w:val="af0"/>
            <w:rFonts w:eastAsia="SimSun"/>
            <w:sz w:val="28"/>
            <w:szCs w:val="28"/>
          </w:rPr>
          <w:t>статьей 23</w:t>
        </w:r>
      </w:hyperlink>
      <w:r w:rsidRPr="00325777">
        <w:rPr>
          <w:sz w:val="28"/>
          <w:szCs w:val="28"/>
        </w:rPr>
        <w:t xml:space="preserve"> Федерального закона N 220-ФЗ;</w:t>
      </w:r>
    </w:p>
    <w:p w14:paraId="22BA1A7D" w14:textId="77777777" w:rsidR="006D2792" w:rsidRPr="00325777" w:rsidRDefault="006D2792" w:rsidP="006D2792">
      <w:pPr>
        <w:ind w:firstLine="540"/>
        <w:jc w:val="both"/>
        <w:rPr>
          <w:rFonts w:ascii="Verdana" w:hAnsi="Verdana"/>
          <w:sz w:val="28"/>
          <w:szCs w:val="28"/>
        </w:rPr>
      </w:pPr>
      <w:bookmarkStart w:id="8" w:name="p170"/>
      <w:bookmarkEnd w:id="8"/>
      <w:r w:rsidRPr="00325777">
        <w:rPr>
          <w:sz w:val="28"/>
          <w:szCs w:val="28"/>
        </w:rPr>
        <w:t>3) ни одна из заявок по данному лоту, поданная претендентами, признанными соответствующими требованиям, предъявляемым к участникам открытого конкурса, не соответствует требованиям конкурсной документации;</w:t>
      </w:r>
    </w:p>
    <w:p w14:paraId="5896E00F" w14:textId="77777777" w:rsidR="006D2792" w:rsidRPr="00325777" w:rsidRDefault="006D2792" w:rsidP="006D2792">
      <w:pPr>
        <w:ind w:firstLine="540"/>
        <w:jc w:val="both"/>
        <w:rPr>
          <w:rFonts w:ascii="Verdana" w:hAnsi="Verdana"/>
          <w:sz w:val="28"/>
          <w:szCs w:val="28"/>
        </w:rPr>
      </w:pPr>
      <w:r w:rsidRPr="00325777">
        <w:rPr>
          <w:sz w:val="28"/>
          <w:szCs w:val="28"/>
        </w:rPr>
        <w:t>4) только одна заявка по данному лоту признана соответствующей требованиям конкурсной документации.</w:t>
      </w:r>
    </w:p>
    <w:p w14:paraId="2F1E9790" w14:textId="77777777" w:rsidR="006D2792" w:rsidRPr="00325777" w:rsidRDefault="006D2792" w:rsidP="006D2792">
      <w:pPr>
        <w:ind w:firstLine="540"/>
        <w:jc w:val="both"/>
        <w:rPr>
          <w:rFonts w:ascii="Verdana" w:hAnsi="Verdana"/>
          <w:sz w:val="28"/>
          <w:szCs w:val="28"/>
        </w:rPr>
      </w:pPr>
      <w:r w:rsidRPr="00325777">
        <w:rPr>
          <w:sz w:val="28"/>
          <w:szCs w:val="28"/>
        </w:rPr>
        <w:t xml:space="preserve">6.6. В случае, если открытый конкурс по конкретному лоту признан несостоявшимся в связи с тем, что только одна заявка по данному лоту признана </w:t>
      </w:r>
      <w:r w:rsidRPr="00325777">
        <w:rPr>
          <w:sz w:val="28"/>
          <w:szCs w:val="28"/>
        </w:rPr>
        <w:lastRenderedPageBreak/>
        <w:t xml:space="preserve">соответствующей требованиям конкурсной документации, конкурсная комиссия принимает решение о выдаче свидетельства претенденту, подавшему данную заявку, при условии, что данный претендент признан соответствующим требованиям, предъявляемым к участникам открытого конкурса, установленным </w:t>
      </w:r>
      <w:hyperlink r:id="rId29" w:history="1">
        <w:r w:rsidRPr="00325777">
          <w:rPr>
            <w:rStyle w:val="af0"/>
            <w:rFonts w:eastAsia="SimSun"/>
            <w:sz w:val="28"/>
            <w:szCs w:val="28"/>
          </w:rPr>
          <w:t>статьей 23</w:t>
        </w:r>
      </w:hyperlink>
      <w:r w:rsidRPr="00325777">
        <w:rPr>
          <w:sz w:val="28"/>
          <w:szCs w:val="28"/>
        </w:rPr>
        <w:t xml:space="preserve"> Федерального закона N 220-ФЗ.</w:t>
      </w:r>
    </w:p>
    <w:p w14:paraId="43A9294F" w14:textId="25D62674" w:rsidR="006D2792" w:rsidRPr="00325777" w:rsidRDefault="006D2792" w:rsidP="006D2792">
      <w:pPr>
        <w:ind w:firstLine="540"/>
        <w:jc w:val="both"/>
        <w:rPr>
          <w:rFonts w:ascii="Verdana" w:hAnsi="Verdana"/>
          <w:sz w:val="28"/>
          <w:szCs w:val="28"/>
        </w:rPr>
      </w:pPr>
      <w:r w:rsidRPr="00325777">
        <w:rPr>
          <w:sz w:val="28"/>
          <w:szCs w:val="28"/>
        </w:rPr>
        <w:t xml:space="preserve">6.7. В случаях, указанных в </w:t>
      </w:r>
      <w:hyperlink w:anchor="p168" w:history="1">
        <w:r w:rsidRPr="00325777">
          <w:rPr>
            <w:rStyle w:val="af0"/>
            <w:rFonts w:eastAsia="SimSun"/>
            <w:sz w:val="28"/>
            <w:szCs w:val="28"/>
          </w:rPr>
          <w:t>подпунктах 1</w:t>
        </w:r>
      </w:hyperlink>
      <w:r w:rsidRPr="00325777">
        <w:rPr>
          <w:sz w:val="28"/>
          <w:szCs w:val="28"/>
        </w:rPr>
        <w:t xml:space="preserve"> - </w:t>
      </w:r>
      <w:hyperlink w:anchor="p170" w:history="1">
        <w:r w:rsidRPr="00325777">
          <w:rPr>
            <w:rStyle w:val="af0"/>
            <w:rFonts w:eastAsia="SimSun"/>
            <w:sz w:val="28"/>
            <w:szCs w:val="28"/>
          </w:rPr>
          <w:t>3 пункта 6.5</w:t>
        </w:r>
      </w:hyperlink>
      <w:r w:rsidRPr="00325777">
        <w:rPr>
          <w:sz w:val="28"/>
          <w:szCs w:val="28"/>
        </w:rPr>
        <w:t xml:space="preserve"> настояще</w:t>
      </w:r>
      <w:r w:rsidR="00ED1140">
        <w:rPr>
          <w:sz w:val="28"/>
          <w:szCs w:val="28"/>
        </w:rPr>
        <w:t>й</w:t>
      </w:r>
      <w:r w:rsidR="00ED1140" w:rsidRPr="00ED1140">
        <w:rPr>
          <w:sz w:val="28"/>
          <w:szCs w:val="28"/>
        </w:rPr>
        <w:t xml:space="preserve"> </w:t>
      </w:r>
      <w:r w:rsidR="00ED1140">
        <w:rPr>
          <w:sz w:val="28"/>
          <w:szCs w:val="28"/>
        </w:rPr>
        <w:t>документации</w:t>
      </w:r>
      <w:r w:rsidRPr="00325777">
        <w:rPr>
          <w:sz w:val="28"/>
          <w:szCs w:val="28"/>
        </w:rPr>
        <w:t>, организатором открытого конкурса принимается решение о повторном проведении открытого конкурса в порядке, предусмотренном настоящим Положением, или об отмене маршрута, указанного в лоте, по которому не поступило ни одной заявки (в случае повторного отсутствия заявок при проведении открытого конкурса на данный маршрут).</w:t>
      </w:r>
    </w:p>
    <w:p w14:paraId="4BA285CE" w14:textId="77777777" w:rsidR="006D2792" w:rsidRPr="00325777" w:rsidRDefault="006D2792" w:rsidP="006D2792">
      <w:pPr>
        <w:ind w:firstLine="540"/>
        <w:jc w:val="both"/>
        <w:rPr>
          <w:rFonts w:ascii="Verdana" w:hAnsi="Verdana"/>
          <w:sz w:val="28"/>
          <w:szCs w:val="28"/>
        </w:rPr>
      </w:pPr>
      <w:r w:rsidRPr="00325777">
        <w:rPr>
          <w:sz w:val="28"/>
          <w:szCs w:val="28"/>
        </w:rPr>
        <w:t>6.8. В случае объявления повторного открытого конкурса по причине отсутствия заявок организатор открытого конкурса вправе изменить условия открытого конкурса.</w:t>
      </w:r>
    </w:p>
    <w:p w14:paraId="34F3FBF7" w14:textId="77777777" w:rsidR="006D2792" w:rsidRPr="00325777" w:rsidRDefault="006D2792" w:rsidP="006D2792">
      <w:pPr>
        <w:ind w:firstLine="540"/>
        <w:jc w:val="both"/>
        <w:rPr>
          <w:sz w:val="28"/>
          <w:szCs w:val="28"/>
        </w:rPr>
      </w:pPr>
    </w:p>
    <w:p w14:paraId="0F15FB30" w14:textId="77777777" w:rsidR="006D2792" w:rsidRPr="00A26A78" w:rsidRDefault="006D2792" w:rsidP="006D2792">
      <w:pPr>
        <w:jc w:val="center"/>
        <w:rPr>
          <w:sz w:val="28"/>
          <w:szCs w:val="28"/>
        </w:rPr>
      </w:pPr>
      <w:r w:rsidRPr="00A26A78">
        <w:rPr>
          <w:b/>
          <w:bCs/>
          <w:sz w:val="28"/>
          <w:szCs w:val="28"/>
        </w:rPr>
        <w:t>7</w:t>
      </w:r>
      <w:r w:rsidRPr="00A26A78">
        <w:rPr>
          <w:sz w:val="28"/>
          <w:szCs w:val="28"/>
        </w:rPr>
        <w:t>.</w:t>
      </w:r>
      <w:r w:rsidRPr="00A26A78">
        <w:rPr>
          <w:b/>
          <w:bCs/>
          <w:sz w:val="28"/>
          <w:szCs w:val="28"/>
        </w:rPr>
        <w:t xml:space="preserve"> Оценка и сопоставление заявок, итоги открытого конкурса</w:t>
      </w:r>
    </w:p>
    <w:p w14:paraId="59522CB7" w14:textId="77777777" w:rsidR="006D2792" w:rsidRPr="00A26A78" w:rsidRDefault="006D2792" w:rsidP="006D2792">
      <w:pPr>
        <w:ind w:firstLine="540"/>
        <w:jc w:val="both"/>
        <w:rPr>
          <w:sz w:val="28"/>
          <w:szCs w:val="28"/>
        </w:rPr>
      </w:pPr>
      <w:r w:rsidRPr="00A26A78">
        <w:rPr>
          <w:sz w:val="28"/>
          <w:szCs w:val="28"/>
        </w:rPr>
        <w:t> </w:t>
      </w:r>
    </w:p>
    <w:p w14:paraId="408A3EE0" w14:textId="77777777" w:rsidR="006D2792" w:rsidRDefault="006D2792" w:rsidP="006D2792">
      <w:pPr>
        <w:ind w:firstLine="540"/>
        <w:jc w:val="both"/>
        <w:rPr>
          <w:sz w:val="28"/>
          <w:szCs w:val="28"/>
        </w:rPr>
      </w:pPr>
      <w:r w:rsidRPr="00350504">
        <w:rPr>
          <w:sz w:val="28"/>
          <w:szCs w:val="28"/>
        </w:rPr>
        <w:t>7.1. Оценка и сопоставление заявок осуществляется в срок не позднее 25 рабочих дней после дня принятия решения о допуске претендентов к участию в открытом конкурсе.</w:t>
      </w:r>
    </w:p>
    <w:p w14:paraId="007EE807" w14:textId="3E979A95" w:rsidR="006268E3" w:rsidRPr="006268E3" w:rsidRDefault="006268E3" w:rsidP="006268E3">
      <w:pPr>
        <w:jc w:val="both"/>
        <w:rPr>
          <w:sz w:val="28"/>
          <w:szCs w:val="28"/>
        </w:rPr>
      </w:pPr>
      <w:r>
        <w:rPr>
          <w:sz w:val="28"/>
          <w:szCs w:val="28"/>
        </w:rPr>
        <w:t xml:space="preserve">       </w:t>
      </w:r>
      <w:r w:rsidRPr="008D623C">
        <w:rPr>
          <w:sz w:val="28"/>
          <w:szCs w:val="28"/>
        </w:rPr>
        <w:t xml:space="preserve">Место и дата оценки и сопоставления заявок на участие в открытом конкурсе: </w:t>
      </w:r>
      <w:r w:rsidR="001F4A02">
        <w:rPr>
          <w:sz w:val="28"/>
          <w:szCs w:val="28"/>
        </w:rPr>
        <w:t>в</w:t>
      </w:r>
      <w:r w:rsidRPr="00704476">
        <w:rPr>
          <w:sz w:val="28"/>
          <w:szCs w:val="28"/>
        </w:rPr>
        <w:t xml:space="preserve"> 14.00 </w:t>
      </w:r>
      <w:r w:rsidRPr="00467E0E">
        <w:rPr>
          <w:sz w:val="28"/>
          <w:szCs w:val="28"/>
        </w:rPr>
        <w:t xml:space="preserve">часов </w:t>
      </w:r>
      <w:r w:rsidR="001F4A02">
        <w:rPr>
          <w:sz w:val="28"/>
          <w:szCs w:val="28"/>
        </w:rPr>
        <w:t>0</w:t>
      </w:r>
      <w:r w:rsidR="000962B7">
        <w:rPr>
          <w:sz w:val="28"/>
          <w:szCs w:val="28"/>
        </w:rPr>
        <w:t>6.07.2026</w:t>
      </w:r>
      <w:r w:rsidR="001F4A02">
        <w:rPr>
          <w:sz w:val="28"/>
          <w:szCs w:val="28"/>
        </w:rPr>
        <w:t xml:space="preserve"> </w:t>
      </w:r>
      <w:r w:rsidRPr="008D623C">
        <w:rPr>
          <w:sz w:val="28"/>
          <w:szCs w:val="28"/>
        </w:rPr>
        <w:t>по адресу: 607130, Нижегородская обл.,</w:t>
      </w:r>
      <w:r>
        <w:rPr>
          <w:sz w:val="28"/>
          <w:szCs w:val="28"/>
        </w:rPr>
        <w:t xml:space="preserve"> </w:t>
      </w:r>
      <w:proofErr w:type="spellStart"/>
      <w:r w:rsidR="004E1146" w:rsidRPr="008D623C">
        <w:rPr>
          <w:sz w:val="28"/>
          <w:szCs w:val="28"/>
        </w:rPr>
        <w:t>Ардатовский</w:t>
      </w:r>
      <w:proofErr w:type="spellEnd"/>
      <w:r w:rsidR="004E1146" w:rsidRPr="008D623C">
        <w:rPr>
          <w:sz w:val="28"/>
          <w:szCs w:val="28"/>
        </w:rPr>
        <w:t xml:space="preserve"> </w:t>
      </w:r>
      <w:proofErr w:type="spellStart"/>
      <w:r w:rsidR="004E1146" w:rsidRPr="008D623C">
        <w:rPr>
          <w:sz w:val="28"/>
          <w:szCs w:val="28"/>
        </w:rPr>
        <w:t>м.о</w:t>
      </w:r>
      <w:proofErr w:type="spellEnd"/>
      <w:r w:rsidR="004E1146" w:rsidRPr="008D623C">
        <w:rPr>
          <w:sz w:val="28"/>
          <w:szCs w:val="28"/>
        </w:rPr>
        <w:t>.</w:t>
      </w:r>
      <w:r w:rsidRPr="008D623C">
        <w:rPr>
          <w:sz w:val="28"/>
          <w:szCs w:val="28"/>
        </w:rPr>
        <w:t xml:space="preserve">, </w:t>
      </w:r>
      <w:proofErr w:type="spellStart"/>
      <w:r w:rsidRPr="008D623C">
        <w:rPr>
          <w:sz w:val="28"/>
          <w:szCs w:val="28"/>
        </w:rPr>
        <w:t>р.п</w:t>
      </w:r>
      <w:proofErr w:type="spellEnd"/>
      <w:r w:rsidRPr="008D623C">
        <w:rPr>
          <w:sz w:val="28"/>
          <w:szCs w:val="28"/>
        </w:rPr>
        <w:t xml:space="preserve">. Ардатов, </w:t>
      </w:r>
      <w:r w:rsidR="00283A6A">
        <w:rPr>
          <w:sz w:val="28"/>
          <w:szCs w:val="28"/>
        </w:rPr>
        <w:t xml:space="preserve">ул. </w:t>
      </w:r>
      <w:r w:rsidRPr="008D623C">
        <w:rPr>
          <w:sz w:val="28"/>
          <w:szCs w:val="28"/>
        </w:rPr>
        <w:t xml:space="preserve">Ленина, д.28, </w:t>
      </w:r>
      <w:proofErr w:type="spellStart"/>
      <w:r w:rsidRPr="008D623C">
        <w:rPr>
          <w:sz w:val="28"/>
          <w:szCs w:val="28"/>
        </w:rPr>
        <w:t>каб</w:t>
      </w:r>
      <w:proofErr w:type="spellEnd"/>
      <w:r w:rsidRPr="008D623C">
        <w:rPr>
          <w:sz w:val="28"/>
          <w:szCs w:val="28"/>
        </w:rPr>
        <w:t xml:space="preserve">. №33. </w:t>
      </w:r>
    </w:p>
    <w:p w14:paraId="129ADB6A" w14:textId="4937E092" w:rsidR="006D2792" w:rsidRPr="00350504" w:rsidRDefault="006D2792" w:rsidP="006D2792">
      <w:pPr>
        <w:ind w:firstLine="540"/>
        <w:jc w:val="both"/>
        <w:rPr>
          <w:rFonts w:ascii="Verdana" w:hAnsi="Verdana"/>
          <w:sz w:val="28"/>
          <w:szCs w:val="28"/>
        </w:rPr>
      </w:pPr>
      <w:r w:rsidRPr="00350504">
        <w:rPr>
          <w:sz w:val="28"/>
          <w:szCs w:val="28"/>
        </w:rPr>
        <w:t xml:space="preserve">7.2. Каждая заявка конкурсной комиссией оценивается в баллах в соответствии со шкалой критериев </w:t>
      </w:r>
      <w:r w:rsidR="00101831">
        <w:rPr>
          <w:sz w:val="28"/>
          <w:szCs w:val="28"/>
        </w:rPr>
        <w:t xml:space="preserve">– таблица 1 конкурсной документации </w:t>
      </w:r>
      <w:r w:rsidRPr="00350504">
        <w:rPr>
          <w:sz w:val="28"/>
          <w:szCs w:val="28"/>
        </w:rPr>
        <w:t xml:space="preserve">и требованиями, установленными </w:t>
      </w:r>
      <w:hyperlink r:id="rId30" w:history="1">
        <w:r w:rsidRPr="00350504">
          <w:rPr>
            <w:rStyle w:val="af0"/>
            <w:rFonts w:eastAsia="SimSun"/>
            <w:sz w:val="28"/>
            <w:szCs w:val="28"/>
          </w:rPr>
          <w:t>статьей 24</w:t>
        </w:r>
      </w:hyperlink>
      <w:r w:rsidRPr="00350504">
        <w:rPr>
          <w:sz w:val="28"/>
          <w:szCs w:val="28"/>
        </w:rPr>
        <w:t xml:space="preserve"> Федерального закона N 220-ФЗ.</w:t>
      </w:r>
    </w:p>
    <w:p w14:paraId="59E02249" w14:textId="77777777" w:rsidR="006D2792" w:rsidRPr="00350504" w:rsidRDefault="006D2792" w:rsidP="006D2792">
      <w:pPr>
        <w:ind w:firstLine="540"/>
        <w:jc w:val="both"/>
        <w:rPr>
          <w:rFonts w:ascii="Verdana" w:hAnsi="Verdana"/>
          <w:sz w:val="28"/>
          <w:szCs w:val="28"/>
        </w:rPr>
      </w:pPr>
      <w:r w:rsidRPr="00350504">
        <w:rPr>
          <w:sz w:val="28"/>
          <w:szCs w:val="28"/>
        </w:rPr>
        <w:t>7.3. Каждой заявке присваивается порядковый номер в порядке уменьшения ее оценки. Заявке, получившей высшую оценку (набравшей наибольшее количество баллов), присваивается первый номер.</w:t>
      </w:r>
    </w:p>
    <w:p w14:paraId="06902DE1" w14:textId="77777777" w:rsidR="006D2792" w:rsidRPr="00350504" w:rsidRDefault="006D2792" w:rsidP="006D2792">
      <w:pPr>
        <w:ind w:firstLine="540"/>
        <w:jc w:val="both"/>
        <w:rPr>
          <w:rFonts w:ascii="Verdana" w:hAnsi="Verdana"/>
          <w:sz w:val="28"/>
          <w:szCs w:val="28"/>
        </w:rPr>
      </w:pPr>
      <w:r w:rsidRPr="00350504">
        <w:rPr>
          <w:sz w:val="28"/>
          <w:szCs w:val="28"/>
        </w:rPr>
        <w:t>7.4. Победителем открытого конкурса по конкретному лоту определяется только один участник открытого конкурса.</w:t>
      </w:r>
    </w:p>
    <w:p w14:paraId="643CBEAB" w14:textId="77777777" w:rsidR="006D2792" w:rsidRPr="00350504" w:rsidRDefault="006D2792" w:rsidP="006D2792">
      <w:pPr>
        <w:ind w:firstLine="540"/>
        <w:jc w:val="both"/>
        <w:rPr>
          <w:rFonts w:ascii="Verdana" w:hAnsi="Verdana"/>
          <w:sz w:val="28"/>
          <w:szCs w:val="28"/>
        </w:rPr>
      </w:pPr>
      <w:r w:rsidRPr="00350504">
        <w:rPr>
          <w:sz w:val="28"/>
          <w:szCs w:val="28"/>
        </w:rPr>
        <w:t>7.5. Победителем открытого конкурса признается участник открытого конкурса, заявке которого присвоен первый номер.</w:t>
      </w:r>
    </w:p>
    <w:p w14:paraId="096B8D3A" w14:textId="77777777" w:rsidR="006D2792" w:rsidRPr="00350504" w:rsidRDefault="006D2792" w:rsidP="006D2792">
      <w:pPr>
        <w:ind w:firstLine="540"/>
        <w:jc w:val="both"/>
        <w:rPr>
          <w:rFonts w:ascii="Verdana" w:hAnsi="Verdana"/>
          <w:sz w:val="28"/>
          <w:szCs w:val="28"/>
        </w:rPr>
      </w:pPr>
      <w:r w:rsidRPr="00350504">
        <w:rPr>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31" w:history="1">
        <w:r w:rsidRPr="00350504">
          <w:rPr>
            <w:rStyle w:val="af0"/>
            <w:rFonts w:eastAsia="SimSun"/>
            <w:sz w:val="28"/>
            <w:szCs w:val="28"/>
          </w:rPr>
          <w:t>пунктах 1</w:t>
        </w:r>
      </w:hyperlink>
      <w:r w:rsidRPr="00350504">
        <w:rPr>
          <w:sz w:val="28"/>
          <w:szCs w:val="28"/>
        </w:rPr>
        <w:t xml:space="preserve"> и </w:t>
      </w:r>
      <w:hyperlink r:id="rId32" w:history="1">
        <w:r w:rsidRPr="00350504">
          <w:rPr>
            <w:rStyle w:val="af0"/>
            <w:rFonts w:eastAsia="SimSun"/>
            <w:sz w:val="28"/>
            <w:szCs w:val="28"/>
          </w:rPr>
          <w:t>2 части 3 статьи 24</w:t>
        </w:r>
      </w:hyperlink>
      <w:r w:rsidRPr="00350504">
        <w:rPr>
          <w:sz w:val="28"/>
          <w:szCs w:val="28"/>
        </w:rPr>
        <w:t xml:space="preserve"> Федерального закона N 220-ФЗ. Если высшую оценку по сумме указанных критериев получили несколько таких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r:id="rId33" w:history="1">
        <w:r w:rsidRPr="00350504">
          <w:rPr>
            <w:rStyle w:val="af0"/>
            <w:rFonts w:eastAsia="SimSun"/>
            <w:sz w:val="28"/>
            <w:szCs w:val="28"/>
          </w:rPr>
          <w:t>пункте 4 части 3 статьи 24</w:t>
        </w:r>
      </w:hyperlink>
      <w:r w:rsidRPr="00350504">
        <w:rPr>
          <w:sz w:val="28"/>
          <w:szCs w:val="28"/>
        </w:rPr>
        <w:t xml:space="preserve"> Федерального закона N 220-ФЗ, а при отсутствии такого участника - участник открытого конкурса, заявке которого соответствует лучшее значение критерия, указанного в </w:t>
      </w:r>
      <w:hyperlink r:id="rId34" w:history="1">
        <w:r w:rsidRPr="00350504">
          <w:rPr>
            <w:rStyle w:val="af0"/>
            <w:rFonts w:eastAsia="SimSun"/>
            <w:sz w:val="28"/>
            <w:szCs w:val="28"/>
          </w:rPr>
          <w:t>пункте 3 части 3 статьи 24</w:t>
        </w:r>
      </w:hyperlink>
      <w:r w:rsidRPr="00350504">
        <w:rPr>
          <w:sz w:val="28"/>
          <w:szCs w:val="28"/>
        </w:rPr>
        <w:t xml:space="preserve"> Федерального закона N 220-ФЗ.</w:t>
      </w:r>
    </w:p>
    <w:p w14:paraId="7E159B25" w14:textId="77777777" w:rsidR="006D2792" w:rsidRDefault="006D2792" w:rsidP="006D2792">
      <w:pPr>
        <w:ind w:firstLine="540"/>
        <w:jc w:val="both"/>
        <w:rPr>
          <w:sz w:val="28"/>
          <w:szCs w:val="28"/>
        </w:rPr>
      </w:pPr>
      <w:r w:rsidRPr="00350504">
        <w:rPr>
          <w:sz w:val="28"/>
          <w:szCs w:val="28"/>
        </w:rPr>
        <w:t xml:space="preserve">7.6. Решение конкурсной комиссии об итогах открытого конкурса оформляется протоколом подведения итогов открытого конкурса, в котором указываются </w:t>
      </w:r>
      <w:r w:rsidRPr="00350504">
        <w:rPr>
          <w:sz w:val="28"/>
          <w:szCs w:val="28"/>
        </w:rPr>
        <w:lastRenderedPageBreak/>
        <w:t>участники открытого конкурса, признанные победителями по каждому лоту и участники открытого конкурса, заявкам на участие в открытом конкурсе которых присвоен второй номер.</w:t>
      </w:r>
    </w:p>
    <w:p w14:paraId="2E37F24A" w14:textId="79189B7F" w:rsidR="00E02D67" w:rsidRPr="00AC4F32" w:rsidRDefault="00E02D67" w:rsidP="00AC4F32">
      <w:pPr>
        <w:ind w:firstLine="540"/>
        <w:jc w:val="both"/>
        <w:rPr>
          <w:sz w:val="28"/>
          <w:szCs w:val="28"/>
        </w:rPr>
      </w:pPr>
      <w:r w:rsidRPr="00E02D67">
        <w:rPr>
          <w:sz w:val="28"/>
          <w:szCs w:val="28"/>
        </w:rPr>
        <w:t>Протокол подведения итогов открытого конкурса подписывается всеми присутствующими на заседании членами конкурсной комиссии в срок не позднее одного рабочего дня, следующего за днем заседания.</w:t>
      </w:r>
    </w:p>
    <w:p w14:paraId="02E9CBE9" w14:textId="77777777" w:rsidR="0049412F" w:rsidRPr="0049412F" w:rsidRDefault="0049412F" w:rsidP="0049412F">
      <w:pPr>
        <w:ind w:firstLine="540"/>
        <w:jc w:val="both"/>
        <w:rPr>
          <w:sz w:val="28"/>
          <w:szCs w:val="28"/>
        </w:rPr>
      </w:pPr>
      <w:r w:rsidRPr="0049412F">
        <w:rPr>
          <w:sz w:val="28"/>
          <w:szCs w:val="28"/>
        </w:rPr>
        <w:t>Протокол подведения итогов открытого конкурса после подписания в течение 2 рабочих дней размещается организатором открытого конкурса на официальном сайте и информационном стенде.</w:t>
      </w:r>
    </w:p>
    <w:p w14:paraId="48C45F72" w14:textId="77777777" w:rsidR="006D2792" w:rsidRPr="00350504" w:rsidRDefault="006D2792" w:rsidP="006D2792">
      <w:pPr>
        <w:ind w:firstLine="540"/>
        <w:jc w:val="both"/>
        <w:rPr>
          <w:rFonts w:ascii="Verdana" w:hAnsi="Verdana"/>
          <w:sz w:val="28"/>
          <w:szCs w:val="28"/>
        </w:rPr>
      </w:pPr>
      <w:r w:rsidRPr="00350504">
        <w:rPr>
          <w:sz w:val="28"/>
          <w:szCs w:val="28"/>
        </w:rPr>
        <w:t>7.7. Любой участник открытого конкурса после размещения протокола подведения итогов открытого конкурса вправе направить организатору открытого конкурса запрос о разъяснении результатов открытого конкурса.</w:t>
      </w:r>
    </w:p>
    <w:p w14:paraId="308E6897" w14:textId="77777777" w:rsidR="006D2792" w:rsidRPr="00350504" w:rsidRDefault="006D2792" w:rsidP="006D2792">
      <w:pPr>
        <w:ind w:firstLine="540"/>
        <w:jc w:val="both"/>
        <w:rPr>
          <w:rFonts w:ascii="Verdana" w:hAnsi="Verdana"/>
          <w:sz w:val="28"/>
          <w:szCs w:val="28"/>
        </w:rPr>
      </w:pPr>
      <w:r w:rsidRPr="00350504">
        <w:rPr>
          <w:sz w:val="28"/>
          <w:szCs w:val="28"/>
        </w:rPr>
        <w:t>Запрос о разъяснении результатов открытого конкурса регистрируется в день его поступления организатором открытого конкурса.</w:t>
      </w:r>
    </w:p>
    <w:p w14:paraId="624F29F7" w14:textId="77777777" w:rsidR="006D2792" w:rsidRPr="00350504" w:rsidRDefault="006D2792" w:rsidP="006D2792">
      <w:pPr>
        <w:ind w:firstLine="540"/>
        <w:jc w:val="both"/>
        <w:rPr>
          <w:rFonts w:ascii="Verdana" w:hAnsi="Verdana"/>
          <w:sz w:val="28"/>
          <w:szCs w:val="28"/>
        </w:rPr>
      </w:pPr>
      <w:r w:rsidRPr="00350504">
        <w:rPr>
          <w:sz w:val="28"/>
          <w:szCs w:val="28"/>
        </w:rPr>
        <w:t>Организатор открытого конкурса в течение 7 рабочих дней со дня регистрации запроса обязан представить участнику открытого конкурса соответствующие разъяснения.</w:t>
      </w:r>
    </w:p>
    <w:p w14:paraId="1209E304" w14:textId="77777777" w:rsidR="006D2792" w:rsidRPr="00350504" w:rsidRDefault="006D2792" w:rsidP="006D2792">
      <w:pPr>
        <w:ind w:firstLine="540"/>
        <w:jc w:val="both"/>
        <w:rPr>
          <w:rFonts w:ascii="Verdana" w:hAnsi="Verdana"/>
          <w:sz w:val="28"/>
          <w:szCs w:val="28"/>
        </w:rPr>
      </w:pPr>
      <w:bookmarkStart w:id="9" w:name="p201"/>
      <w:bookmarkEnd w:id="9"/>
      <w:r w:rsidRPr="00350504">
        <w:rPr>
          <w:sz w:val="28"/>
          <w:szCs w:val="28"/>
        </w:rPr>
        <w:t>7.8. Победитель открытого конкурса в срок, не превышающий 10 дней со дня подтверждения наличия у него транспортных средств, предусмотренных его заявкой на участие в открытом конкурсе, представляет организатору открытого конкурса заявление о выдаче свидетельств и карт маршрута регулярных перевозок (далее - карты маршрута) по форме, установленной организатором открытого конкурса и размещенной на его официальном сайте.</w:t>
      </w:r>
    </w:p>
    <w:p w14:paraId="2056D4B7" w14:textId="77777777" w:rsidR="006D2792" w:rsidRPr="00350504" w:rsidRDefault="006D2792" w:rsidP="006D2792">
      <w:pPr>
        <w:ind w:firstLine="540"/>
        <w:jc w:val="both"/>
        <w:rPr>
          <w:rFonts w:ascii="Verdana" w:hAnsi="Verdana"/>
          <w:sz w:val="28"/>
          <w:szCs w:val="28"/>
        </w:rPr>
      </w:pPr>
      <w:r w:rsidRPr="00350504">
        <w:rPr>
          <w:sz w:val="28"/>
          <w:szCs w:val="28"/>
        </w:rPr>
        <w:t>После истечения срока, указанного в абзаце первом настоящего пункта, заявление у юридического лица, индивидуального предпринимателя или уполномоченного участника договора простого товарищества, в отношении которого в соответствии с протоколом подведения итогов открытого конкурса принято решение о выдаче свидетельств, не принимается, свидетельства и карты маршрута данному лицу не выдаются.</w:t>
      </w:r>
    </w:p>
    <w:p w14:paraId="3E2B362A" w14:textId="5FF55C6F" w:rsidR="006D2792" w:rsidRPr="00350504" w:rsidRDefault="006D2792" w:rsidP="006D2792">
      <w:pPr>
        <w:ind w:firstLine="540"/>
        <w:jc w:val="both"/>
        <w:rPr>
          <w:rFonts w:ascii="Verdana" w:hAnsi="Verdana"/>
          <w:sz w:val="28"/>
          <w:szCs w:val="28"/>
        </w:rPr>
      </w:pPr>
      <w:r w:rsidRPr="00350504">
        <w:rPr>
          <w:sz w:val="28"/>
          <w:szCs w:val="28"/>
        </w:rPr>
        <w:t xml:space="preserve">Юридическое лицо, индивидуальный предприниматель или уполномоченный участник договора простого товарищества, в отношении которого в соответствии с протоколом подведения итогов открытого конкурса принято решение о выдаче свидетельства, вправе отказаться от их получения письменно уведомив об этом организатора открытого конкурса в период со дня подведения итогов открытого конкурса и до истечения срока, указанного в </w:t>
      </w:r>
      <w:hyperlink w:anchor="p201" w:history="1">
        <w:r w:rsidRPr="00350504">
          <w:rPr>
            <w:rStyle w:val="af0"/>
            <w:rFonts w:eastAsia="SimSun"/>
            <w:sz w:val="28"/>
            <w:szCs w:val="28"/>
          </w:rPr>
          <w:t>абзаце первом пункта 7.8</w:t>
        </w:r>
      </w:hyperlink>
      <w:r w:rsidRPr="00350504">
        <w:rPr>
          <w:sz w:val="28"/>
          <w:szCs w:val="28"/>
        </w:rPr>
        <w:t xml:space="preserve"> настояще</w:t>
      </w:r>
      <w:r w:rsidR="00ED1140">
        <w:rPr>
          <w:sz w:val="28"/>
          <w:szCs w:val="28"/>
        </w:rPr>
        <w:t>й</w:t>
      </w:r>
      <w:r w:rsidRPr="00350504">
        <w:rPr>
          <w:sz w:val="28"/>
          <w:szCs w:val="28"/>
        </w:rPr>
        <w:t xml:space="preserve"> </w:t>
      </w:r>
      <w:r w:rsidR="00ED1140">
        <w:rPr>
          <w:sz w:val="28"/>
          <w:szCs w:val="28"/>
        </w:rPr>
        <w:t>документации</w:t>
      </w:r>
      <w:r w:rsidRPr="00350504">
        <w:rPr>
          <w:sz w:val="28"/>
          <w:szCs w:val="28"/>
        </w:rPr>
        <w:t>.</w:t>
      </w:r>
    </w:p>
    <w:p w14:paraId="1AC9C041" w14:textId="77777777" w:rsidR="006D2792" w:rsidRPr="00350504" w:rsidRDefault="006D2792" w:rsidP="006D2792">
      <w:pPr>
        <w:ind w:firstLine="540"/>
        <w:jc w:val="both"/>
        <w:rPr>
          <w:rFonts w:ascii="Verdana" w:hAnsi="Verdana"/>
          <w:sz w:val="28"/>
          <w:szCs w:val="28"/>
        </w:rPr>
      </w:pPr>
      <w:r w:rsidRPr="00350504">
        <w:rPr>
          <w:sz w:val="28"/>
          <w:szCs w:val="28"/>
        </w:rPr>
        <w:t>Не выполнение требований настоящего пункта по представлению заявления о выдаче хотя бы одного свидетельства в установленный настоящим Положением срок также является отказом юридического лица, индивидуального предпринимателя или уполномоченного участника договора простого товарищества от права на получение свидетельств и карт маршрута.</w:t>
      </w:r>
    </w:p>
    <w:p w14:paraId="48E12CAB" w14:textId="5C8B83A5" w:rsidR="006D2792" w:rsidRPr="00350504" w:rsidRDefault="006D2792" w:rsidP="006D2792">
      <w:pPr>
        <w:ind w:firstLine="540"/>
        <w:jc w:val="both"/>
        <w:rPr>
          <w:rFonts w:ascii="Verdana" w:hAnsi="Verdana"/>
          <w:sz w:val="28"/>
          <w:szCs w:val="28"/>
        </w:rPr>
      </w:pPr>
      <w:r w:rsidRPr="00350504">
        <w:rPr>
          <w:sz w:val="28"/>
          <w:szCs w:val="28"/>
        </w:rPr>
        <w:t xml:space="preserve">7.9. Организатор открытого конкурса выдает свидетельство и карты маршрута юридическому лицу, индивидуальному предпринимателю или уполномоченному </w:t>
      </w:r>
      <w:r w:rsidRPr="00350504">
        <w:rPr>
          <w:sz w:val="28"/>
          <w:szCs w:val="28"/>
        </w:rPr>
        <w:lastRenderedPageBreak/>
        <w:t xml:space="preserve">участнику договора простого товарищества, указанным в </w:t>
      </w:r>
      <w:hyperlink w:anchor="p201" w:history="1">
        <w:r w:rsidRPr="00350504">
          <w:rPr>
            <w:rStyle w:val="af0"/>
            <w:rFonts w:eastAsia="SimSun"/>
            <w:sz w:val="28"/>
            <w:szCs w:val="28"/>
          </w:rPr>
          <w:t>пункте 7.8</w:t>
        </w:r>
      </w:hyperlink>
      <w:r w:rsidRPr="00350504">
        <w:rPr>
          <w:sz w:val="28"/>
          <w:szCs w:val="28"/>
        </w:rPr>
        <w:t xml:space="preserve"> настояще</w:t>
      </w:r>
      <w:r w:rsidR="00ED1140">
        <w:rPr>
          <w:sz w:val="28"/>
          <w:szCs w:val="28"/>
        </w:rPr>
        <w:t>й</w:t>
      </w:r>
      <w:r w:rsidRPr="00350504">
        <w:rPr>
          <w:sz w:val="28"/>
          <w:szCs w:val="28"/>
        </w:rPr>
        <w:t xml:space="preserve"> </w:t>
      </w:r>
      <w:r w:rsidR="00ED1140">
        <w:rPr>
          <w:sz w:val="28"/>
          <w:szCs w:val="28"/>
        </w:rPr>
        <w:t>документации</w:t>
      </w:r>
      <w:r w:rsidRPr="00350504">
        <w:rPr>
          <w:sz w:val="28"/>
          <w:szCs w:val="28"/>
        </w:rPr>
        <w:t xml:space="preserve">, в порядке и сроки, установленные Федеральным </w:t>
      </w:r>
      <w:hyperlink r:id="rId35" w:history="1">
        <w:r w:rsidRPr="00350504">
          <w:rPr>
            <w:rStyle w:val="af0"/>
            <w:rFonts w:eastAsia="SimSun"/>
            <w:sz w:val="28"/>
            <w:szCs w:val="28"/>
          </w:rPr>
          <w:t>законом</w:t>
        </w:r>
      </w:hyperlink>
      <w:r w:rsidRPr="00350504">
        <w:rPr>
          <w:sz w:val="28"/>
          <w:szCs w:val="28"/>
        </w:rPr>
        <w:t xml:space="preserve"> N 220-ФЗ.</w:t>
      </w:r>
    </w:p>
    <w:p w14:paraId="017B78A9" w14:textId="77777777" w:rsidR="006D2792" w:rsidRPr="00350504" w:rsidRDefault="006D2792" w:rsidP="006D2792">
      <w:pPr>
        <w:ind w:firstLine="540"/>
        <w:jc w:val="both"/>
        <w:rPr>
          <w:rFonts w:ascii="Verdana" w:hAnsi="Verdana"/>
          <w:sz w:val="28"/>
          <w:szCs w:val="28"/>
        </w:rPr>
      </w:pPr>
      <w:r w:rsidRPr="00350504">
        <w:rPr>
          <w:sz w:val="28"/>
          <w:szCs w:val="28"/>
        </w:rPr>
        <w:t xml:space="preserve">7.10. Организатор открытого конкурса выдает свидетельства и карты маршрута участнику открытого конкурса, заявке </w:t>
      </w:r>
      <w:proofErr w:type="gramStart"/>
      <w:r w:rsidRPr="00350504">
        <w:rPr>
          <w:sz w:val="28"/>
          <w:szCs w:val="28"/>
        </w:rPr>
        <w:t>на участие</w:t>
      </w:r>
      <w:proofErr w:type="gramEnd"/>
      <w:r w:rsidRPr="00350504">
        <w:rPr>
          <w:sz w:val="28"/>
          <w:szCs w:val="28"/>
        </w:rPr>
        <w:t xml:space="preserve"> в открытом конкурсе которого присвоен второй номер, в случае, если победитель открытого конкурса не смог подтвердить наличие у него транспортных средств, предусмотренных его заявкой на участие в открытом конкурсе, в порядке и сроки, установленные конкурсной документацией, либо отказался от права на получение хотя бы одного свидетельства.</w:t>
      </w:r>
    </w:p>
    <w:p w14:paraId="78D0AB61" w14:textId="77777777" w:rsidR="006D2792" w:rsidRPr="00350504" w:rsidRDefault="006D2792" w:rsidP="006D2792">
      <w:pPr>
        <w:ind w:firstLine="540"/>
        <w:jc w:val="both"/>
        <w:rPr>
          <w:rFonts w:ascii="Verdana" w:hAnsi="Verdana"/>
          <w:sz w:val="28"/>
          <w:szCs w:val="28"/>
        </w:rPr>
      </w:pPr>
      <w:r w:rsidRPr="00350504">
        <w:rPr>
          <w:sz w:val="28"/>
          <w:szCs w:val="28"/>
        </w:rPr>
        <w:t xml:space="preserve">Свидетельства и карты маршрута выдаются участнику открытого конкурса, заявке </w:t>
      </w:r>
      <w:proofErr w:type="gramStart"/>
      <w:r w:rsidRPr="00350504">
        <w:rPr>
          <w:sz w:val="28"/>
          <w:szCs w:val="28"/>
        </w:rPr>
        <w:t>на участие</w:t>
      </w:r>
      <w:proofErr w:type="gramEnd"/>
      <w:r w:rsidRPr="00350504">
        <w:rPr>
          <w:sz w:val="28"/>
          <w:szCs w:val="28"/>
        </w:rPr>
        <w:t xml:space="preserve"> в открытом конкурсе которого присвоен второй номер, при условии:</w:t>
      </w:r>
    </w:p>
    <w:p w14:paraId="784BAD16" w14:textId="77777777" w:rsidR="006D2792" w:rsidRPr="00350504" w:rsidRDefault="006D2792" w:rsidP="006D2792">
      <w:pPr>
        <w:ind w:firstLine="540"/>
        <w:jc w:val="both"/>
        <w:rPr>
          <w:rFonts w:ascii="Verdana" w:hAnsi="Verdana"/>
          <w:sz w:val="28"/>
          <w:szCs w:val="28"/>
        </w:rPr>
      </w:pPr>
      <w:r w:rsidRPr="00350504">
        <w:rPr>
          <w:sz w:val="28"/>
          <w:szCs w:val="28"/>
        </w:rPr>
        <w:t>- подтверждения наличия у него транспортных средств, предусмотренных его заявкой на участие в открытом конкурсе, в порядке и сроки, установленные конкурсной документацией, после получения от организатора открытого конкурса предложения о подтверждении наличия у него данных транспортных средств;</w:t>
      </w:r>
    </w:p>
    <w:p w14:paraId="0A3C0C52" w14:textId="3065C873" w:rsidR="006D2792" w:rsidRPr="00350504" w:rsidRDefault="006D2792" w:rsidP="006D2792">
      <w:pPr>
        <w:ind w:firstLine="540"/>
        <w:jc w:val="both"/>
        <w:rPr>
          <w:rFonts w:ascii="Verdana" w:hAnsi="Verdana"/>
          <w:sz w:val="28"/>
          <w:szCs w:val="28"/>
        </w:rPr>
      </w:pPr>
      <w:r w:rsidRPr="00350504">
        <w:rPr>
          <w:sz w:val="28"/>
          <w:szCs w:val="28"/>
        </w:rPr>
        <w:t xml:space="preserve">- выполнения им действий по представлению организатору конкурса заявления о выдаче свидетельств в соответствии с </w:t>
      </w:r>
      <w:hyperlink w:anchor="p201" w:history="1">
        <w:r w:rsidRPr="00350504">
          <w:rPr>
            <w:rStyle w:val="af0"/>
            <w:rFonts w:eastAsia="SimSun"/>
            <w:sz w:val="28"/>
            <w:szCs w:val="28"/>
          </w:rPr>
          <w:t>абзацем первым пункта 7.8</w:t>
        </w:r>
      </w:hyperlink>
      <w:r w:rsidRPr="00350504">
        <w:rPr>
          <w:sz w:val="28"/>
          <w:szCs w:val="28"/>
        </w:rPr>
        <w:t xml:space="preserve"> настояще</w:t>
      </w:r>
      <w:r w:rsidR="00ED1140">
        <w:rPr>
          <w:sz w:val="28"/>
          <w:szCs w:val="28"/>
        </w:rPr>
        <w:t>й</w:t>
      </w:r>
      <w:r w:rsidRPr="00350504">
        <w:rPr>
          <w:sz w:val="28"/>
          <w:szCs w:val="28"/>
        </w:rPr>
        <w:t xml:space="preserve"> </w:t>
      </w:r>
      <w:r w:rsidR="00ED1140">
        <w:rPr>
          <w:sz w:val="28"/>
          <w:szCs w:val="28"/>
        </w:rPr>
        <w:t>документации</w:t>
      </w:r>
      <w:r w:rsidRPr="00350504">
        <w:rPr>
          <w:sz w:val="28"/>
          <w:szCs w:val="28"/>
        </w:rPr>
        <w:t>.</w:t>
      </w:r>
    </w:p>
    <w:p w14:paraId="3CB16BD9" w14:textId="77777777" w:rsidR="006D2792" w:rsidRPr="00350504" w:rsidRDefault="006D2792" w:rsidP="006D2792">
      <w:pPr>
        <w:ind w:firstLine="540"/>
        <w:jc w:val="both"/>
        <w:rPr>
          <w:rFonts w:ascii="Verdana" w:hAnsi="Verdana"/>
          <w:sz w:val="28"/>
          <w:szCs w:val="28"/>
        </w:rPr>
      </w:pPr>
      <w:r w:rsidRPr="00350504">
        <w:rPr>
          <w:sz w:val="28"/>
          <w:szCs w:val="28"/>
        </w:rPr>
        <w:t>7.11. В случае, если участник открытого конкурса, которому предоставлено право на получение свидетельств, не смог подтвердить наличие у него транспортных средств, предусмотренных его заявкой на участие в открытом конкурсе, в порядке и сроки, установленные конкурсной документацией, или отказался от права на получение хотя бы одного из свидетельств, такой конкурс признается несостоявшимся и организатором открытого конкурса принимается решение о повторном проведении открытого конкурса в порядке, предусмотренном настоящим Положением.</w:t>
      </w:r>
    </w:p>
    <w:p w14:paraId="36EE6A93" w14:textId="4D71EE80" w:rsidR="006D2792" w:rsidRPr="00DF0D09" w:rsidRDefault="00DF0D09" w:rsidP="00DF0D09">
      <w:pPr>
        <w:pStyle w:val="Style78"/>
        <w:widowControl/>
        <w:spacing w:line="240" w:lineRule="auto"/>
        <w:ind w:firstLine="0"/>
        <w:jc w:val="right"/>
        <w:rPr>
          <w:rStyle w:val="FontStyle162"/>
          <w:b w:val="0"/>
          <w:sz w:val="24"/>
          <w:szCs w:val="24"/>
        </w:rPr>
      </w:pPr>
      <w:r w:rsidRPr="00DF0D09">
        <w:rPr>
          <w:rStyle w:val="FontStyle162"/>
          <w:b w:val="0"/>
          <w:sz w:val="24"/>
          <w:szCs w:val="24"/>
        </w:rPr>
        <w:t>Таблица 1</w:t>
      </w:r>
    </w:p>
    <w:p w14:paraId="737B6D21" w14:textId="77777777" w:rsidR="006D2792" w:rsidRDefault="006D2792" w:rsidP="006D2792">
      <w:pPr>
        <w:pStyle w:val="Style78"/>
        <w:widowControl/>
        <w:spacing w:line="240" w:lineRule="auto"/>
        <w:ind w:firstLine="0"/>
        <w:rPr>
          <w:rStyle w:val="FontStyle162"/>
          <w:b w:val="0"/>
        </w:rPr>
      </w:pPr>
    </w:p>
    <w:p w14:paraId="6116821F" w14:textId="77777777" w:rsidR="006D2792" w:rsidRDefault="006D2792" w:rsidP="006D2792">
      <w:pPr>
        <w:pStyle w:val="Style78"/>
        <w:widowControl/>
        <w:spacing w:line="240" w:lineRule="auto"/>
        <w:ind w:firstLine="0"/>
        <w:rPr>
          <w:rStyle w:val="FontStyle162"/>
          <w:b w:val="0"/>
        </w:rPr>
      </w:pPr>
    </w:p>
    <w:p w14:paraId="0B4BB5FE" w14:textId="61CCB1B7" w:rsidR="00CD345A" w:rsidRPr="007A01C0" w:rsidRDefault="00CD345A" w:rsidP="00CD345A">
      <w:pPr>
        <w:jc w:val="center"/>
        <w:rPr>
          <w:b/>
          <w:bCs/>
        </w:rPr>
      </w:pPr>
      <w:r w:rsidRPr="007A01C0">
        <w:rPr>
          <w:b/>
          <w:bCs/>
        </w:rPr>
        <w:t>ШКАЛА для оценки критериев и сопоставления заявок на участие в открытом конкурсе на право осуществления перевозок по муниципальным маршрутам регулярных перевозок пассажиров и багажа автомобильным транспортом на территории</w:t>
      </w:r>
      <w:r w:rsidRPr="007A01C0">
        <w:t xml:space="preserve"> </w:t>
      </w:r>
      <w:proofErr w:type="spellStart"/>
      <w:r w:rsidRPr="007A01C0">
        <w:rPr>
          <w:b/>
          <w:bCs/>
        </w:rPr>
        <w:t>Ар</w:t>
      </w:r>
      <w:r w:rsidR="003867DD">
        <w:rPr>
          <w:b/>
          <w:bCs/>
        </w:rPr>
        <w:t>датовского</w:t>
      </w:r>
      <w:proofErr w:type="spellEnd"/>
      <w:r w:rsidR="003867DD">
        <w:rPr>
          <w:b/>
          <w:bCs/>
        </w:rPr>
        <w:t xml:space="preserve"> муниципального округа</w:t>
      </w:r>
      <w:r w:rsidRPr="007A01C0">
        <w:rPr>
          <w:b/>
          <w:bCs/>
        </w:rPr>
        <w:t xml:space="preserve"> Нижегородской области</w:t>
      </w:r>
    </w:p>
    <w:p w14:paraId="72919515" w14:textId="77777777" w:rsidR="00CD345A" w:rsidRPr="007A01C0" w:rsidRDefault="00CD345A" w:rsidP="00CD345A">
      <w:pPr>
        <w:jc w:val="center"/>
        <w:rPr>
          <w:b/>
          <w:bCs/>
        </w:rPr>
      </w:pPr>
    </w:p>
    <w:tbl>
      <w:tblPr>
        <w:tblStyle w:val="af1"/>
        <w:tblW w:w="0" w:type="auto"/>
        <w:tblLook w:val="04A0" w:firstRow="1" w:lastRow="0" w:firstColumn="1" w:lastColumn="0" w:noHBand="0" w:noVBand="1"/>
      </w:tblPr>
      <w:tblGrid>
        <w:gridCol w:w="704"/>
        <w:gridCol w:w="3968"/>
        <w:gridCol w:w="2336"/>
        <w:gridCol w:w="2337"/>
      </w:tblGrid>
      <w:tr w:rsidR="00CD345A" w:rsidRPr="007A01C0" w14:paraId="6D2B942C" w14:textId="77777777" w:rsidTr="003867DD">
        <w:tc>
          <w:tcPr>
            <w:tcW w:w="704" w:type="dxa"/>
          </w:tcPr>
          <w:p w14:paraId="56112F3A" w14:textId="77777777" w:rsidR="00CD345A" w:rsidRPr="007A01C0" w:rsidRDefault="00CD345A" w:rsidP="003867DD">
            <w:pPr>
              <w:jc w:val="center"/>
              <w:rPr>
                <w:b/>
                <w:bCs/>
                <w:sz w:val="24"/>
                <w:szCs w:val="24"/>
              </w:rPr>
            </w:pPr>
            <w:r w:rsidRPr="007A01C0">
              <w:rPr>
                <w:sz w:val="24"/>
                <w:szCs w:val="24"/>
              </w:rPr>
              <w:t xml:space="preserve">№ п/п </w:t>
            </w:r>
          </w:p>
        </w:tc>
        <w:tc>
          <w:tcPr>
            <w:tcW w:w="3968" w:type="dxa"/>
          </w:tcPr>
          <w:p w14:paraId="6C4DB3C9" w14:textId="77777777" w:rsidR="00CD345A" w:rsidRPr="007A01C0" w:rsidRDefault="00CD345A" w:rsidP="003867DD">
            <w:pPr>
              <w:jc w:val="center"/>
              <w:rPr>
                <w:b/>
                <w:bCs/>
                <w:sz w:val="24"/>
                <w:szCs w:val="24"/>
              </w:rPr>
            </w:pPr>
            <w:r w:rsidRPr="007A01C0">
              <w:rPr>
                <w:sz w:val="24"/>
                <w:szCs w:val="24"/>
              </w:rPr>
              <w:t xml:space="preserve">Критерии </w:t>
            </w:r>
          </w:p>
        </w:tc>
        <w:tc>
          <w:tcPr>
            <w:tcW w:w="2336" w:type="dxa"/>
          </w:tcPr>
          <w:p w14:paraId="7BF71F8D" w14:textId="77777777" w:rsidR="00CD345A" w:rsidRPr="007A01C0" w:rsidRDefault="00CD345A" w:rsidP="003867DD">
            <w:pPr>
              <w:jc w:val="center"/>
              <w:rPr>
                <w:b/>
                <w:bCs/>
                <w:sz w:val="24"/>
                <w:szCs w:val="24"/>
              </w:rPr>
            </w:pPr>
            <w:r w:rsidRPr="007A01C0">
              <w:rPr>
                <w:sz w:val="24"/>
                <w:szCs w:val="24"/>
              </w:rPr>
              <w:t xml:space="preserve">Показатели </w:t>
            </w:r>
          </w:p>
        </w:tc>
        <w:tc>
          <w:tcPr>
            <w:tcW w:w="2337" w:type="dxa"/>
          </w:tcPr>
          <w:p w14:paraId="5282560A" w14:textId="77777777" w:rsidR="00CD345A" w:rsidRPr="007A01C0" w:rsidRDefault="00CD345A" w:rsidP="003867DD">
            <w:pPr>
              <w:jc w:val="center"/>
              <w:rPr>
                <w:b/>
                <w:bCs/>
                <w:sz w:val="24"/>
                <w:szCs w:val="24"/>
              </w:rPr>
            </w:pPr>
            <w:r w:rsidRPr="007A01C0">
              <w:rPr>
                <w:sz w:val="24"/>
                <w:szCs w:val="24"/>
              </w:rPr>
              <w:t>Баллы</w:t>
            </w:r>
          </w:p>
        </w:tc>
      </w:tr>
      <w:tr w:rsidR="00CD345A" w:rsidRPr="007A01C0" w14:paraId="5BD575FD" w14:textId="77777777" w:rsidTr="003867DD">
        <w:tc>
          <w:tcPr>
            <w:tcW w:w="704" w:type="dxa"/>
          </w:tcPr>
          <w:p w14:paraId="3BE05452" w14:textId="77777777" w:rsidR="00CD345A" w:rsidRPr="007A01C0" w:rsidRDefault="00CD345A" w:rsidP="003867DD">
            <w:pPr>
              <w:jc w:val="center"/>
              <w:rPr>
                <w:sz w:val="24"/>
                <w:szCs w:val="24"/>
              </w:rPr>
            </w:pPr>
            <w:r w:rsidRPr="007A01C0">
              <w:rPr>
                <w:sz w:val="24"/>
                <w:szCs w:val="24"/>
              </w:rPr>
              <w:t>1</w:t>
            </w:r>
          </w:p>
        </w:tc>
        <w:tc>
          <w:tcPr>
            <w:tcW w:w="3968" w:type="dxa"/>
          </w:tcPr>
          <w:p w14:paraId="280F9CD7" w14:textId="77777777" w:rsidR="00CD345A" w:rsidRPr="003D2745" w:rsidRDefault="00CD345A" w:rsidP="003867DD">
            <w:pPr>
              <w:rPr>
                <w:color w:val="333333"/>
                <w:sz w:val="24"/>
                <w:szCs w:val="24"/>
              </w:rPr>
            </w:pPr>
            <w:r w:rsidRPr="003D2745">
              <w:rPr>
                <w:color w:val="333333"/>
                <w:sz w:val="24"/>
                <w:szCs w:val="24"/>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w:t>
            </w:r>
            <w:r w:rsidRPr="003D2745">
              <w:rPr>
                <w:color w:val="333333"/>
                <w:sz w:val="24"/>
                <w:szCs w:val="24"/>
              </w:rPr>
              <w:lastRenderedPageBreak/>
              <w:t>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14:paraId="7A00AFC8" w14:textId="77777777" w:rsidR="00CD345A" w:rsidRPr="007A01C0" w:rsidRDefault="00CD345A" w:rsidP="003867DD">
            <w:pPr>
              <w:rPr>
                <w:sz w:val="24"/>
                <w:szCs w:val="24"/>
              </w:rPr>
            </w:pPr>
          </w:p>
        </w:tc>
        <w:tc>
          <w:tcPr>
            <w:tcW w:w="2336" w:type="dxa"/>
          </w:tcPr>
          <w:p w14:paraId="07647708" w14:textId="77777777" w:rsidR="00CD345A" w:rsidRPr="007A01C0" w:rsidRDefault="00CD345A" w:rsidP="003867DD">
            <w:pPr>
              <w:jc w:val="center"/>
              <w:rPr>
                <w:sz w:val="24"/>
                <w:szCs w:val="24"/>
              </w:rPr>
            </w:pPr>
            <w:r w:rsidRPr="007A01C0">
              <w:rPr>
                <w:sz w:val="24"/>
                <w:szCs w:val="24"/>
              </w:rPr>
              <w:lastRenderedPageBreak/>
              <w:t>0,00</w:t>
            </w:r>
          </w:p>
          <w:p w14:paraId="34372C9F" w14:textId="77777777" w:rsidR="00CD345A" w:rsidRPr="007A01C0" w:rsidRDefault="00CD345A" w:rsidP="003867DD">
            <w:pPr>
              <w:jc w:val="center"/>
              <w:rPr>
                <w:sz w:val="24"/>
                <w:szCs w:val="24"/>
              </w:rPr>
            </w:pPr>
            <w:r w:rsidRPr="007A01C0">
              <w:rPr>
                <w:sz w:val="24"/>
                <w:szCs w:val="24"/>
              </w:rPr>
              <w:t>0,0</w:t>
            </w:r>
            <w:r>
              <w:rPr>
                <w:sz w:val="24"/>
                <w:szCs w:val="24"/>
              </w:rPr>
              <w:t>2</w:t>
            </w:r>
          </w:p>
          <w:p w14:paraId="43B7AAE0" w14:textId="77777777" w:rsidR="00CD345A" w:rsidRPr="007A01C0" w:rsidRDefault="00CD345A" w:rsidP="003867DD">
            <w:pPr>
              <w:jc w:val="center"/>
              <w:rPr>
                <w:sz w:val="24"/>
                <w:szCs w:val="24"/>
              </w:rPr>
            </w:pPr>
            <w:r w:rsidRPr="007A01C0">
              <w:rPr>
                <w:sz w:val="24"/>
                <w:szCs w:val="24"/>
              </w:rPr>
              <w:t>0,05</w:t>
            </w:r>
          </w:p>
          <w:p w14:paraId="7823286A" w14:textId="77777777" w:rsidR="00CD345A" w:rsidRPr="007A01C0" w:rsidRDefault="00CD345A" w:rsidP="003867DD">
            <w:pPr>
              <w:jc w:val="center"/>
              <w:rPr>
                <w:sz w:val="24"/>
                <w:szCs w:val="24"/>
              </w:rPr>
            </w:pPr>
            <w:r w:rsidRPr="007A01C0">
              <w:rPr>
                <w:sz w:val="24"/>
                <w:szCs w:val="24"/>
              </w:rPr>
              <w:t>0,1</w:t>
            </w:r>
          </w:p>
          <w:p w14:paraId="77D270ED" w14:textId="77777777" w:rsidR="00CD345A" w:rsidRDefault="00CD345A" w:rsidP="003867DD">
            <w:pPr>
              <w:jc w:val="center"/>
              <w:rPr>
                <w:sz w:val="24"/>
                <w:szCs w:val="24"/>
              </w:rPr>
            </w:pPr>
            <w:r w:rsidRPr="007A01C0">
              <w:rPr>
                <w:sz w:val="24"/>
                <w:szCs w:val="24"/>
              </w:rPr>
              <w:t>0,2</w:t>
            </w:r>
          </w:p>
          <w:p w14:paraId="5F432F34" w14:textId="77777777" w:rsidR="00CD345A" w:rsidRDefault="00CD345A" w:rsidP="003867DD">
            <w:pPr>
              <w:jc w:val="center"/>
              <w:rPr>
                <w:sz w:val="24"/>
                <w:szCs w:val="24"/>
              </w:rPr>
            </w:pPr>
            <w:r>
              <w:rPr>
                <w:sz w:val="24"/>
                <w:szCs w:val="24"/>
              </w:rPr>
              <w:t>0,3</w:t>
            </w:r>
          </w:p>
          <w:p w14:paraId="2F76C884" w14:textId="77777777" w:rsidR="00CD345A" w:rsidRDefault="00CD345A" w:rsidP="003867DD">
            <w:pPr>
              <w:jc w:val="center"/>
              <w:rPr>
                <w:sz w:val="24"/>
                <w:szCs w:val="24"/>
              </w:rPr>
            </w:pPr>
            <w:r>
              <w:rPr>
                <w:sz w:val="24"/>
                <w:szCs w:val="24"/>
              </w:rPr>
              <w:t>0,5</w:t>
            </w:r>
          </w:p>
          <w:p w14:paraId="7AF735A2" w14:textId="77777777" w:rsidR="00CD345A" w:rsidRPr="007A01C0" w:rsidRDefault="00CD345A" w:rsidP="003867DD">
            <w:pPr>
              <w:jc w:val="center"/>
              <w:rPr>
                <w:sz w:val="24"/>
                <w:szCs w:val="24"/>
              </w:rPr>
            </w:pPr>
            <w:r>
              <w:rPr>
                <w:sz w:val="24"/>
                <w:szCs w:val="24"/>
              </w:rPr>
              <w:t>1</w:t>
            </w:r>
          </w:p>
        </w:tc>
        <w:tc>
          <w:tcPr>
            <w:tcW w:w="2337" w:type="dxa"/>
          </w:tcPr>
          <w:p w14:paraId="78D18534" w14:textId="77777777" w:rsidR="00CD345A" w:rsidRPr="007A01C0" w:rsidRDefault="00CD345A" w:rsidP="003867DD">
            <w:pPr>
              <w:jc w:val="center"/>
              <w:rPr>
                <w:sz w:val="24"/>
                <w:szCs w:val="24"/>
              </w:rPr>
            </w:pPr>
            <w:r w:rsidRPr="007A01C0">
              <w:rPr>
                <w:sz w:val="24"/>
                <w:szCs w:val="24"/>
              </w:rPr>
              <w:t>0</w:t>
            </w:r>
          </w:p>
          <w:p w14:paraId="18F017C0" w14:textId="77777777" w:rsidR="00CD345A" w:rsidRPr="007A01C0" w:rsidRDefault="00CD345A" w:rsidP="003867DD">
            <w:pPr>
              <w:jc w:val="center"/>
              <w:rPr>
                <w:sz w:val="24"/>
                <w:szCs w:val="24"/>
              </w:rPr>
            </w:pPr>
            <w:r w:rsidRPr="007A01C0">
              <w:rPr>
                <w:sz w:val="24"/>
                <w:szCs w:val="24"/>
              </w:rPr>
              <w:t>-10</w:t>
            </w:r>
          </w:p>
          <w:p w14:paraId="4DCBDDF7" w14:textId="77777777" w:rsidR="00CD345A" w:rsidRPr="007A01C0" w:rsidRDefault="00CD345A" w:rsidP="003867DD">
            <w:pPr>
              <w:jc w:val="center"/>
              <w:rPr>
                <w:sz w:val="24"/>
                <w:szCs w:val="24"/>
              </w:rPr>
            </w:pPr>
            <w:r w:rsidRPr="007A01C0">
              <w:rPr>
                <w:sz w:val="24"/>
                <w:szCs w:val="24"/>
              </w:rPr>
              <w:t>-</w:t>
            </w:r>
            <w:r>
              <w:rPr>
                <w:sz w:val="24"/>
                <w:szCs w:val="24"/>
              </w:rPr>
              <w:t>15</w:t>
            </w:r>
          </w:p>
          <w:p w14:paraId="210F35EF" w14:textId="77777777" w:rsidR="00CD345A" w:rsidRPr="007A01C0" w:rsidRDefault="00CD345A" w:rsidP="003867DD">
            <w:pPr>
              <w:jc w:val="center"/>
              <w:rPr>
                <w:sz w:val="24"/>
                <w:szCs w:val="24"/>
              </w:rPr>
            </w:pPr>
            <w:r w:rsidRPr="007A01C0">
              <w:rPr>
                <w:sz w:val="24"/>
                <w:szCs w:val="24"/>
              </w:rPr>
              <w:t>-</w:t>
            </w:r>
            <w:r>
              <w:rPr>
                <w:sz w:val="24"/>
                <w:szCs w:val="24"/>
              </w:rPr>
              <w:t>2</w:t>
            </w:r>
            <w:r w:rsidRPr="007A01C0">
              <w:rPr>
                <w:sz w:val="24"/>
                <w:szCs w:val="24"/>
              </w:rPr>
              <w:t>0</w:t>
            </w:r>
          </w:p>
          <w:p w14:paraId="5F94C633" w14:textId="77777777" w:rsidR="00CD345A" w:rsidRPr="007A01C0" w:rsidRDefault="00CD345A" w:rsidP="003867DD">
            <w:pPr>
              <w:jc w:val="center"/>
              <w:rPr>
                <w:sz w:val="24"/>
                <w:szCs w:val="24"/>
              </w:rPr>
            </w:pPr>
            <w:r w:rsidRPr="007A01C0">
              <w:rPr>
                <w:sz w:val="24"/>
                <w:szCs w:val="24"/>
              </w:rPr>
              <w:t>-</w:t>
            </w:r>
            <w:r>
              <w:rPr>
                <w:sz w:val="24"/>
                <w:szCs w:val="24"/>
              </w:rPr>
              <w:t>25</w:t>
            </w:r>
          </w:p>
          <w:p w14:paraId="69846B17" w14:textId="77777777" w:rsidR="00CD345A" w:rsidRDefault="00CD345A" w:rsidP="003867DD">
            <w:pPr>
              <w:jc w:val="center"/>
              <w:rPr>
                <w:sz w:val="24"/>
                <w:szCs w:val="24"/>
              </w:rPr>
            </w:pPr>
            <w:r w:rsidRPr="007A01C0">
              <w:rPr>
                <w:sz w:val="24"/>
                <w:szCs w:val="24"/>
              </w:rPr>
              <w:t>-</w:t>
            </w:r>
            <w:r>
              <w:rPr>
                <w:sz w:val="24"/>
                <w:szCs w:val="24"/>
              </w:rPr>
              <w:t>3</w:t>
            </w:r>
            <w:r w:rsidRPr="007A01C0">
              <w:rPr>
                <w:sz w:val="24"/>
                <w:szCs w:val="24"/>
              </w:rPr>
              <w:t>0</w:t>
            </w:r>
          </w:p>
          <w:p w14:paraId="180D4606" w14:textId="77777777" w:rsidR="00CD345A" w:rsidRDefault="00CD345A" w:rsidP="003867DD">
            <w:pPr>
              <w:jc w:val="center"/>
              <w:rPr>
                <w:sz w:val="24"/>
                <w:szCs w:val="24"/>
              </w:rPr>
            </w:pPr>
            <w:r>
              <w:rPr>
                <w:sz w:val="24"/>
                <w:szCs w:val="24"/>
              </w:rPr>
              <w:t>-35</w:t>
            </w:r>
          </w:p>
          <w:p w14:paraId="50440089" w14:textId="77777777" w:rsidR="00CD345A" w:rsidRPr="007A01C0" w:rsidRDefault="00CD345A" w:rsidP="003867DD">
            <w:pPr>
              <w:jc w:val="center"/>
              <w:rPr>
                <w:sz w:val="24"/>
                <w:szCs w:val="24"/>
              </w:rPr>
            </w:pPr>
            <w:r>
              <w:rPr>
                <w:sz w:val="24"/>
                <w:szCs w:val="24"/>
              </w:rPr>
              <w:t>-45</w:t>
            </w:r>
          </w:p>
        </w:tc>
      </w:tr>
      <w:tr w:rsidR="00CD345A" w:rsidRPr="007A01C0" w14:paraId="7ACF56B2" w14:textId="77777777" w:rsidTr="003867DD">
        <w:tc>
          <w:tcPr>
            <w:tcW w:w="704" w:type="dxa"/>
          </w:tcPr>
          <w:p w14:paraId="271C4C2B" w14:textId="77777777" w:rsidR="00CD345A" w:rsidRPr="007A01C0" w:rsidRDefault="00CD345A" w:rsidP="003867DD">
            <w:pPr>
              <w:jc w:val="center"/>
              <w:rPr>
                <w:sz w:val="24"/>
                <w:szCs w:val="24"/>
              </w:rPr>
            </w:pPr>
            <w:r>
              <w:rPr>
                <w:sz w:val="24"/>
                <w:szCs w:val="24"/>
              </w:rPr>
              <w:lastRenderedPageBreak/>
              <w:t>2</w:t>
            </w:r>
          </w:p>
        </w:tc>
        <w:tc>
          <w:tcPr>
            <w:tcW w:w="3968" w:type="dxa"/>
          </w:tcPr>
          <w:p w14:paraId="03A2DE9F" w14:textId="77777777" w:rsidR="00CD345A" w:rsidRPr="008825C1" w:rsidRDefault="00CD345A" w:rsidP="003867DD">
            <w:pPr>
              <w:rPr>
                <w:color w:val="333333"/>
                <w:sz w:val="24"/>
                <w:szCs w:val="24"/>
              </w:rPr>
            </w:pPr>
            <w:r w:rsidRPr="008825C1">
              <w:rPr>
                <w:color w:val="333333"/>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нормативными правовыми актами субъектов Российской Федерации, муниципальными нормативными правовыми актами</w:t>
            </w:r>
          </w:p>
          <w:p w14:paraId="1A433ACD" w14:textId="77777777" w:rsidR="00CD345A" w:rsidRPr="007A01C0" w:rsidRDefault="00CD345A" w:rsidP="003867DD">
            <w:pPr>
              <w:rPr>
                <w:b/>
                <w:bCs/>
                <w:sz w:val="24"/>
                <w:szCs w:val="24"/>
              </w:rPr>
            </w:pPr>
          </w:p>
        </w:tc>
        <w:tc>
          <w:tcPr>
            <w:tcW w:w="2336" w:type="dxa"/>
          </w:tcPr>
          <w:p w14:paraId="2033976D" w14:textId="77777777" w:rsidR="00CD345A" w:rsidRPr="007A01C0" w:rsidRDefault="00CD345A" w:rsidP="003867DD">
            <w:pPr>
              <w:jc w:val="center"/>
              <w:rPr>
                <w:sz w:val="24"/>
                <w:szCs w:val="24"/>
              </w:rPr>
            </w:pPr>
            <w:r w:rsidRPr="007A01C0">
              <w:rPr>
                <w:sz w:val="24"/>
                <w:szCs w:val="24"/>
              </w:rPr>
              <w:t>5 лет и более </w:t>
            </w:r>
            <w:hyperlink r:id="rId36" w:anchor="P179" w:history="1">
              <w:r w:rsidRPr="007A01C0">
                <w:rPr>
                  <w:rStyle w:val="af0"/>
                  <w:rFonts w:eastAsia="SimSun"/>
                  <w:sz w:val="24"/>
                  <w:szCs w:val="24"/>
                  <w:bdr w:val="none" w:sz="0" w:space="0" w:color="auto" w:frame="1"/>
                </w:rPr>
                <w:t>&lt;*&gt;</w:t>
              </w:r>
            </w:hyperlink>
          </w:p>
          <w:p w14:paraId="7644F8FA" w14:textId="77777777" w:rsidR="00CD345A" w:rsidRPr="007A01C0" w:rsidRDefault="00CD345A" w:rsidP="003867DD">
            <w:pPr>
              <w:jc w:val="center"/>
              <w:rPr>
                <w:sz w:val="24"/>
                <w:szCs w:val="24"/>
              </w:rPr>
            </w:pPr>
            <w:r w:rsidRPr="007A01C0">
              <w:rPr>
                <w:sz w:val="24"/>
                <w:szCs w:val="24"/>
              </w:rPr>
              <w:t>от 3 лет менее 5 лет </w:t>
            </w:r>
            <w:hyperlink r:id="rId37" w:anchor="P179" w:history="1">
              <w:r w:rsidRPr="007A01C0">
                <w:rPr>
                  <w:rStyle w:val="af0"/>
                  <w:rFonts w:eastAsia="SimSun"/>
                  <w:sz w:val="24"/>
                  <w:szCs w:val="24"/>
                  <w:bdr w:val="none" w:sz="0" w:space="0" w:color="auto" w:frame="1"/>
                </w:rPr>
                <w:t>&lt;*&gt;</w:t>
              </w:r>
            </w:hyperlink>
          </w:p>
          <w:p w14:paraId="4F107A7E" w14:textId="77777777" w:rsidR="00CD345A" w:rsidRPr="007A01C0" w:rsidRDefault="00CD345A" w:rsidP="003867DD">
            <w:pPr>
              <w:jc w:val="center"/>
              <w:rPr>
                <w:sz w:val="24"/>
                <w:szCs w:val="24"/>
              </w:rPr>
            </w:pPr>
            <w:r w:rsidRPr="007A01C0">
              <w:rPr>
                <w:sz w:val="24"/>
                <w:szCs w:val="24"/>
              </w:rPr>
              <w:t>от 2 лет менее 3 лет </w:t>
            </w:r>
            <w:hyperlink r:id="rId38" w:anchor="P179" w:history="1">
              <w:r w:rsidRPr="007A01C0">
                <w:rPr>
                  <w:rStyle w:val="af0"/>
                  <w:rFonts w:eastAsia="SimSun"/>
                  <w:sz w:val="24"/>
                  <w:szCs w:val="24"/>
                  <w:bdr w:val="none" w:sz="0" w:space="0" w:color="auto" w:frame="1"/>
                </w:rPr>
                <w:t>&lt;*&gt;</w:t>
              </w:r>
            </w:hyperlink>
          </w:p>
          <w:p w14:paraId="46380E5D" w14:textId="77777777" w:rsidR="00CD345A" w:rsidRPr="007A01C0" w:rsidRDefault="00CD345A" w:rsidP="003867DD">
            <w:pPr>
              <w:jc w:val="center"/>
              <w:rPr>
                <w:sz w:val="24"/>
                <w:szCs w:val="24"/>
              </w:rPr>
            </w:pPr>
            <w:r w:rsidRPr="007A01C0">
              <w:rPr>
                <w:sz w:val="24"/>
                <w:szCs w:val="24"/>
              </w:rPr>
              <w:t>от 1 года менее 2 лет </w:t>
            </w:r>
            <w:hyperlink r:id="rId39" w:anchor="P179" w:history="1">
              <w:r w:rsidRPr="007A01C0">
                <w:rPr>
                  <w:rStyle w:val="af0"/>
                  <w:rFonts w:eastAsia="SimSun"/>
                  <w:sz w:val="24"/>
                  <w:szCs w:val="24"/>
                  <w:bdr w:val="none" w:sz="0" w:space="0" w:color="auto" w:frame="1"/>
                </w:rPr>
                <w:t>&lt;*&gt;</w:t>
              </w:r>
            </w:hyperlink>
          </w:p>
          <w:p w14:paraId="6F8BD069" w14:textId="77777777" w:rsidR="00CD345A" w:rsidRPr="007A01C0" w:rsidRDefault="00CD345A" w:rsidP="003867DD">
            <w:pPr>
              <w:jc w:val="center"/>
              <w:rPr>
                <w:sz w:val="24"/>
                <w:szCs w:val="24"/>
              </w:rPr>
            </w:pPr>
            <w:r w:rsidRPr="007A01C0">
              <w:rPr>
                <w:sz w:val="24"/>
                <w:szCs w:val="24"/>
              </w:rPr>
              <w:t>менее 1 года </w:t>
            </w:r>
            <w:hyperlink r:id="rId40" w:anchor="P179" w:history="1">
              <w:r w:rsidRPr="007A01C0">
                <w:rPr>
                  <w:rStyle w:val="af0"/>
                  <w:rFonts w:eastAsia="SimSun"/>
                  <w:sz w:val="24"/>
                  <w:szCs w:val="24"/>
                  <w:bdr w:val="none" w:sz="0" w:space="0" w:color="auto" w:frame="1"/>
                </w:rPr>
                <w:t>&lt;**&gt;</w:t>
              </w:r>
            </w:hyperlink>
          </w:p>
          <w:p w14:paraId="61C7490C" w14:textId="77777777" w:rsidR="00CD345A" w:rsidRPr="007A01C0" w:rsidRDefault="00CD345A" w:rsidP="003867DD">
            <w:pPr>
              <w:jc w:val="center"/>
              <w:rPr>
                <w:b/>
                <w:bCs/>
                <w:sz w:val="24"/>
                <w:szCs w:val="24"/>
              </w:rPr>
            </w:pPr>
            <w:r w:rsidRPr="007A01C0">
              <w:rPr>
                <w:sz w:val="24"/>
                <w:szCs w:val="24"/>
              </w:rPr>
              <w:t>отсутствие опыта</w:t>
            </w:r>
          </w:p>
        </w:tc>
        <w:tc>
          <w:tcPr>
            <w:tcW w:w="2337" w:type="dxa"/>
          </w:tcPr>
          <w:p w14:paraId="354A49C5" w14:textId="77777777" w:rsidR="00CD345A" w:rsidRPr="007A01C0" w:rsidRDefault="00CD345A" w:rsidP="003867DD">
            <w:pPr>
              <w:jc w:val="center"/>
              <w:rPr>
                <w:sz w:val="24"/>
                <w:szCs w:val="24"/>
              </w:rPr>
            </w:pPr>
            <w:r w:rsidRPr="007A01C0">
              <w:rPr>
                <w:sz w:val="24"/>
                <w:szCs w:val="24"/>
              </w:rPr>
              <w:t>50</w:t>
            </w:r>
          </w:p>
          <w:p w14:paraId="7DFCE06E" w14:textId="77777777" w:rsidR="00CD345A" w:rsidRPr="007A01C0" w:rsidRDefault="00CD345A" w:rsidP="003867DD">
            <w:pPr>
              <w:jc w:val="center"/>
              <w:rPr>
                <w:sz w:val="24"/>
                <w:szCs w:val="24"/>
              </w:rPr>
            </w:pPr>
            <w:r w:rsidRPr="007A01C0">
              <w:rPr>
                <w:sz w:val="24"/>
                <w:szCs w:val="24"/>
              </w:rPr>
              <w:t>40</w:t>
            </w:r>
          </w:p>
          <w:p w14:paraId="693AE24E" w14:textId="77777777" w:rsidR="00CD345A" w:rsidRPr="007A01C0" w:rsidRDefault="00CD345A" w:rsidP="003867DD">
            <w:pPr>
              <w:jc w:val="center"/>
              <w:rPr>
                <w:sz w:val="24"/>
                <w:szCs w:val="24"/>
              </w:rPr>
            </w:pPr>
          </w:p>
          <w:p w14:paraId="1308BE67" w14:textId="77777777" w:rsidR="00CD345A" w:rsidRPr="007A01C0" w:rsidRDefault="00CD345A" w:rsidP="003867DD">
            <w:pPr>
              <w:jc w:val="center"/>
              <w:rPr>
                <w:sz w:val="24"/>
                <w:szCs w:val="24"/>
              </w:rPr>
            </w:pPr>
            <w:r w:rsidRPr="007A01C0">
              <w:rPr>
                <w:sz w:val="24"/>
                <w:szCs w:val="24"/>
              </w:rPr>
              <w:t>30</w:t>
            </w:r>
          </w:p>
          <w:p w14:paraId="517D36C1" w14:textId="77777777" w:rsidR="00CD345A" w:rsidRPr="007A01C0" w:rsidRDefault="00CD345A" w:rsidP="003867DD">
            <w:pPr>
              <w:jc w:val="center"/>
              <w:rPr>
                <w:sz w:val="24"/>
                <w:szCs w:val="24"/>
              </w:rPr>
            </w:pPr>
          </w:p>
          <w:p w14:paraId="4BAA72F0" w14:textId="77777777" w:rsidR="00CD345A" w:rsidRPr="007A01C0" w:rsidRDefault="00CD345A" w:rsidP="003867DD">
            <w:pPr>
              <w:jc w:val="center"/>
              <w:rPr>
                <w:sz w:val="24"/>
                <w:szCs w:val="24"/>
              </w:rPr>
            </w:pPr>
            <w:r w:rsidRPr="007A01C0">
              <w:rPr>
                <w:sz w:val="24"/>
                <w:szCs w:val="24"/>
              </w:rPr>
              <w:t>20</w:t>
            </w:r>
          </w:p>
          <w:p w14:paraId="65083F72" w14:textId="77777777" w:rsidR="00CD345A" w:rsidRPr="007A01C0" w:rsidRDefault="00CD345A" w:rsidP="003867DD">
            <w:pPr>
              <w:jc w:val="center"/>
              <w:rPr>
                <w:sz w:val="24"/>
                <w:szCs w:val="24"/>
              </w:rPr>
            </w:pPr>
          </w:p>
          <w:p w14:paraId="0876E597" w14:textId="77777777" w:rsidR="00CD345A" w:rsidRPr="007A01C0" w:rsidRDefault="00CD345A" w:rsidP="003867DD">
            <w:pPr>
              <w:jc w:val="center"/>
              <w:rPr>
                <w:sz w:val="24"/>
                <w:szCs w:val="24"/>
              </w:rPr>
            </w:pPr>
            <w:r w:rsidRPr="007A01C0">
              <w:rPr>
                <w:sz w:val="24"/>
                <w:szCs w:val="24"/>
              </w:rPr>
              <w:t>10</w:t>
            </w:r>
          </w:p>
          <w:p w14:paraId="545277EB" w14:textId="77777777" w:rsidR="00CD345A" w:rsidRPr="007A01C0" w:rsidRDefault="00CD345A" w:rsidP="003867DD">
            <w:pPr>
              <w:jc w:val="center"/>
              <w:rPr>
                <w:sz w:val="24"/>
                <w:szCs w:val="24"/>
              </w:rPr>
            </w:pPr>
            <w:r w:rsidRPr="007A01C0">
              <w:rPr>
                <w:sz w:val="24"/>
                <w:szCs w:val="24"/>
              </w:rPr>
              <w:t>0</w:t>
            </w:r>
          </w:p>
        </w:tc>
      </w:tr>
      <w:tr w:rsidR="00CD345A" w:rsidRPr="007A01C0" w14:paraId="37A45D26" w14:textId="77777777" w:rsidTr="003867DD">
        <w:tc>
          <w:tcPr>
            <w:tcW w:w="704" w:type="dxa"/>
          </w:tcPr>
          <w:p w14:paraId="7F3DF32E" w14:textId="77777777" w:rsidR="00CD345A" w:rsidRDefault="00CD345A" w:rsidP="003867DD">
            <w:pPr>
              <w:jc w:val="center"/>
              <w:rPr>
                <w:sz w:val="24"/>
                <w:szCs w:val="24"/>
              </w:rPr>
            </w:pPr>
            <w:r>
              <w:rPr>
                <w:sz w:val="24"/>
                <w:szCs w:val="24"/>
              </w:rPr>
              <w:t>3</w:t>
            </w:r>
          </w:p>
        </w:tc>
        <w:tc>
          <w:tcPr>
            <w:tcW w:w="3968" w:type="dxa"/>
          </w:tcPr>
          <w:p w14:paraId="06A72A1E" w14:textId="77777777" w:rsidR="00CD345A" w:rsidRPr="008825C1" w:rsidRDefault="00CD345A" w:rsidP="003867DD">
            <w:pPr>
              <w:rPr>
                <w:color w:val="333333"/>
                <w:sz w:val="24"/>
                <w:szCs w:val="24"/>
              </w:rPr>
            </w:pPr>
            <w:r w:rsidRPr="00BB2FF3">
              <w:rPr>
                <w:sz w:val="24"/>
                <w:szCs w:val="24"/>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w:t>
            </w:r>
            <w:r w:rsidRPr="00BB2FF3">
              <w:rPr>
                <w:sz w:val="24"/>
                <w:szCs w:val="24"/>
              </w:rPr>
              <w:lastRenderedPageBreak/>
              <w:t>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336" w:type="dxa"/>
          </w:tcPr>
          <w:p w14:paraId="560784DB" w14:textId="77777777" w:rsidR="00CD345A" w:rsidRDefault="00CD345A" w:rsidP="003867DD">
            <w:pPr>
              <w:jc w:val="center"/>
              <w:rPr>
                <w:sz w:val="24"/>
                <w:szCs w:val="24"/>
              </w:rPr>
            </w:pPr>
            <w:r>
              <w:rPr>
                <w:sz w:val="24"/>
                <w:szCs w:val="24"/>
              </w:rPr>
              <w:lastRenderedPageBreak/>
              <w:t>м</w:t>
            </w:r>
            <w:r w:rsidRPr="006570BC">
              <w:rPr>
                <w:sz w:val="24"/>
                <w:szCs w:val="24"/>
              </w:rPr>
              <w:t>енее 1 года</w:t>
            </w:r>
          </w:p>
          <w:p w14:paraId="7980BC18" w14:textId="77777777" w:rsidR="00CD345A" w:rsidRDefault="00CD345A" w:rsidP="003867DD">
            <w:pPr>
              <w:jc w:val="center"/>
              <w:rPr>
                <w:sz w:val="24"/>
                <w:szCs w:val="24"/>
              </w:rPr>
            </w:pPr>
            <w:r w:rsidRPr="006570BC">
              <w:rPr>
                <w:sz w:val="24"/>
                <w:szCs w:val="24"/>
              </w:rPr>
              <w:t>от 1 года и менее 2 лет</w:t>
            </w:r>
          </w:p>
          <w:p w14:paraId="5ABCCC32" w14:textId="77777777" w:rsidR="00CD345A" w:rsidRDefault="00CD345A" w:rsidP="003867DD">
            <w:pPr>
              <w:jc w:val="center"/>
              <w:rPr>
                <w:sz w:val="24"/>
                <w:szCs w:val="24"/>
              </w:rPr>
            </w:pPr>
            <w:r w:rsidRPr="006570BC">
              <w:rPr>
                <w:sz w:val="24"/>
                <w:szCs w:val="24"/>
              </w:rPr>
              <w:t>от 2 года и менее 5 лет</w:t>
            </w:r>
          </w:p>
          <w:p w14:paraId="17F26E29" w14:textId="77777777" w:rsidR="00CD345A" w:rsidRDefault="00CD345A" w:rsidP="003867DD">
            <w:pPr>
              <w:rPr>
                <w:sz w:val="24"/>
                <w:szCs w:val="24"/>
              </w:rPr>
            </w:pPr>
            <w:r w:rsidRPr="00F56A9E">
              <w:rPr>
                <w:sz w:val="24"/>
                <w:szCs w:val="24"/>
              </w:rPr>
              <w:t xml:space="preserve">от 5 лет и менее 7 </w:t>
            </w:r>
          </w:p>
          <w:p w14:paraId="4A78E61F" w14:textId="77777777" w:rsidR="00CD345A" w:rsidRDefault="00CD345A" w:rsidP="003867DD">
            <w:pPr>
              <w:rPr>
                <w:sz w:val="24"/>
                <w:szCs w:val="24"/>
              </w:rPr>
            </w:pPr>
            <w:r>
              <w:rPr>
                <w:sz w:val="24"/>
                <w:szCs w:val="24"/>
              </w:rPr>
              <w:lastRenderedPageBreak/>
              <w:t xml:space="preserve">               </w:t>
            </w:r>
            <w:r w:rsidRPr="00F56A9E">
              <w:rPr>
                <w:sz w:val="24"/>
                <w:szCs w:val="24"/>
              </w:rPr>
              <w:t>лет</w:t>
            </w:r>
          </w:p>
          <w:p w14:paraId="1B211B31" w14:textId="77777777" w:rsidR="00CD345A" w:rsidRDefault="00CD345A" w:rsidP="003867DD">
            <w:pPr>
              <w:rPr>
                <w:sz w:val="24"/>
                <w:szCs w:val="24"/>
              </w:rPr>
            </w:pPr>
            <w:r w:rsidRPr="00F56A9E">
              <w:rPr>
                <w:sz w:val="24"/>
                <w:szCs w:val="24"/>
              </w:rPr>
              <w:t>от 7 лет и менее 10</w:t>
            </w:r>
          </w:p>
          <w:p w14:paraId="601CD7CD" w14:textId="77777777" w:rsidR="00CD345A" w:rsidRDefault="00CD345A" w:rsidP="003867DD">
            <w:pPr>
              <w:rPr>
                <w:sz w:val="24"/>
                <w:szCs w:val="24"/>
              </w:rPr>
            </w:pPr>
            <w:r>
              <w:rPr>
                <w:sz w:val="24"/>
                <w:szCs w:val="24"/>
              </w:rPr>
              <w:t xml:space="preserve">             </w:t>
            </w:r>
            <w:r w:rsidRPr="00F56A9E">
              <w:rPr>
                <w:sz w:val="24"/>
                <w:szCs w:val="24"/>
              </w:rPr>
              <w:t xml:space="preserve"> лет</w:t>
            </w:r>
          </w:p>
          <w:p w14:paraId="4D8FCBBB" w14:textId="77777777" w:rsidR="00CD345A" w:rsidRDefault="00CD345A" w:rsidP="003867DD">
            <w:pPr>
              <w:rPr>
                <w:sz w:val="24"/>
                <w:szCs w:val="24"/>
              </w:rPr>
            </w:pPr>
          </w:p>
          <w:p w14:paraId="2087B33B" w14:textId="77777777" w:rsidR="00CD345A" w:rsidRPr="00F56A9E" w:rsidRDefault="00CD345A" w:rsidP="003867DD">
            <w:pPr>
              <w:rPr>
                <w:sz w:val="24"/>
                <w:szCs w:val="24"/>
              </w:rPr>
            </w:pPr>
            <w:r>
              <w:rPr>
                <w:sz w:val="24"/>
                <w:szCs w:val="24"/>
              </w:rPr>
              <w:t xml:space="preserve"> </w:t>
            </w:r>
            <w:r w:rsidRPr="00F56A9E">
              <w:rPr>
                <w:sz w:val="24"/>
                <w:szCs w:val="24"/>
              </w:rPr>
              <w:t>более 10 лет</w:t>
            </w:r>
          </w:p>
          <w:p w14:paraId="10F3A04C" w14:textId="77777777" w:rsidR="00CD345A" w:rsidRPr="00F56A9E" w:rsidRDefault="00CD345A" w:rsidP="003867DD">
            <w:pPr>
              <w:rPr>
                <w:sz w:val="24"/>
                <w:szCs w:val="24"/>
              </w:rPr>
            </w:pPr>
          </w:p>
          <w:p w14:paraId="6D59507C" w14:textId="77777777" w:rsidR="00CD345A" w:rsidRPr="006570BC" w:rsidRDefault="00CD345A" w:rsidP="003867DD">
            <w:pPr>
              <w:rPr>
                <w:sz w:val="24"/>
                <w:szCs w:val="24"/>
              </w:rPr>
            </w:pPr>
          </w:p>
          <w:p w14:paraId="16718CD3" w14:textId="77777777" w:rsidR="00CD345A" w:rsidRPr="006570BC" w:rsidRDefault="00CD345A" w:rsidP="003867DD">
            <w:pPr>
              <w:jc w:val="center"/>
              <w:rPr>
                <w:sz w:val="24"/>
                <w:szCs w:val="24"/>
              </w:rPr>
            </w:pPr>
          </w:p>
          <w:p w14:paraId="1D344429" w14:textId="77777777" w:rsidR="00CD345A" w:rsidRPr="007A01C0" w:rsidRDefault="00CD345A" w:rsidP="003867DD">
            <w:pPr>
              <w:jc w:val="center"/>
              <w:rPr>
                <w:sz w:val="24"/>
                <w:szCs w:val="24"/>
              </w:rPr>
            </w:pPr>
          </w:p>
        </w:tc>
        <w:tc>
          <w:tcPr>
            <w:tcW w:w="2337" w:type="dxa"/>
          </w:tcPr>
          <w:p w14:paraId="792793A3" w14:textId="77777777" w:rsidR="00CD345A" w:rsidRPr="007A01C0" w:rsidRDefault="00CD345A" w:rsidP="003867DD">
            <w:pPr>
              <w:jc w:val="center"/>
              <w:rPr>
                <w:sz w:val="24"/>
                <w:szCs w:val="24"/>
              </w:rPr>
            </w:pPr>
            <w:r w:rsidRPr="007A01C0">
              <w:rPr>
                <w:sz w:val="24"/>
                <w:szCs w:val="24"/>
              </w:rPr>
              <w:lastRenderedPageBreak/>
              <w:t>70</w:t>
            </w:r>
          </w:p>
          <w:p w14:paraId="7E57BDA3" w14:textId="77777777" w:rsidR="00CD345A" w:rsidRPr="007A01C0" w:rsidRDefault="00CD345A" w:rsidP="003867DD">
            <w:pPr>
              <w:jc w:val="center"/>
              <w:rPr>
                <w:sz w:val="24"/>
                <w:szCs w:val="24"/>
              </w:rPr>
            </w:pPr>
            <w:r>
              <w:rPr>
                <w:sz w:val="24"/>
                <w:szCs w:val="24"/>
              </w:rPr>
              <w:t>5</w:t>
            </w:r>
            <w:r w:rsidRPr="007A01C0">
              <w:rPr>
                <w:sz w:val="24"/>
                <w:szCs w:val="24"/>
              </w:rPr>
              <w:t>0</w:t>
            </w:r>
          </w:p>
          <w:p w14:paraId="071305F0" w14:textId="77777777" w:rsidR="00CD345A" w:rsidRDefault="00CD345A" w:rsidP="003867DD">
            <w:pPr>
              <w:jc w:val="center"/>
              <w:rPr>
                <w:sz w:val="24"/>
                <w:szCs w:val="24"/>
              </w:rPr>
            </w:pPr>
          </w:p>
          <w:p w14:paraId="7FD77511" w14:textId="77777777" w:rsidR="00CD345A" w:rsidRDefault="00CD345A" w:rsidP="003867DD">
            <w:pPr>
              <w:jc w:val="center"/>
              <w:rPr>
                <w:sz w:val="24"/>
                <w:szCs w:val="24"/>
              </w:rPr>
            </w:pPr>
            <w:r>
              <w:rPr>
                <w:sz w:val="24"/>
                <w:szCs w:val="24"/>
              </w:rPr>
              <w:t>3</w:t>
            </w:r>
            <w:r w:rsidRPr="007A01C0">
              <w:rPr>
                <w:sz w:val="24"/>
                <w:szCs w:val="24"/>
              </w:rPr>
              <w:t>0</w:t>
            </w:r>
          </w:p>
          <w:p w14:paraId="07B305D0" w14:textId="77777777" w:rsidR="00CD345A" w:rsidRPr="007A01C0" w:rsidRDefault="00CD345A" w:rsidP="003867DD">
            <w:pPr>
              <w:rPr>
                <w:sz w:val="24"/>
                <w:szCs w:val="24"/>
              </w:rPr>
            </w:pPr>
          </w:p>
          <w:p w14:paraId="79F2C11E" w14:textId="77777777" w:rsidR="00CD345A" w:rsidRPr="007A01C0" w:rsidRDefault="00CD345A" w:rsidP="003867DD">
            <w:pPr>
              <w:jc w:val="center"/>
              <w:rPr>
                <w:sz w:val="24"/>
                <w:szCs w:val="24"/>
              </w:rPr>
            </w:pPr>
            <w:r w:rsidRPr="007A01C0">
              <w:rPr>
                <w:sz w:val="24"/>
                <w:szCs w:val="24"/>
              </w:rPr>
              <w:t>15</w:t>
            </w:r>
          </w:p>
          <w:p w14:paraId="70E7A3D1" w14:textId="77777777" w:rsidR="00CD345A" w:rsidRDefault="00CD345A" w:rsidP="003867DD">
            <w:pPr>
              <w:rPr>
                <w:sz w:val="24"/>
                <w:szCs w:val="24"/>
              </w:rPr>
            </w:pPr>
          </w:p>
          <w:p w14:paraId="018475F3" w14:textId="77777777" w:rsidR="00CD345A" w:rsidRPr="007A01C0" w:rsidRDefault="00CD345A" w:rsidP="003867DD">
            <w:pPr>
              <w:jc w:val="center"/>
              <w:rPr>
                <w:sz w:val="24"/>
                <w:szCs w:val="24"/>
              </w:rPr>
            </w:pPr>
            <w:r w:rsidRPr="007A01C0">
              <w:rPr>
                <w:sz w:val="24"/>
                <w:szCs w:val="24"/>
              </w:rPr>
              <w:t>5</w:t>
            </w:r>
          </w:p>
          <w:p w14:paraId="51ADA9D7" w14:textId="77777777" w:rsidR="00CD345A" w:rsidRDefault="00CD345A" w:rsidP="003867DD">
            <w:pPr>
              <w:jc w:val="center"/>
              <w:rPr>
                <w:sz w:val="24"/>
                <w:szCs w:val="24"/>
              </w:rPr>
            </w:pPr>
          </w:p>
          <w:p w14:paraId="0E5990A6" w14:textId="77777777" w:rsidR="00CD345A" w:rsidRDefault="00CD345A" w:rsidP="003867DD">
            <w:pPr>
              <w:jc w:val="center"/>
              <w:rPr>
                <w:sz w:val="24"/>
                <w:szCs w:val="24"/>
              </w:rPr>
            </w:pPr>
          </w:p>
          <w:p w14:paraId="1D0EF2B2" w14:textId="77777777" w:rsidR="00CD345A" w:rsidRPr="007A01C0" w:rsidRDefault="00CD345A" w:rsidP="003867DD">
            <w:pPr>
              <w:jc w:val="center"/>
              <w:rPr>
                <w:sz w:val="24"/>
                <w:szCs w:val="24"/>
              </w:rPr>
            </w:pPr>
            <w:r w:rsidRPr="007A01C0">
              <w:rPr>
                <w:sz w:val="24"/>
                <w:szCs w:val="24"/>
              </w:rPr>
              <w:t>0</w:t>
            </w:r>
          </w:p>
          <w:p w14:paraId="61814797" w14:textId="77777777" w:rsidR="00CD345A" w:rsidRPr="007A01C0" w:rsidRDefault="00CD345A" w:rsidP="003867DD">
            <w:pPr>
              <w:jc w:val="center"/>
              <w:rPr>
                <w:sz w:val="24"/>
                <w:szCs w:val="24"/>
              </w:rPr>
            </w:pPr>
          </w:p>
        </w:tc>
      </w:tr>
      <w:tr w:rsidR="00CD345A" w:rsidRPr="007A01C0" w14:paraId="7F632583" w14:textId="77777777" w:rsidTr="003867DD">
        <w:tc>
          <w:tcPr>
            <w:tcW w:w="704" w:type="dxa"/>
          </w:tcPr>
          <w:p w14:paraId="379646DC" w14:textId="77777777" w:rsidR="00CD345A" w:rsidRPr="007A01C0" w:rsidRDefault="00CD345A" w:rsidP="003867DD">
            <w:pPr>
              <w:jc w:val="center"/>
              <w:rPr>
                <w:sz w:val="24"/>
                <w:szCs w:val="24"/>
              </w:rPr>
            </w:pPr>
            <w:r w:rsidRPr="007A01C0">
              <w:rPr>
                <w:sz w:val="24"/>
                <w:szCs w:val="24"/>
              </w:rPr>
              <w:lastRenderedPageBreak/>
              <w:t>4</w:t>
            </w:r>
          </w:p>
        </w:tc>
        <w:tc>
          <w:tcPr>
            <w:tcW w:w="8641" w:type="dxa"/>
            <w:gridSpan w:val="3"/>
          </w:tcPr>
          <w:p w14:paraId="1B292769" w14:textId="77777777" w:rsidR="00CD345A" w:rsidRPr="00C24A35" w:rsidRDefault="00CD345A" w:rsidP="003867DD">
            <w:pPr>
              <w:jc w:val="center"/>
              <w:rPr>
                <w:sz w:val="24"/>
                <w:szCs w:val="24"/>
              </w:rPr>
            </w:pPr>
            <w:r w:rsidRPr="00C24A35">
              <w:rPr>
                <w:sz w:val="24"/>
                <w:szCs w:val="24"/>
              </w:rPr>
              <w:t>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p w14:paraId="14D9B78C" w14:textId="77777777" w:rsidR="00CD345A" w:rsidRPr="007A01C0" w:rsidRDefault="00CD345A" w:rsidP="003867DD">
            <w:pPr>
              <w:jc w:val="center"/>
              <w:rPr>
                <w:b/>
                <w:bCs/>
                <w:sz w:val="24"/>
                <w:szCs w:val="24"/>
              </w:rPr>
            </w:pPr>
          </w:p>
        </w:tc>
      </w:tr>
      <w:tr w:rsidR="00CD345A" w:rsidRPr="007A01C0" w14:paraId="4E6D1647" w14:textId="77777777" w:rsidTr="003867DD">
        <w:tc>
          <w:tcPr>
            <w:tcW w:w="704" w:type="dxa"/>
          </w:tcPr>
          <w:p w14:paraId="19A30083" w14:textId="77777777" w:rsidR="00CD345A" w:rsidRPr="007A01C0" w:rsidRDefault="00CD345A" w:rsidP="003867DD">
            <w:pPr>
              <w:jc w:val="center"/>
              <w:rPr>
                <w:sz w:val="24"/>
                <w:szCs w:val="24"/>
              </w:rPr>
            </w:pPr>
          </w:p>
          <w:p w14:paraId="1D57670D" w14:textId="77777777" w:rsidR="00CD345A" w:rsidRPr="007A01C0" w:rsidRDefault="00CD345A" w:rsidP="003867DD">
            <w:pPr>
              <w:jc w:val="center"/>
              <w:rPr>
                <w:sz w:val="24"/>
                <w:szCs w:val="24"/>
              </w:rPr>
            </w:pPr>
            <w:r w:rsidRPr="007A01C0">
              <w:rPr>
                <w:sz w:val="24"/>
                <w:szCs w:val="24"/>
              </w:rPr>
              <w:t>4.1</w:t>
            </w:r>
          </w:p>
        </w:tc>
        <w:tc>
          <w:tcPr>
            <w:tcW w:w="3968" w:type="dxa"/>
          </w:tcPr>
          <w:p w14:paraId="3D191FCF" w14:textId="77777777" w:rsidR="00CD345A" w:rsidRPr="00DE616D" w:rsidRDefault="00CD345A" w:rsidP="003867DD">
            <w:pPr>
              <w:rPr>
                <w:sz w:val="24"/>
                <w:szCs w:val="24"/>
              </w:rPr>
            </w:pPr>
            <w:r w:rsidRPr="00DE616D">
              <w:rPr>
                <w:sz w:val="24"/>
                <w:szCs w:val="24"/>
              </w:rPr>
              <w:t>Наличие в автобусе низкого пола</w:t>
            </w:r>
          </w:p>
          <w:p w14:paraId="07E629FC" w14:textId="77777777" w:rsidR="00CD345A" w:rsidRPr="007A01C0" w:rsidRDefault="00CD345A" w:rsidP="003867DD">
            <w:pPr>
              <w:rPr>
                <w:b/>
                <w:bCs/>
                <w:sz w:val="24"/>
                <w:szCs w:val="24"/>
              </w:rPr>
            </w:pPr>
          </w:p>
        </w:tc>
        <w:tc>
          <w:tcPr>
            <w:tcW w:w="2336" w:type="dxa"/>
          </w:tcPr>
          <w:p w14:paraId="23E55D99" w14:textId="77777777" w:rsidR="00CD345A" w:rsidRDefault="00CD345A" w:rsidP="003867DD">
            <w:pPr>
              <w:jc w:val="center"/>
              <w:rPr>
                <w:sz w:val="24"/>
                <w:szCs w:val="24"/>
              </w:rPr>
            </w:pPr>
            <w:r w:rsidRPr="00C24A35">
              <w:rPr>
                <w:sz w:val="24"/>
                <w:szCs w:val="24"/>
              </w:rPr>
              <w:t>Наличие у 100% транспортных средств</w:t>
            </w:r>
          </w:p>
          <w:p w14:paraId="31448123" w14:textId="77777777" w:rsidR="00CD345A" w:rsidRDefault="00CD345A" w:rsidP="003867DD">
            <w:pPr>
              <w:jc w:val="center"/>
              <w:rPr>
                <w:sz w:val="24"/>
                <w:szCs w:val="24"/>
              </w:rPr>
            </w:pPr>
            <w:r w:rsidRPr="00C24A35">
              <w:rPr>
                <w:sz w:val="24"/>
                <w:szCs w:val="24"/>
              </w:rPr>
              <w:t>Наличие у 1 транспортного средства</w:t>
            </w:r>
          </w:p>
          <w:p w14:paraId="2C1AEB4A" w14:textId="77777777" w:rsidR="00CD345A" w:rsidRDefault="00CD345A" w:rsidP="003867DD">
            <w:pPr>
              <w:jc w:val="center"/>
              <w:rPr>
                <w:sz w:val="24"/>
                <w:szCs w:val="24"/>
              </w:rPr>
            </w:pPr>
          </w:p>
          <w:p w14:paraId="1FC14BFA" w14:textId="77777777" w:rsidR="00CD345A" w:rsidRPr="00C24A35" w:rsidRDefault="00CD345A" w:rsidP="003867DD">
            <w:pPr>
              <w:jc w:val="center"/>
              <w:rPr>
                <w:sz w:val="24"/>
                <w:szCs w:val="24"/>
              </w:rPr>
            </w:pPr>
            <w:r w:rsidRPr="00C24A35">
              <w:rPr>
                <w:sz w:val="24"/>
                <w:szCs w:val="24"/>
              </w:rPr>
              <w:t>отсутствие</w:t>
            </w:r>
          </w:p>
          <w:p w14:paraId="558C8458" w14:textId="77777777" w:rsidR="00CD345A" w:rsidRPr="00C24A35" w:rsidRDefault="00CD345A" w:rsidP="003867DD">
            <w:pPr>
              <w:jc w:val="center"/>
              <w:rPr>
                <w:sz w:val="24"/>
                <w:szCs w:val="24"/>
              </w:rPr>
            </w:pPr>
          </w:p>
          <w:p w14:paraId="0ABE0B99" w14:textId="77777777" w:rsidR="00CD345A" w:rsidRPr="00C24A35" w:rsidRDefault="00CD345A" w:rsidP="003867DD">
            <w:pPr>
              <w:jc w:val="center"/>
              <w:rPr>
                <w:sz w:val="24"/>
                <w:szCs w:val="24"/>
              </w:rPr>
            </w:pPr>
          </w:p>
          <w:p w14:paraId="37CFA813" w14:textId="77777777" w:rsidR="00CD345A" w:rsidRPr="007A01C0" w:rsidRDefault="00CD345A" w:rsidP="003867DD">
            <w:pPr>
              <w:jc w:val="center"/>
              <w:rPr>
                <w:b/>
                <w:bCs/>
                <w:sz w:val="24"/>
                <w:szCs w:val="24"/>
              </w:rPr>
            </w:pPr>
          </w:p>
        </w:tc>
        <w:tc>
          <w:tcPr>
            <w:tcW w:w="2337" w:type="dxa"/>
          </w:tcPr>
          <w:p w14:paraId="346FC349" w14:textId="77777777" w:rsidR="00CD345A" w:rsidRDefault="00CD345A" w:rsidP="003867DD">
            <w:pPr>
              <w:jc w:val="center"/>
              <w:rPr>
                <w:sz w:val="24"/>
                <w:szCs w:val="24"/>
              </w:rPr>
            </w:pPr>
            <w:r>
              <w:rPr>
                <w:sz w:val="24"/>
                <w:szCs w:val="24"/>
              </w:rPr>
              <w:t>3</w:t>
            </w:r>
            <w:r w:rsidRPr="007A01C0">
              <w:rPr>
                <w:sz w:val="24"/>
                <w:szCs w:val="24"/>
              </w:rPr>
              <w:t>0</w:t>
            </w:r>
          </w:p>
          <w:p w14:paraId="3EA38DF4" w14:textId="77777777" w:rsidR="00CD345A" w:rsidRDefault="00CD345A" w:rsidP="003867DD">
            <w:pPr>
              <w:jc w:val="center"/>
              <w:rPr>
                <w:sz w:val="24"/>
                <w:szCs w:val="24"/>
              </w:rPr>
            </w:pPr>
          </w:p>
          <w:p w14:paraId="23899997" w14:textId="77777777" w:rsidR="00CD345A" w:rsidRDefault="00CD345A" w:rsidP="003867DD">
            <w:pPr>
              <w:jc w:val="center"/>
              <w:rPr>
                <w:sz w:val="24"/>
                <w:szCs w:val="24"/>
              </w:rPr>
            </w:pPr>
          </w:p>
          <w:p w14:paraId="70D6086C" w14:textId="77777777" w:rsidR="00CD345A" w:rsidRPr="00C24A35" w:rsidRDefault="00CD345A" w:rsidP="003867DD">
            <w:pPr>
              <w:jc w:val="center"/>
              <w:rPr>
                <w:sz w:val="24"/>
                <w:szCs w:val="24"/>
              </w:rPr>
            </w:pPr>
            <w:r w:rsidRPr="00C24A35">
              <w:rPr>
                <w:sz w:val="24"/>
                <w:szCs w:val="24"/>
              </w:rPr>
              <w:t>+0,3 (за каждое транспортное средство)</w:t>
            </w:r>
          </w:p>
          <w:p w14:paraId="5E0E1DE1" w14:textId="77777777" w:rsidR="00CD345A" w:rsidRPr="007A01C0" w:rsidRDefault="00CD345A" w:rsidP="003867DD">
            <w:pPr>
              <w:jc w:val="center"/>
              <w:rPr>
                <w:sz w:val="24"/>
                <w:szCs w:val="24"/>
              </w:rPr>
            </w:pPr>
          </w:p>
          <w:p w14:paraId="5E9D2A50" w14:textId="77777777" w:rsidR="00CD345A" w:rsidRPr="00C24A35" w:rsidRDefault="00CD345A" w:rsidP="003867DD">
            <w:pPr>
              <w:jc w:val="center"/>
              <w:rPr>
                <w:sz w:val="24"/>
                <w:szCs w:val="24"/>
              </w:rPr>
            </w:pPr>
            <w:r w:rsidRPr="007A01C0">
              <w:rPr>
                <w:sz w:val="24"/>
                <w:szCs w:val="24"/>
              </w:rPr>
              <w:t xml:space="preserve"> 0</w:t>
            </w:r>
          </w:p>
        </w:tc>
      </w:tr>
      <w:tr w:rsidR="00CD345A" w:rsidRPr="007A01C0" w14:paraId="4D72D90E" w14:textId="77777777" w:rsidTr="003867DD">
        <w:tc>
          <w:tcPr>
            <w:tcW w:w="704" w:type="dxa"/>
          </w:tcPr>
          <w:p w14:paraId="49FC8C1E" w14:textId="77777777" w:rsidR="00CD345A" w:rsidRPr="007A01C0" w:rsidRDefault="00CD345A" w:rsidP="003867DD">
            <w:pPr>
              <w:jc w:val="center"/>
              <w:rPr>
                <w:sz w:val="24"/>
                <w:szCs w:val="24"/>
              </w:rPr>
            </w:pPr>
          </w:p>
          <w:p w14:paraId="78982B12" w14:textId="77777777" w:rsidR="00CD345A" w:rsidRPr="007A01C0" w:rsidRDefault="00CD345A" w:rsidP="003867DD">
            <w:pPr>
              <w:jc w:val="center"/>
              <w:rPr>
                <w:sz w:val="24"/>
                <w:szCs w:val="24"/>
              </w:rPr>
            </w:pPr>
            <w:r w:rsidRPr="007A01C0">
              <w:rPr>
                <w:sz w:val="24"/>
                <w:szCs w:val="24"/>
              </w:rPr>
              <w:t>4.2</w:t>
            </w:r>
          </w:p>
        </w:tc>
        <w:tc>
          <w:tcPr>
            <w:tcW w:w="3968" w:type="dxa"/>
          </w:tcPr>
          <w:p w14:paraId="00B93905" w14:textId="77777777" w:rsidR="00CD345A" w:rsidRPr="007A01C0" w:rsidRDefault="00CD345A" w:rsidP="003867DD">
            <w:pPr>
              <w:rPr>
                <w:b/>
                <w:bCs/>
                <w:sz w:val="24"/>
                <w:szCs w:val="24"/>
              </w:rPr>
            </w:pPr>
            <w:r w:rsidRPr="007A01C0">
              <w:rPr>
                <w:sz w:val="24"/>
                <w:szCs w:val="24"/>
              </w:rPr>
              <w:t>Наличие кондиционера в транспортном средстве</w:t>
            </w:r>
          </w:p>
        </w:tc>
        <w:tc>
          <w:tcPr>
            <w:tcW w:w="2336" w:type="dxa"/>
          </w:tcPr>
          <w:p w14:paraId="5CCD2272" w14:textId="77777777" w:rsidR="00CD345A" w:rsidRDefault="00CD345A" w:rsidP="003867DD">
            <w:pPr>
              <w:jc w:val="center"/>
              <w:rPr>
                <w:sz w:val="24"/>
                <w:szCs w:val="24"/>
              </w:rPr>
            </w:pPr>
            <w:r w:rsidRPr="00EC4A65">
              <w:rPr>
                <w:sz w:val="24"/>
                <w:szCs w:val="24"/>
              </w:rPr>
              <w:t>Наличие у 100% транспортных средств</w:t>
            </w:r>
          </w:p>
          <w:p w14:paraId="44AF6102" w14:textId="77777777" w:rsidR="00CD345A" w:rsidRDefault="00CD345A" w:rsidP="003867DD">
            <w:pPr>
              <w:jc w:val="center"/>
              <w:rPr>
                <w:sz w:val="24"/>
                <w:szCs w:val="24"/>
              </w:rPr>
            </w:pPr>
            <w:r w:rsidRPr="0018582A">
              <w:rPr>
                <w:sz w:val="24"/>
                <w:szCs w:val="24"/>
              </w:rPr>
              <w:t>Наличие у 1 транспортного средства</w:t>
            </w:r>
          </w:p>
          <w:p w14:paraId="172956C1" w14:textId="77777777" w:rsidR="00CD345A" w:rsidRDefault="00CD345A" w:rsidP="003867DD">
            <w:pPr>
              <w:jc w:val="center"/>
              <w:rPr>
                <w:sz w:val="24"/>
                <w:szCs w:val="24"/>
              </w:rPr>
            </w:pPr>
          </w:p>
          <w:p w14:paraId="27F1F977" w14:textId="77777777" w:rsidR="00CD345A" w:rsidRPr="0018582A" w:rsidRDefault="00CD345A" w:rsidP="003867DD">
            <w:pPr>
              <w:jc w:val="center"/>
              <w:rPr>
                <w:sz w:val="24"/>
                <w:szCs w:val="24"/>
              </w:rPr>
            </w:pPr>
            <w:r w:rsidRPr="0018582A">
              <w:rPr>
                <w:sz w:val="24"/>
                <w:szCs w:val="24"/>
              </w:rPr>
              <w:t>отсутствие</w:t>
            </w:r>
          </w:p>
          <w:p w14:paraId="08FC0B6C" w14:textId="77777777" w:rsidR="00CD345A" w:rsidRPr="0018582A" w:rsidRDefault="00CD345A" w:rsidP="003867DD">
            <w:pPr>
              <w:jc w:val="center"/>
              <w:rPr>
                <w:sz w:val="24"/>
                <w:szCs w:val="24"/>
              </w:rPr>
            </w:pPr>
          </w:p>
          <w:p w14:paraId="484EE2C2" w14:textId="77777777" w:rsidR="00CD345A" w:rsidRPr="00EC4A65" w:rsidRDefault="00CD345A" w:rsidP="003867DD">
            <w:pPr>
              <w:jc w:val="center"/>
              <w:rPr>
                <w:sz w:val="24"/>
                <w:szCs w:val="24"/>
              </w:rPr>
            </w:pPr>
          </w:p>
          <w:p w14:paraId="155E12FB" w14:textId="77777777" w:rsidR="00CD345A" w:rsidRPr="007A01C0" w:rsidRDefault="00CD345A" w:rsidP="003867DD">
            <w:pPr>
              <w:jc w:val="center"/>
              <w:rPr>
                <w:b/>
                <w:bCs/>
                <w:sz w:val="24"/>
                <w:szCs w:val="24"/>
              </w:rPr>
            </w:pPr>
          </w:p>
        </w:tc>
        <w:tc>
          <w:tcPr>
            <w:tcW w:w="2337" w:type="dxa"/>
          </w:tcPr>
          <w:p w14:paraId="550AED3E" w14:textId="77777777" w:rsidR="00CD345A" w:rsidRDefault="00CD345A" w:rsidP="003867DD">
            <w:pPr>
              <w:jc w:val="center"/>
              <w:rPr>
                <w:sz w:val="24"/>
                <w:szCs w:val="24"/>
              </w:rPr>
            </w:pPr>
            <w:r>
              <w:rPr>
                <w:sz w:val="24"/>
                <w:szCs w:val="24"/>
              </w:rPr>
              <w:t>10</w:t>
            </w:r>
          </w:p>
          <w:p w14:paraId="1F3C36FF" w14:textId="77777777" w:rsidR="00CD345A" w:rsidRDefault="00CD345A" w:rsidP="003867DD">
            <w:pPr>
              <w:jc w:val="center"/>
              <w:rPr>
                <w:sz w:val="24"/>
                <w:szCs w:val="24"/>
              </w:rPr>
            </w:pPr>
          </w:p>
          <w:p w14:paraId="64169573" w14:textId="77777777" w:rsidR="00CD345A" w:rsidRDefault="00CD345A" w:rsidP="003867DD">
            <w:pPr>
              <w:jc w:val="center"/>
              <w:rPr>
                <w:sz w:val="24"/>
                <w:szCs w:val="24"/>
              </w:rPr>
            </w:pPr>
          </w:p>
          <w:p w14:paraId="51703B30" w14:textId="77777777" w:rsidR="00CD345A" w:rsidRPr="0018582A" w:rsidRDefault="00CD345A" w:rsidP="003867DD">
            <w:pPr>
              <w:jc w:val="center"/>
              <w:rPr>
                <w:sz w:val="24"/>
                <w:szCs w:val="24"/>
              </w:rPr>
            </w:pPr>
            <w:r w:rsidRPr="0018582A">
              <w:rPr>
                <w:sz w:val="24"/>
                <w:szCs w:val="24"/>
              </w:rPr>
              <w:t>+0,2 (за каждое транспортное средство)</w:t>
            </w:r>
          </w:p>
          <w:p w14:paraId="599B752E" w14:textId="77777777" w:rsidR="00CD345A" w:rsidRPr="007A01C0" w:rsidRDefault="00CD345A" w:rsidP="003867DD">
            <w:pPr>
              <w:jc w:val="center"/>
              <w:rPr>
                <w:sz w:val="24"/>
                <w:szCs w:val="24"/>
              </w:rPr>
            </w:pPr>
          </w:p>
          <w:p w14:paraId="3BEB5042" w14:textId="77777777" w:rsidR="00CD345A" w:rsidRPr="0018582A" w:rsidRDefault="00CD345A" w:rsidP="003867DD">
            <w:pPr>
              <w:jc w:val="center"/>
              <w:rPr>
                <w:sz w:val="24"/>
                <w:szCs w:val="24"/>
              </w:rPr>
            </w:pPr>
            <w:r w:rsidRPr="007A01C0">
              <w:rPr>
                <w:sz w:val="24"/>
                <w:szCs w:val="24"/>
              </w:rPr>
              <w:t xml:space="preserve"> 0</w:t>
            </w:r>
          </w:p>
        </w:tc>
      </w:tr>
      <w:tr w:rsidR="00CD345A" w:rsidRPr="007A01C0" w14:paraId="0EAC0674" w14:textId="77777777" w:rsidTr="003867DD">
        <w:tc>
          <w:tcPr>
            <w:tcW w:w="704" w:type="dxa"/>
          </w:tcPr>
          <w:p w14:paraId="49FDC933" w14:textId="77777777" w:rsidR="00CD345A" w:rsidRPr="007A01C0" w:rsidRDefault="00CD345A" w:rsidP="003867DD">
            <w:pPr>
              <w:jc w:val="center"/>
              <w:rPr>
                <w:sz w:val="24"/>
                <w:szCs w:val="24"/>
              </w:rPr>
            </w:pPr>
            <w:r>
              <w:rPr>
                <w:sz w:val="24"/>
                <w:szCs w:val="24"/>
              </w:rPr>
              <w:t>4.3</w:t>
            </w:r>
          </w:p>
        </w:tc>
        <w:tc>
          <w:tcPr>
            <w:tcW w:w="3968" w:type="dxa"/>
          </w:tcPr>
          <w:p w14:paraId="281C7E93" w14:textId="77777777" w:rsidR="00CD345A" w:rsidRPr="00196581" w:rsidRDefault="00CD345A" w:rsidP="003867DD">
            <w:pPr>
              <w:rPr>
                <w:sz w:val="24"/>
                <w:szCs w:val="24"/>
              </w:rPr>
            </w:pPr>
            <w:r w:rsidRPr="00196581">
              <w:rPr>
                <w:sz w:val="24"/>
                <w:szCs w:val="24"/>
              </w:rPr>
              <w:t xml:space="preserve">Наличие в автобусе </w:t>
            </w:r>
            <w:proofErr w:type="spellStart"/>
            <w:r w:rsidRPr="00196581">
              <w:rPr>
                <w:sz w:val="24"/>
                <w:szCs w:val="24"/>
              </w:rPr>
              <w:t>полунизкого</w:t>
            </w:r>
            <w:proofErr w:type="spellEnd"/>
            <w:r w:rsidRPr="00196581">
              <w:rPr>
                <w:sz w:val="24"/>
                <w:szCs w:val="24"/>
              </w:rPr>
              <w:t xml:space="preserve"> пола</w:t>
            </w:r>
          </w:p>
          <w:p w14:paraId="68308718" w14:textId="77777777" w:rsidR="00CD345A" w:rsidRPr="007A01C0" w:rsidRDefault="00CD345A" w:rsidP="003867DD">
            <w:pPr>
              <w:rPr>
                <w:sz w:val="24"/>
                <w:szCs w:val="24"/>
              </w:rPr>
            </w:pPr>
          </w:p>
        </w:tc>
        <w:tc>
          <w:tcPr>
            <w:tcW w:w="2336" w:type="dxa"/>
          </w:tcPr>
          <w:p w14:paraId="28BB9EAE" w14:textId="77777777" w:rsidR="00CD345A" w:rsidRDefault="00CD345A" w:rsidP="003867DD">
            <w:pPr>
              <w:jc w:val="center"/>
              <w:rPr>
                <w:sz w:val="24"/>
                <w:szCs w:val="24"/>
              </w:rPr>
            </w:pPr>
            <w:r w:rsidRPr="00EC4A65">
              <w:rPr>
                <w:sz w:val="24"/>
                <w:szCs w:val="24"/>
              </w:rPr>
              <w:t>Наличие у 100% транспортных средств</w:t>
            </w:r>
          </w:p>
          <w:p w14:paraId="40C32F76" w14:textId="77777777" w:rsidR="00CD345A" w:rsidRDefault="00CD345A" w:rsidP="003867DD">
            <w:pPr>
              <w:jc w:val="center"/>
              <w:rPr>
                <w:sz w:val="24"/>
                <w:szCs w:val="24"/>
              </w:rPr>
            </w:pPr>
            <w:r w:rsidRPr="0018582A">
              <w:rPr>
                <w:sz w:val="24"/>
                <w:szCs w:val="24"/>
              </w:rPr>
              <w:t>Наличие у 1 транспортного средства</w:t>
            </w:r>
          </w:p>
          <w:p w14:paraId="1B0088D4" w14:textId="77777777" w:rsidR="00CD345A" w:rsidRDefault="00CD345A" w:rsidP="003867DD">
            <w:pPr>
              <w:jc w:val="center"/>
              <w:rPr>
                <w:sz w:val="24"/>
                <w:szCs w:val="24"/>
              </w:rPr>
            </w:pPr>
          </w:p>
          <w:p w14:paraId="7E8DE103" w14:textId="77777777" w:rsidR="00CD345A" w:rsidRPr="0018582A" w:rsidRDefault="00CD345A" w:rsidP="003867DD">
            <w:pPr>
              <w:jc w:val="center"/>
              <w:rPr>
                <w:sz w:val="24"/>
                <w:szCs w:val="24"/>
              </w:rPr>
            </w:pPr>
            <w:r w:rsidRPr="0018582A">
              <w:rPr>
                <w:sz w:val="24"/>
                <w:szCs w:val="24"/>
              </w:rPr>
              <w:t>отсутствие</w:t>
            </w:r>
          </w:p>
          <w:p w14:paraId="23FE328B" w14:textId="77777777" w:rsidR="00CD345A" w:rsidRPr="007A01C0" w:rsidRDefault="00CD345A" w:rsidP="003867DD">
            <w:pPr>
              <w:jc w:val="center"/>
              <w:rPr>
                <w:sz w:val="24"/>
                <w:szCs w:val="24"/>
              </w:rPr>
            </w:pPr>
          </w:p>
        </w:tc>
        <w:tc>
          <w:tcPr>
            <w:tcW w:w="2337" w:type="dxa"/>
          </w:tcPr>
          <w:p w14:paraId="69E5BB1C" w14:textId="77777777" w:rsidR="00CD345A" w:rsidRDefault="00CD345A" w:rsidP="003867DD">
            <w:pPr>
              <w:jc w:val="center"/>
              <w:rPr>
                <w:sz w:val="24"/>
                <w:szCs w:val="24"/>
              </w:rPr>
            </w:pPr>
            <w:r>
              <w:rPr>
                <w:sz w:val="24"/>
                <w:szCs w:val="24"/>
              </w:rPr>
              <w:t>15</w:t>
            </w:r>
          </w:p>
          <w:p w14:paraId="2D481F5A" w14:textId="77777777" w:rsidR="00CD345A" w:rsidRDefault="00CD345A" w:rsidP="003867DD">
            <w:pPr>
              <w:jc w:val="center"/>
              <w:rPr>
                <w:sz w:val="24"/>
                <w:szCs w:val="24"/>
              </w:rPr>
            </w:pPr>
          </w:p>
          <w:p w14:paraId="42E7950A" w14:textId="77777777" w:rsidR="00CD345A" w:rsidRDefault="00CD345A" w:rsidP="003867DD">
            <w:pPr>
              <w:jc w:val="center"/>
              <w:rPr>
                <w:sz w:val="24"/>
                <w:szCs w:val="24"/>
              </w:rPr>
            </w:pPr>
          </w:p>
          <w:p w14:paraId="494D7633" w14:textId="77777777" w:rsidR="00CD345A" w:rsidRPr="00C24A35" w:rsidRDefault="00CD345A" w:rsidP="003867DD">
            <w:pPr>
              <w:jc w:val="center"/>
              <w:rPr>
                <w:sz w:val="24"/>
                <w:szCs w:val="24"/>
              </w:rPr>
            </w:pPr>
            <w:r w:rsidRPr="00C24A35">
              <w:rPr>
                <w:sz w:val="24"/>
                <w:szCs w:val="24"/>
              </w:rPr>
              <w:t>+0,3 (за каждое транспортное средство)</w:t>
            </w:r>
          </w:p>
          <w:p w14:paraId="3BBC6D00" w14:textId="77777777" w:rsidR="00CD345A" w:rsidRPr="007A01C0" w:rsidRDefault="00CD345A" w:rsidP="003867DD">
            <w:pPr>
              <w:jc w:val="center"/>
              <w:rPr>
                <w:sz w:val="24"/>
                <w:szCs w:val="24"/>
              </w:rPr>
            </w:pPr>
          </w:p>
          <w:p w14:paraId="46AE771C" w14:textId="77777777" w:rsidR="00CD345A" w:rsidRDefault="00CD345A" w:rsidP="003867DD">
            <w:pPr>
              <w:jc w:val="center"/>
              <w:rPr>
                <w:sz w:val="24"/>
                <w:szCs w:val="24"/>
              </w:rPr>
            </w:pPr>
            <w:r w:rsidRPr="007A01C0">
              <w:rPr>
                <w:sz w:val="24"/>
                <w:szCs w:val="24"/>
              </w:rPr>
              <w:t xml:space="preserve"> 0</w:t>
            </w:r>
          </w:p>
          <w:p w14:paraId="2E1C4C68" w14:textId="77777777" w:rsidR="00CD345A" w:rsidRPr="007A01C0" w:rsidRDefault="00CD345A" w:rsidP="003867DD">
            <w:pPr>
              <w:jc w:val="center"/>
              <w:rPr>
                <w:sz w:val="24"/>
                <w:szCs w:val="24"/>
              </w:rPr>
            </w:pPr>
          </w:p>
        </w:tc>
      </w:tr>
      <w:tr w:rsidR="00CD345A" w:rsidRPr="007A01C0" w14:paraId="314517C2" w14:textId="77777777" w:rsidTr="003867DD">
        <w:tc>
          <w:tcPr>
            <w:tcW w:w="704" w:type="dxa"/>
          </w:tcPr>
          <w:p w14:paraId="78804D5B" w14:textId="77777777" w:rsidR="00CD345A" w:rsidRPr="007A01C0" w:rsidRDefault="00CD345A" w:rsidP="003867DD">
            <w:pPr>
              <w:jc w:val="center"/>
              <w:rPr>
                <w:sz w:val="24"/>
                <w:szCs w:val="24"/>
              </w:rPr>
            </w:pPr>
            <w:r w:rsidRPr="007A01C0">
              <w:rPr>
                <w:sz w:val="24"/>
                <w:szCs w:val="24"/>
              </w:rPr>
              <w:t>4.</w:t>
            </w:r>
            <w:r>
              <w:rPr>
                <w:sz w:val="24"/>
                <w:szCs w:val="24"/>
              </w:rPr>
              <w:t>4</w:t>
            </w:r>
          </w:p>
        </w:tc>
        <w:tc>
          <w:tcPr>
            <w:tcW w:w="3968" w:type="dxa"/>
          </w:tcPr>
          <w:p w14:paraId="6D248541" w14:textId="77777777" w:rsidR="00CD345A" w:rsidRPr="00275CE6" w:rsidRDefault="00CD345A" w:rsidP="003867DD">
            <w:pPr>
              <w:rPr>
                <w:sz w:val="24"/>
                <w:szCs w:val="24"/>
              </w:rPr>
            </w:pPr>
            <w:r w:rsidRPr="00275CE6">
              <w:rPr>
                <w:sz w:val="24"/>
                <w:szCs w:val="24"/>
              </w:rPr>
              <w:t xml:space="preserve">Наличие в автобусе сертифицированного специального оборудования для осуществления беспрепятственного доступа в пассажирское помещение (салон) и безопасной поездки в нем </w:t>
            </w:r>
            <w:r w:rsidRPr="00275CE6">
              <w:rPr>
                <w:sz w:val="24"/>
                <w:szCs w:val="24"/>
              </w:rPr>
              <w:lastRenderedPageBreak/>
              <w:t>инвалидов, передвигающихся в кресле-коляске самостоятельно или с сопровождающим лицом, пассажиров с детскими колясками</w:t>
            </w:r>
          </w:p>
          <w:p w14:paraId="2D190FB7" w14:textId="77777777" w:rsidR="00CD345A" w:rsidRPr="007A01C0" w:rsidRDefault="00CD345A" w:rsidP="003867DD">
            <w:pPr>
              <w:rPr>
                <w:b/>
                <w:bCs/>
                <w:sz w:val="24"/>
                <w:szCs w:val="24"/>
              </w:rPr>
            </w:pPr>
          </w:p>
        </w:tc>
        <w:tc>
          <w:tcPr>
            <w:tcW w:w="2336" w:type="dxa"/>
          </w:tcPr>
          <w:p w14:paraId="357CB81F" w14:textId="77777777" w:rsidR="00CD345A" w:rsidRDefault="00CD345A" w:rsidP="003867DD">
            <w:pPr>
              <w:jc w:val="center"/>
              <w:rPr>
                <w:sz w:val="24"/>
                <w:szCs w:val="24"/>
              </w:rPr>
            </w:pPr>
            <w:r w:rsidRPr="00EC4A65">
              <w:rPr>
                <w:sz w:val="24"/>
                <w:szCs w:val="24"/>
              </w:rPr>
              <w:lastRenderedPageBreak/>
              <w:t>Наличие у 100% транспортных средств</w:t>
            </w:r>
          </w:p>
          <w:p w14:paraId="0CB05289" w14:textId="77777777" w:rsidR="00CD345A" w:rsidRDefault="00CD345A" w:rsidP="003867DD">
            <w:pPr>
              <w:jc w:val="center"/>
              <w:rPr>
                <w:sz w:val="24"/>
                <w:szCs w:val="24"/>
              </w:rPr>
            </w:pPr>
            <w:r w:rsidRPr="0018582A">
              <w:rPr>
                <w:sz w:val="24"/>
                <w:szCs w:val="24"/>
              </w:rPr>
              <w:t>Наличие у 1 транспортного средства</w:t>
            </w:r>
          </w:p>
          <w:p w14:paraId="635AFA01" w14:textId="77777777" w:rsidR="00CD345A" w:rsidRDefault="00CD345A" w:rsidP="003867DD">
            <w:pPr>
              <w:jc w:val="center"/>
              <w:rPr>
                <w:sz w:val="24"/>
                <w:szCs w:val="24"/>
              </w:rPr>
            </w:pPr>
          </w:p>
          <w:p w14:paraId="3435E6F5" w14:textId="77777777" w:rsidR="00CD345A" w:rsidRPr="0018582A" w:rsidRDefault="00CD345A" w:rsidP="003867DD">
            <w:pPr>
              <w:jc w:val="center"/>
              <w:rPr>
                <w:sz w:val="24"/>
                <w:szCs w:val="24"/>
              </w:rPr>
            </w:pPr>
            <w:r w:rsidRPr="0018582A">
              <w:rPr>
                <w:sz w:val="24"/>
                <w:szCs w:val="24"/>
              </w:rPr>
              <w:t>отсутствие</w:t>
            </w:r>
          </w:p>
          <w:p w14:paraId="12EA22BE" w14:textId="77777777" w:rsidR="00CD345A" w:rsidRPr="007A01C0" w:rsidRDefault="00CD345A" w:rsidP="003867DD">
            <w:pPr>
              <w:jc w:val="center"/>
              <w:rPr>
                <w:b/>
                <w:bCs/>
                <w:sz w:val="24"/>
                <w:szCs w:val="24"/>
              </w:rPr>
            </w:pPr>
          </w:p>
        </w:tc>
        <w:tc>
          <w:tcPr>
            <w:tcW w:w="2337" w:type="dxa"/>
          </w:tcPr>
          <w:p w14:paraId="3B438F6B" w14:textId="77777777" w:rsidR="00CD345A" w:rsidRPr="007A01C0" w:rsidRDefault="00CD345A" w:rsidP="003867DD">
            <w:pPr>
              <w:jc w:val="center"/>
              <w:rPr>
                <w:sz w:val="24"/>
                <w:szCs w:val="24"/>
              </w:rPr>
            </w:pPr>
            <w:r>
              <w:rPr>
                <w:sz w:val="24"/>
                <w:szCs w:val="24"/>
              </w:rPr>
              <w:lastRenderedPageBreak/>
              <w:t>1</w:t>
            </w:r>
            <w:r w:rsidRPr="007A01C0">
              <w:rPr>
                <w:sz w:val="24"/>
                <w:szCs w:val="24"/>
              </w:rPr>
              <w:t>0</w:t>
            </w:r>
          </w:p>
          <w:p w14:paraId="29E1BEC9" w14:textId="77777777" w:rsidR="00CD345A" w:rsidRDefault="00CD345A" w:rsidP="003867DD">
            <w:pPr>
              <w:jc w:val="center"/>
              <w:rPr>
                <w:sz w:val="24"/>
                <w:szCs w:val="24"/>
              </w:rPr>
            </w:pPr>
            <w:r w:rsidRPr="007A01C0">
              <w:rPr>
                <w:sz w:val="24"/>
                <w:szCs w:val="24"/>
              </w:rPr>
              <w:t xml:space="preserve"> </w:t>
            </w:r>
          </w:p>
          <w:p w14:paraId="5460E05D" w14:textId="77777777" w:rsidR="00CD345A" w:rsidRDefault="00CD345A" w:rsidP="003867DD">
            <w:pPr>
              <w:jc w:val="center"/>
              <w:rPr>
                <w:b/>
                <w:bCs/>
                <w:sz w:val="24"/>
                <w:szCs w:val="24"/>
              </w:rPr>
            </w:pPr>
          </w:p>
          <w:p w14:paraId="238C243B" w14:textId="77777777" w:rsidR="00CD345A" w:rsidRPr="00C24A35" w:rsidRDefault="00CD345A" w:rsidP="003867DD">
            <w:pPr>
              <w:jc w:val="center"/>
              <w:rPr>
                <w:sz w:val="24"/>
                <w:szCs w:val="24"/>
              </w:rPr>
            </w:pPr>
            <w:r w:rsidRPr="00C24A35">
              <w:rPr>
                <w:sz w:val="24"/>
                <w:szCs w:val="24"/>
              </w:rPr>
              <w:t>+0,3 (за каждое транспортное средство)</w:t>
            </w:r>
          </w:p>
          <w:p w14:paraId="5256BA1C" w14:textId="77777777" w:rsidR="00CD345A" w:rsidRPr="007A01C0" w:rsidRDefault="00CD345A" w:rsidP="003867DD">
            <w:pPr>
              <w:jc w:val="center"/>
              <w:rPr>
                <w:sz w:val="24"/>
                <w:szCs w:val="24"/>
              </w:rPr>
            </w:pPr>
          </w:p>
          <w:p w14:paraId="642E935F" w14:textId="77777777" w:rsidR="00CD345A" w:rsidRDefault="00CD345A" w:rsidP="003867DD">
            <w:pPr>
              <w:jc w:val="center"/>
              <w:rPr>
                <w:sz w:val="24"/>
                <w:szCs w:val="24"/>
              </w:rPr>
            </w:pPr>
            <w:r w:rsidRPr="007A01C0">
              <w:rPr>
                <w:sz w:val="24"/>
                <w:szCs w:val="24"/>
              </w:rPr>
              <w:t xml:space="preserve"> 0</w:t>
            </w:r>
          </w:p>
          <w:p w14:paraId="69D87D20" w14:textId="77777777" w:rsidR="00CD345A" w:rsidRPr="007A01C0" w:rsidRDefault="00CD345A" w:rsidP="003867DD">
            <w:pPr>
              <w:jc w:val="center"/>
              <w:rPr>
                <w:b/>
                <w:bCs/>
                <w:sz w:val="24"/>
                <w:szCs w:val="24"/>
              </w:rPr>
            </w:pPr>
          </w:p>
        </w:tc>
      </w:tr>
      <w:tr w:rsidR="00CD345A" w:rsidRPr="007A01C0" w14:paraId="6F17C82D" w14:textId="77777777" w:rsidTr="003867DD">
        <w:tc>
          <w:tcPr>
            <w:tcW w:w="704" w:type="dxa"/>
          </w:tcPr>
          <w:p w14:paraId="42AD2CDE" w14:textId="77777777" w:rsidR="00CD345A" w:rsidRPr="007A01C0" w:rsidRDefault="00CD345A" w:rsidP="003867DD">
            <w:pPr>
              <w:jc w:val="center"/>
              <w:rPr>
                <w:sz w:val="24"/>
                <w:szCs w:val="24"/>
              </w:rPr>
            </w:pPr>
            <w:r>
              <w:rPr>
                <w:sz w:val="24"/>
                <w:szCs w:val="24"/>
              </w:rPr>
              <w:lastRenderedPageBreak/>
              <w:t>4.5</w:t>
            </w:r>
          </w:p>
        </w:tc>
        <w:tc>
          <w:tcPr>
            <w:tcW w:w="3968" w:type="dxa"/>
          </w:tcPr>
          <w:p w14:paraId="089F0DC1" w14:textId="77777777" w:rsidR="00CD345A" w:rsidRPr="00906813" w:rsidRDefault="00CD345A" w:rsidP="003867DD">
            <w:pPr>
              <w:rPr>
                <w:sz w:val="24"/>
                <w:szCs w:val="24"/>
              </w:rPr>
            </w:pPr>
            <w:r w:rsidRPr="00906813">
              <w:rPr>
                <w:sz w:val="24"/>
                <w:szCs w:val="24"/>
              </w:rPr>
              <w:t>Наличие оборудования средствами ориентации инвалидов по зрению - речевого автоинформатора, выдающего в автоматическом режиме информацию о текущей и следующей остановках, а также иную необходимую информацию</w:t>
            </w:r>
          </w:p>
          <w:p w14:paraId="58DF5511" w14:textId="77777777" w:rsidR="00CD345A" w:rsidRPr="007A01C0" w:rsidRDefault="00CD345A" w:rsidP="003867DD">
            <w:pPr>
              <w:rPr>
                <w:sz w:val="24"/>
                <w:szCs w:val="24"/>
              </w:rPr>
            </w:pPr>
          </w:p>
        </w:tc>
        <w:tc>
          <w:tcPr>
            <w:tcW w:w="2336" w:type="dxa"/>
          </w:tcPr>
          <w:p w14:paraId="0ACF509C" w14:textId="77777777" w:rsidR="00CD345A" w:rsidRDefault="00CD345A" w:rsidP="003867DD">
            <w:pPr>
              <w:jc w:val="center"/>
              <w:rPr>
                <w:sz w:val="24"/>
                <w:szCs w:val="24"/>
              </w:rPr>
            </w:pPr>
            <w:r w:rsidRPr="00EC4A65">
              <w:rPr>
                <w:sz w:val="24"/>
                <w:szCs w:val="24"/>
              </w:rPr>
              <w:t>Наличие у 100% транспортных средств</w:t>
            </w:r>
          </w:p>
          <w:p w14:paraId="4E542592" w14:textId="77777777" w:rsidR="00CD345A" w:rsidRDefault="00CD345A" w:rsidP="003867DD">
            <w:pPr>
              <w:jc w:val="center"/>
              <w:rPr>
                <w:sz w:val="24"/>
                <w:szCs w:val="24"/>
              </w:rPr>
            </w:pPr>
            <w:r w:rsidRPr="0018582A">
              <w:rPr>
                <w:sz w:val="24"/>
                <w:szCs w:val="24"/>
              </w:rPr>
              <w:t>Наличие у 1 транспортного средства</w:t>
            </w:r>
          </w:p>
          <w:p w14:paraId="0D323506" w14:textId="77777777" w:rsidR="00CD345A" w:rsidRDefault="00CD345A" w:rsidP="003867DD">
            <w:pPr>
              <w:jc w:val="center"/>
              <w:rPr>
                <w:sz w:val="24"/>
                <w:szCs w:val="24"/>
              </w:rPr>
            </w:pPr>
          </w:p>
          <w:p w14:paraId="5A28D8A2" w14:textId="77777777" w:rsidR="00CD345A" w:rsidRPr="0018582A" w:rsidRDefault="00CD345A" w:rsidP="003867DD">
            <w:pPr>
              <w:jc w:val="center"/>
              <w:rPr>
                <w:sz w:val="24"/>
                <w:szCs w:val="24"/>
              </w:rPr>
            </w:pPr>
            <w:r w:rsidRPr="0018582A">
              <w:rPr>
                <w:sz w:val="24"/>
                <w:szCs w:val="24"/>
              </w:rPr>
              <w:t>отсутствие</w:t>
            </w:r>
          </w:p>
          <w:p w14:paraId="6C0B9431" w14:textId="77777777" w:rsidR="00CD345A" w:rsidRPr="007A01C0" w:rsidRDefault="00CD345A" w:rsidP="003867DD">
            <w:pPr>
              <w:jc w:val="center"/>
              <w:rPr>
                <w:sz w:val="24"/>
                <w:szCs w:val="24"/>
              </w:rPr>
            </w:pPr>
          </w:p>
        </w:tc>
        <w:tc>
          <w:tcPr>
            <w:tcW w:w="2337" w:type="dxa"/>
          </w:tcPr>
          <w:p w14:paraId="134117BC" w14:textId="77777777" w:rsidR="00CD345A" w:rsidRDefault="00CD345A" w:rsidP="003867DD">
            <w:pPr>
              <w:jc w:val="center"/>
              <w:rPr>
                <w:sz w:val="24"/>
                <w:szCs w:val="24"/>
              </w:rPr>
            </w:pPr>
            <w:r>
              <w:rPr>
                <w:sz w:val="24"/>
                <w:szCs w:val="24"/>
              </w:rPr>
              <w:t>5</w:t>
            </w:r>
          </w:p>
          <w:p w14:paraId="43384B8F" w14:textId="77777777" w:rsidR="00CD345A" w:rsidRDefault="00CD345A" w:rsidP="003867DD">
            <w:pPr>
              <w:jc w:val="center"/>
              <w:rPr>
                <w:sz w:val="24"/>
                <w:szCs w:val="24"/>
              </w:rPr>
            </w:pPr>
          </w:p>
          <w:p w14:paraId="61B772A1" w14:textId="77777777" w:rsidR="00CD345A" w:rsidRDefault="00CD345A" w:rsidP="003867DD">
            <w:pPr>
              <w:jc w:val="center"/>
              <w:rPr>
                <w:sz w:val="24"/>
                <w:szCs w:val="24"/>
              </w:rPr>
            </w:pPr>
          </w:p>
          <w:p w14:paraId="55B587D8" w14:textId="77777777" w:rsidR="00CD345A" w:rsidRPr="00C24A35" w:rsidRDefault="00CD345A" w:rsidP="003867DD">
            <w:pPr>
              <w:jc w:val="center"/>
              <w:rPr>
                <w:sz w:val="24"/>
                <w:szCs w:val="24"/>
              </w:rPr>
            </w:pPr>
            <w:r w:rsidRPr="00C24A35">
              <w:rPr>
                <w:sz w:val="24"/>
                <w:szCs w:val="24"/>
              </w:rPr>
              <w:t>+0,</w:t>
            </w:r>
            <w:r>
              <w:rPr>
                <w:sz w:val="24"/>
                <w:szCs w:val="24"/>
              </w:rPr>
              <w:t>1</w:t>
            </w:r>
            <w:r w:rsidRPr="00C24A35">
              <w:rPr>
                <w:sz w:val="24"/>
                <w:szCs w:val="24"/>
              </w:rPr>
              <w:t xml:space="preserve"> (за каждое транспортное средство)</w:t>
            </w:r>
          </w:p>
          <w:p w14:paraId="30293EE3" w14:textId="77777777" w:rsidR="00CD345A" w:rsidRPr="007A01C0" w:rsidRDefault="00CD345A" w:rsidP="003867DD">
            <w:pPr>
              <w:jc w:val="center"/>
              <w:rPr>
                <w:sz w:val="24"/>
                <w:szCs w:val="24"/>
              </w:rPr>
            </w:pPr>
          </w:p>
          <w:p w14:paraId="395E6701" w14:textId="77777777" w:rsidR="00CD345A" w:rsidRDefault="00CD345A" w:rsidP="003867DD">
            <w:pPr>
              <w:jc w:val="center"/>
              <w:rPr>
                <w:sz w:val="24"/>
                <w:szCs w:val="24"/>
              </w:rPr>
            </w:pPr>
            <w:r w:rsidRPr="007A01C0">
              <w:rPr>
                <w:sz w:val="24"/>
                <w:szCs w:val="24"/>
              </w:rPr>
              <w:t xml:space="preserve"> 0</w:t>
            </w:r>
          </w:p>
          <w:p w14:paraId="75A25159" w14:textId="77777777" w:rsidR="00CD345A" w:rsidRPr="007A01C0" w:rsidRDefault="00CD345A" w:rsidP="003867DD">
            <w:pPr>
              <w:rPr>
                <w:sz w:val="24"/>
                <w:szCs w:val="24"/>
              </w:rPr>
            </w:pPr>
          </w:p>
        </w:tc>
      </w:tr>
      <w:tr w:rsidR="00CD345A" w:rsidRPr="007A01C0" w14:paraId="40DC93A6" w14:textId="77777777" w:rsidTr="003867DD">
        <w:tc>
          <w:tcPr>
            <w:tcW w:w="704" w:type="dxa"/>
          </w:tcPr>
          <w:p w14:paraId="7E67687F" w14:textId="77777777" w:rsidR="00CD345A" w:rsidRPr="007A01C0" w:rsidRDefault="00CD345A" w:rsidP="003867DD">
            <w:pPr>
              <w:jc w:val="center"/>
              <w:rPr>
                <w:sz w:val="24"/>
                <w:szCs w:val="24"/>
              </w:rPr>
            </w:pPr>
            <w:r>
              <w:rPr>
                <w:sz w:val="24"/>
                <w:szCs w:val="24"/>
              </w:rPr>
              <w:t>4.6</w:t>
            </w:r>
          </w:p>
        </w:tc>
        <w:tc>
          <w:tcPr>
            <w:tcW w:w="3968" w:type="dxa"/>
          </w:tcPr>
          <w:p w14:paraId="6020BD9B" w14:textId="77777777" w:rsidR="00CD345A" w:rsidRPr="003F6A4E" w:rsidRDefault="00CD345A" w:rsidP="003867DD">
            <w:pPr>
              <w:rPr>
                <w:sz w:val="24"/>
                <w:szCs w:val="24"/>
              </w:rPr>
            </w:pPr>
            <w:r w:rsidRPr="003F6A4E">
              <w:rPr>
                <w:sz w:val="24"/>
                <w:szCs w:val="24"/>
              </w:rPr>
              <w:t xml:space="preserve">Наличие оборудования средствами ориентации инвалидов по слуху - </w:t>
            </w:r>
            <w:proofErr w:type="spellStart"/>
            <w:r w:rsidRPr="003F6A4E">
              <w:rPr>
                <w:sz w:val="24"/>
                <w:szCs w:val="24"/>
              </w:rPr>
              <w:t>внутрисалонного</w:t>
            </w:r>
            <w:proofErr w:type="spellEnd"/>
            <w:r w:rsidRPr="003F6A4E">
              <w:rPr>
                <w:sz w:val="24"/>
                <w:szCs w:val="24"/>
              </w:rPr>
              <w:t xml:space="preserve"> электронного информационного табло с бегущей строкой, отображающей информацию о текущей и следующей остановках по маршруту регулярных перевозок, а также иную необходимую информацию</w:t>
            </w:r>
          </w:p>
          <w:p w14:paraId="6316CBAF" w14:textId="77777777" w:rsidR="00CD345A" w:rsidRPr="007A01C0" w:rsidRDefault="00CD345A" w:rsidP="003867DD">
            <w:pPr>
              <w:rPr>
                <w:sz w:val="24"/>
                <w:szCs w:val="24"/>
              </w:rPr>
            </w:pPr>
          </w:p>
        </w:tc>
        <w:tc>
          <w:tcPr>
            <w:tcW w:w="2336" w:type="dxa"/>
          </w:tcPr>
          <w:p w14:paraId="7C90D362" w14:textId="77777777" w:rsidR="00CD345A" w:rsidRDefault="00CD345A" w:rsidP="003867DD">
            <w:pPr>
              <w:jc w:val="center"/>
              <w:rPr>
                <w:sz w:val="24"/>
                <w:szCs w:val="24"/>
              </w:rPr>
            </w:pPr>
            <w:r w:rsidRPr="00EC4A65">
              <w:rPr>
                <w:sz w:val="24"/>
                <w:szCs w:val="24"/>
              </w:rPr>
              <w:t>Наличие у 100% транспортных средств</w:t>
            </w:r>
          </w:p>
          <w:p w14:paraId="5B0A5C7F" w14:textId="77777777" w:rsidR="00CD345A" w:rsidRDefault="00CD345A" w:rsidP="003867DD">
            <w:pPr>
              <w:jc w:val="center"/>
              <w:rPr>
                <w:sz w:val="24"/>
                <w:szCs w:val="24"/>
              </w:rPr>
            </w:pPr>
            <w:r w:rsidRPr="0018582A">
              <w:rPr>
                <w:sz w:val="24"/>
                <w:szCs w:val="24"/>
              </w:rPr>
              <w:t>Наличие у 1 транспортного средства</w:t>
            </w:r>
          </w:p>
          <w:p w14:paraId="378B64C1" w14:textId="77777777" w:rsidR="00CD345A" w:rsidRDefault="00CD345A" w:rsidP="003867DD">
            <w:pPr>
              <w:jc w:val="center"/>
              <w:rPr>
                <w:sz w:val="24"/>
                <w:szCs w:val="24"/>
              </w:rPr>
            </w:pPr>
          </w:p>
          <w:p w14:paraId="79A51A2D" w14:textId="77777777" w:rsidR="00CD345A" w:rsidRPr="0018582A" w:rsidRDefault="00CD345A" w:rsidP="003867DD">
            <w:pPr>
              <w:jc w:val="center"/>
              <w:rPr>
                <w:sz w:val="24"/>
                <w:szCs w:val="24"/>
              </w:rPr>
            </w:pPr>
            <w:r w:rsidRPr="0018582A">
              <w:rPr>
                <w:sz w:val="24"/>
                <w:szCs w:val="24"/>
              </w:rPr>
              <w:t>отсутствие</w:t>
            </w:r>
          </w:p>
          <w:p w14:paraId="4DEA16ED" w14:textId="77777777" w:rsidR="00CD345A" w:rsidRPr="007A01C0" w:rsidRDefault="00CD345A" w:rsidP="003867DD">
            <w:pPr>
              <w:jc w:val="center"/>
              <w:rPr>
                <w:sz w:val="24"/>
                <w:szCs w:val="24"/>
              </w:rPr>
            </w:pPr>
          </w:p>
        </w:tc>
        <w:tc>
          <w:tcPr>
            <w:tcW w:w="2337" w:type="dxa"/>
          </w:tcPr>
          <w:p w14:paraId="287E4F33" w14:textId="77777777" w:rsidR="00CD345A" w:rsidRDefault="00CD345A" w:rsidP="003867DD">
            <w:pPr>
              <w:jc w:val="center"/>
              <w:rPr>
                <w:sz w:val="24"/>
                <w:szCs w:val="24"/>
              </w:rPr>
            </w:pPr>
            <w:r>
              <w:rPr>
                <w:sz w:val="24"/>
                <w:szCs w:val="24"/>
              </w:rPr>
              <w:t>5</w:t>
            </w:r>
          </w:p>
          <w:p w14:paraId="10B12DD9" w14:textId="77777777" w:rsidR="00CD345A" w:rsidRDefault="00CD345A" w:rsidP="003867DD">
            <w:pPr>
              <w:jc w:val="center"/>
              <w:rPr>
                <w:sz w:val="24"/>
                <w:szCs w:val="24"/>
              </w:rPr>
            </w:pPr>
          </w:p>
          <w:p w14:paraId="78389AE5" w14:textId="77777777" w:rsidR="00CD345A" w:rsidRDefault="00CD345A" w:rsidP="003867DD">
            <w:pPr>
              <w:jc w:val="center"/>
              <w:rPr>
                <w:sz w:val="24"/>
                <w:szCs w:val="24"/>
              </w:rPr>
            </w:pPr>
          </w:p>
          <w:p w14:paraId="2E9B44D2" w14:textId="77777777" w:rsidR="00CD345A" w:rsidRPr="00C24A35" w:rsidRDefault="00CD345A" w:rsidP="003867DD">
            <w:pPr>
              <w:jc w:val="center"/>
              <w:rPr>
                <w:sz w:val="24"/>
                <w:szCs w:val="24"/>
              </w:rPr>
            </w:pPr>
            <w:r w:rsidRPr="00C24A35">
              <w:rPr>
                <w:sz w:val="24"/>
                <w:szCs w:val="24"/>
              </w:rPr>
              <w:t>+0,</w:t>
            </w:r>
            <w:r>
              <w:rPr>
                <w:sz w:val="24"/>
                <w:szCs w:val="24"/>
              </w:rPr>
              <w:t>1</w:t>
            </w:r>
            <w:r w:rsidRPr="00C24A35">
              <w:rPr>
                <w:sz w:val="24"/>
                <w:szCs w:val="24"/>
              </w:rPr>
              <w:t xml:space="preserve"> (за каждое транспортное средство)</w:t>
            </w:r>
          </w:p>
          <w:p w14:paraId="15ABE90F" w14:textId="77777777" w:rsidR="00CD345A" w:rsidRPr="007A01C0" w:rsidRDefault="00CD345A" w:rsidP="003867DD">
            <w:pPr>
              <w:jc w:val="center"/>
              <w:rPr>
                <w:sz w:val="24"/>
                <w:szCs w:val="24"/>
              </w:rPr>
            </w:pPr>
          </w:p>
          <w:p w14:paraId="7F18A3D6" w14:textId="77777777" w:rsidR="00CD345A" w:rsidRDefault="00CD345A" w:rsidP="003867DD">
            <w:pPr>
              <w:jc w:val="center"/>
              <w:rPr>
                <w:sz w:val="24"/>
                <w:szCs w:val="24"/>
              </w:rPr>
            </w:pPr>
            <w:r w:rsidRPr="007A01C0">
              <w:rPr>
                <w:sz w:val="24"/>
                <w:szCs w:val="24"/>
              </w:rPr>
              <w:t xml:space="preserve"> 0</w:t>
            </w:r>
          </w:p>
          <w:p w14:paraId="6F523C34" w14:textId="77777777" w:rsidR="00CD345A" w:rsidRPr="007A01C0" w:rsidRDefault="00CD345A" w:rsidP="003867DD">
            <w:pPr>
              <w:jc w:val="center"/>
              <w:rPr>
                <w:sz w:val="24"/>
                <w:szCs w:val="24"/>
              </w:rPr>
            </w:pPr>
          </w:p>
        </w:tc>
      </w:tr>
      <w:tr w:rsidR="00CD345A" w:rsidRPr="007A01C0" w14:paraId="1EDA5206" w14:textId="77777777" w:rsidTr="003867DD">
        <w:tc>
          <w:tcPr>
            <w:tcW w:w="704" w:type="dxa"/>
          </w:tcPr>
          <w:p w14:paraId="69190B6A" w14:textId="77777777" w:rsidR="00CD345A" w:rsidRPr="007A01C0" w:rsidRDefault="00CD345A" w:rsidP="003867DD">
            <w:pPr>
              <w:jc w:val="center"/>
              <w:rPr>
                <w:sz w:val="24"/>
                <w:szCs w:val="24"/>
              </w:rPr>
            </w:pPr>
          </w:p>
          <w:p w14:paraId="00D7BF9F" w14:textId="77777777" w:rsidR="00CD345A" w:rsidRPr="007A01C0" w:rsidRDefault="00CD345A" w:rsidP="003867DD">
            <w:pPr>
              <w:jc w:val="center"/>
              <w:rPr>
                <w:sz w:val="24"/>
                <w:szCs w:val="24"/>
              </w:rPr>
            </w:pPr>
            <w:r w:rsidRPr="007A01C0">
              <w:rPr>
                <w:sz w:val="24"/>
                <w:szCs w:val="24"/>
              </w:rPr>
              <w:t>4.</w:t>
            </w:r>
            <w:r>
              <w:rPr>
                <w:sz w:val="24"/>
                <w:szCs w:val="24"/>
              </w:rPr>
              <w:t>7</w:t>
            </w:r>
          </w:p>
        </w:tc>
        <w:tc>
          <w:tcPr>
            <w:tcW w:w="3968" w:type="dxa"/>
          </w:tcPr>
          <w:p w14:paraId="6FDEEFA1" w14:textId="77777777" w:rsidR="00CD345A" w:rsidRPr="000E6602" w:rsidRDefault="00CD345A" w:rsidP="003867DD">
            <w:pPr>
              <w:rPr>
                <w:sz w:val="24"/>
                <w:szCs w:val="24"/>
              </w:rPr>
            </w:pPr>
            <w:r w:rsidRPr="000E6602">
              <w:rPr>
                <w:sz w:val="24"/>
                <w:szCs w:val="24"/>
              </w:rPr>
              <w:t>Наличие автоматизированной системы контроля температуры воздуха в салоне автобуса</w:t>
            </w:r>
          </w:p>
          <w:p w14:paraId="569BEE85" w14:textId="77777777" w:rsidR="00CD345A" w:rsidRPr="003544C9" w:rsidRDefault="00CD345A" w:rsidP="003867DD">
            <w:pPr>
              <w:rPr>
                <w:b/>
                <w:bCs/>
                <w:color w:val="EE0000"/>
                <w:sz w:val="24"/>
                <w:szCs w:val="24"/>
              </w:rPr>
            </w:pPr>
          </w:p>
        </w:tc>
        <w:tc>
          <w:tcPr>
            <w:tcW w:w="2336" w:type="dxa"/>
          </w:tcPr>
          <w:p w14:paraId="371A5370" w14:textId="77777777" w:rsidR="00CD345A" w:rsidRDefault="00CD345A" w:rsidP="003867DD">
            <w:pPr>
              <w:jc w:val="center"/>
              <w:rPr>
                <w:sz w:val="24"/>
                <w:szCs w:val="24"/>
              </w:rPr>
            </w:pPr>
            <w:r w:rsidRPr="00EC4A65">
              <w:rPr>
                <w:sz w:val="24"/>
                <w:szCs w:val="24"/>
              </w:rPr>
              <w:t>Наличие у 100% транспортных средств</w:t>
            </w:r>
          </w:p>
          <w:p w14:paraId="07FFB17A" w14:textId="77777777" w:rsidR="00CD345A" w:rsidRDefault="00CD345A" w:rsidP="003867DD">
            <w:pPr>
              <w:jc w:val="center"/>
              <w:rPr>
                <w:sz w:val="24"/>
                <w:szCs w:val="24"/>
              </w:rPr>
            </w:pPr>
            <w:r w:rsidRPr="0018582A">
              <w:rPr>
                <w:sz w:val="24"/>
                <w:szCs w:val="24"/>
              </w:rPr>
              <w:t>Наличие у 1 транспортного средства</w:t>
            </w:r>
          </w:p>
          <w:p w14:paraId="77485B3A" w14:textId="77777777" w:rsidR="00CD345A" w:rsidRDefault="00CD345A" w:rsidP="003867DD">
            <w:pPr>
              <w:jc w:val="center"/>
              <w:rPr>
                <w:sz w:val="24"/>
                <w:szCs w:val="24"/>
              </w:rPr>
            </w:pPr>
          </w:p>
          <w:p w14:paraId="2DE0ABF8" w14:textId="77777777" w:rsidR="00CD345A" w:rsidRPr="0018582A" w:rsidRDefault="00CD345A" w:rsidP="003867DD">
            <w:pPr>
              <w:jc w:val="center"/>
              <w:rPr>
                <w:sz w:val="24"/>
                <w:szCs w:val="24"/>
              </w:rPr>
            </w:pPr>
            <w:r w:rsidRPr="0018582A">
              <w:rPr>
                <w:sz w:val="24"/>
                <w:szCs w:val="24"/>
              </w:rPr>
              <w:t>отсутствие</w:t>
            </w:r>
          </w:p>
          <w:p w14:paraId="1F321227" w14:textId="77777777" w:rsidR="00CD345A" w:rsidRPr="003544C9" w:rsidRDefault="00CD345A" w:rsidP="003867DD">
            <w:pPr>
              <w:jc w:val="center"/>
              <w:rPr>
                <w:b/>
                <w:bCs/>
                <w:color w:val="EE0000"/>
                <w:sz w:val="24"/>
                <w:szCs w:val="24"/>
              </w:rPr>
            </w:pPr>
          </w:p>
        </w:tc>
        <w:tc>
          <w:tcPr>
            <w:tcW w:w="2337" w:type="dxa"/>
          </w:tcPr>
          <w:p w14:paraId="5EEF1977" w14:textId="77777777" w:rsidR="00CD345A" w:rsidRPr="007A01C0" w:rsidRDefault="00CD345A" w:rsidP="003867DD">
            <w:pPr>
              <w:jc w:val="center"/>
              <w:rPr>
                <w:sz w:val="24"/>
                <w:szCs w:val="24"/>
              </w:rPr>
            </w:pPr>
            <w:r>
              <w:rPr>
                <w:sz w:val="24"/>
                <w:szCs w:val="24"/>
              </w:rPr>
              <w:t>5</w:t>
            </w:r>
          </w:p>
          <w:p w14:paraId="15B0C605" w14:textId="77777777" w:rsidR="00CD345A" w:rsidRDefault="00CD345A" w:rsidP="003867DD">
            <w:pPr>
              <w:jc w:val="center"/>
              <w:rPr>
                <w:sz w:val="24"/>
                <w:szCs w:val="24"/>
              </w:rPr>
            </w:pPr>
            <w:r w:rsidRPr="007A01C0">
              <w:rPr>
                <w:sz w:val="24"/>
                <w:szCs w:val="24"/>
              </w:rPr>
              <w:t xml:space="preserve"> </w:t>
            </w:r>
          </w:p>
          <w:p w14:paraId="39A974D9" w14:textId="77777777" w:rsidR="00CD345A" w:rsidRDefault="00CD345A" w:rsidP="003867DD">
            <w:pPr>
              <w:jc w:val="center"/>
              <w:rPr>
                <w:sz w:val="24"/>
                <w:szCs w:val="24"/>
              </w:rPr>
            </w:pPr>
          </w:p>
          <w:p w14:paraId="34F48A2A" w14:textId="77777777" w:rsidR="00CD345A" w:rsidRPr="00C24A35" w:rsidRDefault="00CD345A" w:rsidP="003867DD">
            <w:pPr>
              <w:jc w:val="center"/>
              <w:rPr>
                <w:sz w:val="24"/>
                <w:szCs w:val="24"/>
              </w:rPr>
            </w:pPr>
            <w:r w:rsidRPr="00C24A35">
              <w:rPr>
                <w:sz w:val="24"/>
                <w:szCs w:val="24"/>
              </w:rPr>
              <w:t>+0,</w:t>
            </w:r>
            <w:r>
              <w:rPr>
                <w:sz w:val="24"/>
                <w:szCs w:val="24"/>
              </w:rPr>
              <w:t>1</w:t>
            </w:r>
            <w:r w:rsidRPr="00C24A35">
              <w:rPr>
                <w:sz w:val="24"/>
                <w:szCs w:val="24"/>
              </w:rPr>
              <w:t xml:space="preserve"> (за каждое транспортное средство)</w:t>
            </w:r>
          </w:p>
          <w:p w14:paraId="2465453A" w14:textId="77777777" w:rsidR="00CD345A" w:rsidRPr="007A01C0" w:rsidRDefault="00CD345A" w:rsidP="003867DD">
            <w:pPr>
              <w:jc w:val="center"/>
              <w:rPr>
                <w:sz w:val="24"/>
                <w:szCs w:val="24"/>
              </w:rPr>
            </w:pPr>
          </w:p>
          <w:p w14:paraId="5C1D7EFC" w14:textId="77777777" w:rsidR="00CD345A" w:rsidRDefault="00CD345A" w:rsidP="003867DD">
            <w:pPr>
              <w:jc w:val="center"/>
              <w:rPr>
                <w:sz w:val="24"/>
                <w:szCs w:val="24"/>
              </w:rPr>
            </w:pPr>
            <w:r w:rsidRPr="007A01C0">
              <w:rPr>
                <w:sz w:val="24"/>
                <w:szCs w:val="24"/>
              </w:rPr>
              <w:t xml:space="preserve"> 0</w:t>
            </w:r>
          </w:p>
          <w:p w14:paraId="729D7D3C" w14:textId="77777777" w:rsidR="00CD345A" w:rsidRPr="007A01C0" w:rsidRDefault="00CD345A" w:rsidP="003867DD">
            <w:pPr>
              <w:jc w:val="center"/>
              <w:rPr>
                <w:sz w:val="24"/>
                <w:szCs w:val="24"/>
              </w:rPr>
            </w:pPr>
          </w:p>
        </w:tc>
      </w:tr>
      <w:tr w:rsidR="00CD345A" w:rsidRPr="007A01C0" w14:paraId="21A01679" w14:textId="77777777" w:rsidTr="003867DD">
        <w:tc>
          <w:tcPr>
            <w:tcW w:w="704" w:type="dxa"/>
          </w:tcPr>
          <w:p w14:paraId="388960F5" w14:textId="77777777" w:rsidR="00CD345A" w:rsidRPr="007A01C0" w:rsidRDefault="00CD345A" w:rsidP="003867DD">
            <w:pPr>
              <w:jc w:val="center"/>
              <w:rPr>
                <w:sz w:val="24"/>
                <w:szCs w:val="24"/>
              </w:rPr>
            </w:pPr>
            <w:r w:rsidRPr="007A01C0">
              <w:rPr>
                <w:sz w:val="24"/>
                <w:szCs w:val="24"/>
              </w:rPr>
              <w:t>4.</w:t>
            </w:r>
            <w:r>
              <w:rPr>
                <w:sz w:val="24"/>
                <w:szCs w:val="24"/>
              </w:rPr>
              <w:t>8</w:t>
            </w:r>
          </w:p>
        </w:tc>
        <w:tc>
          <w:tcPr>
            <w:tcW w:w="3968" w:type="dxa"/>
          </w:tcPr>
          <w:p w14:paraId="09597A5D" w14:textId="77777777" w:rsidR="00CD345A" w:rsidRPr="00192DF0" w:rsidRDefault="00CD345A" w:rsidP="003867DD">
            <w:pPr>
              <w:rPr>
                <w:sz w:val="24"/>
                <w:szCs w:val="24"/>
              </w:rPr>
            </w:pPr>
            <w:r w:rsidRPr="00192DF0">
              <w:rPr>
                <w:sz w:val="24"/>
                <w:szCs w:val="24"/>
              </w:rPr>
              <w:t>Наличие оборудования для использования газомоторного топлива</w:t>
            </w:r>
          </w:p>
          <w:p w14:paraId="48B7EFB7" w14:textId="77777777" w:rsidR="00CD345A" w:rsidRPr="003544C9" w:rsidRDefault="00CD345A" w:rsidP="003867DD">
            <w:pPr>
              <w:rPr>
                <w:b/>
                <w:bCs/>
                <w:color w:val="EE0000"/>
                <w:sz w:val="24"/>
                <w:szCs w:val="24"/>
              </w:rPr>
            </w:pPr>
          </w:p>
        </w:tc>
        <w:tc>
          <w:tcPr>
            <w:tcW w:w="2336" w:type="dxa"/>
          </w:tcPr>
          <w:p w14:paraId="53742695" w14:textId="77777777" w:rsidR="00CD345A" w:rsidRDefault="00CD345A" w:rsidP="003867DD">
            <w:pPr>
              <w:jc w:val="center"/>
              <w:rPr>
                <w:sz w:val="24"/>
                <w:szCs w:val="24"/>
              </w:rPr>
            </w:pPr>
            <w:r w:rsidRPr="00EC4A65">
              <w:rPr>
                <w:sz w:val="24"/>
                <w:szCs w:val="24"/>
              </w:rPr>
              <w:t>Наличие у 100% транспортных средств</w:t>
            </w:r>
          </w:p>
          <w:p w14:paraId="29F8F992" w14:textId="77777777" w:rsidR="00CD345A" w:rsidRDefault="00CD345A" w:rsidP="003867DD">
            <w:pPr>
              <w:jc w:val="center"/>
              <w:rPr>
                <w:sz w:val="24"/>
                <w:szCs w:val="24"/>
              </w:rPr>
            </w:pPr>
            <w:r w:rsidRPr="0018582A">
              <w:rPr>
                <w:sz w:val="24"/>
                <w:szCs w:val="24"/>
              </w:rPr>
              <w:t>Наличие у 1 транспортного средства</w:t>
            </w:r>
          </w:p>
          <w:p w14:paraId="4F8B2EE7" w14:textId="77777777" w:rsidR="00CD345A" w:rsidRDefault="00CD345A" w:rsidP="003867DD">
            <w:pPr>
              <w:jc w:val="center"/>
              <w:rPr>
                <w:sz w:val="24"/>
                <w:szCs w:val="24"/>
              </w:rPr>
            </w:pPr>
          </w:p>
          <w:p w14:paraId="29933E18" w14:textId="77777777" w:rsidR="00CD345A" w:rsidRPr="0018582A" w:rsidRDefault="00CD345A" w:rsidP="003867DD">
            <w:pPr>
              <w:jc w:val="center"/>
              <w:rPr>
                <w:sz w:val="24"/>
                <w:szCs w:val="24"/>
              </w:rPr>
            </w:pPr>
            <w:r w:rsidRPr="0018582A">
              <w:rPr>
                <w:sz w:val="24"/>
                <w:szCs w:val="24"/>
              </w:rPr>
              <w:t>отсутствие</w:t>
            </w:r>
          </w:p>
          <w:p w14:paraId="10C1E0F5" w14:textId="77777777" w:rsidR="00CD345A" w:rsidRPr="003544C9" w:rsidRDefault="00CD345A" w:rsidP="003867DD">
            <w:pPr>
              <w:jc w:val="center"/>
              <w:rPr>
                <w:b/>
                <w:bCs/>
                <w:color w:val="EE0000"/>
                <w:sz w:val="24"/>
                <w:szCs w:val="24"/>
              </w:rPr>
            </w:pPr>
          </w:p>
        </w:tc>
        <w:tc>
          <w:tcPr>
            <w:tcW w:w="2337" w:type="dxa"/>
          </w:tcPr>
          <w:p w14:paraId="78DFE05B" w14:textId="77777777" w:rsidR="00CD345A" w:rsidRPr="007A01C0" w:rsidRDefault="00CD345A" w:rsidP="003867DD">
            <w:pPr>
              <w:jc w:val="center"/>
              <w:rPr>
                <w:sz w:val="24"/>
                <w:szCs w:val="24"/>
              </w:rPr>
            </w:pPr>
            <w:r>
              <w:rPr>
                <w:sz w:val="24"/>
                <w:szCs w:val="24"/>
              </w:rPr>
              <w:t>10</w:t>
            </w:r>
          </w:p>
          <w:p w14:paraId="3FAEFC98" w14:textId="77777777" w:rsidR="00CD345A" w:rsidRDefault="00CD345A" w:rsidP="003867DD">
            <w:pPr>
              <w:jc w:val="center"/>
              <w:rPr>
                <w:sz w:val="24"/>
                <w:szCs w:val="24"/>
              </w:rPr>
            </w:pPr>
          </w:p>
          <w:p w14:paraId="371D1EAC" w14:textId="77777777" w:rsidR="00CD345A" w:rsidRDefault="00CD345A" w:rsidP="003867DD">
            <w:pPr>
              <w:jc w:val="center"/>
              <w:rPr>
                <w:sz w:val="24"/>
                <w:szCs w:val="24"/>
              </w:rPr>
            </w:pPr>
          </w:p>
          <w:p w14:paraId="732E82F3" w14:textId="77777777" w:rsidR="00CD345A" w:rsidRDefault="00CD345A" w:rsidP="003867DD">
            <w:pPr>
              <w:jc w:val="center"/>
              <w:rPr>
                <w:sz w:val="24"/>
                <w:szCs w:val="24"/>
              </w:rPr>
            </w:pPr>
          </w:p>
          <w:p w14:paraId="5A6295A4" w14:textId="77777777" w:rsidR="00CD345A" w:rsidRDefault="00CD345A" w:rsidP="003867DD">
            <w:pPr>
              <w:rPr>
                <w:sz w:val="24"/>
                <w:szCs w:val="24"/>
              </w:rPr>
            </w:pPr>
            <w:r>
              <w:rPr>
                <w:sz w:val="24"/>
                <w:szCs w:val="24"/>
              </w:rPr>
              <w:t xml:space="preserve">     </w:t>
            </w:r>
            <w:r w:rsidRPr="00C24A35">
              <w:rPr>
                <w:sz w:val="24"/>
                <w:szCs w:val="24"/>
              </w:rPr>
              <w:t>+0,</w:t>
            </w:r>
            <w:r>
              <w:rPr>
                <w:sz w:val="24"/>
                <w:szCs w:val="24"/>
              </w:rPr>
              <w:t>1</w:t>
            </w:r>
            <w:r w:rsidRPr="00C24A35">
              <w:rPr>
                <w:sz w:val="24"/>
                <w:szCs w:val="24"/>
              </w:rPr>
              <w:t xml:space="preserve"> (за каждое </w:t>
            </w:r>
          </w:p>
          <w:p w14:paraId="1313AE0A" w14:textId="77777777" w:rsidR="00CD345A" w:rsidRDefault="00CD345A" w:rsidP="003867DD">
            <w:pPr>
              <w:rPr>
                <w:sz w:val="24"/>
                <w:szCs w:val="24"/>
              </w:rPr>
            </w:pPr>
            <w:r>
              <w:rPr>
                <w:sz w:val="24"/>
                <w:szCs w:val="24"/>
              </w:rPr>
              <w:t xml:space="preserve">      </w:t>
            </w:r>
            <w:r w:rsidRPr="00C24A35">
              <w:rPr>
                <w:sz w:val="24"/>
                <w:szCs w:val="24"/>
              </w:rPr>
              <w:t xml:space="preserve">транспортное </w:t>
            </w:r>
          </w:p>
          <w:p w14:paraId="750879F7" w14:textId="77777777" w:rsidR="00CD345A" w:rsidRPr="00C24A35" w:rsidRDefault="00CD345A" w:rsidP="003867DD">
            <w:pPr>
              <w:rPr>
                <w:sz w:val="24"/>
                <w:szCs w:val="24"/>
              </w:rPr>
            </w:pPr>
            <w:r>
              <w:rPr>
                <w:sz w:val="24"/>
                <w:szCs w:val="24"/>
              </w:rPr>
              <w:t xml:space="preserve">         </w:t>
            </w:r>
            <w:r w:rsidRPr="00C24A35">
              <w:rPr>
                <w:sz w:val="24"/>
                <w:szCs w:val="24"/>
              </w:rPr>
              <w:t>средство)</w:t>
            </w:r>
          </w:p>
          <w:p w14:paraId="613BEBBE" w14:textId="77777777" w:rsidR="00CD345A" w:rsidRPr="007A01C0" w:rsidRDefault="00CD345A" w:rsidP="003867DD">
            <w:pPr>
              <w:jc w:val="center"/>
              <w:rPr>
                <w:sz w:val="24"/>
                <w:szCs w:val="24"/>
              </w:rPr>
            </w:pPr>
          </w:p>
          <w:p w14:paraId="52CFD155" w14:textId="77777777" w:rsidR="00CD345A" w:rsidRDefault="00CD345A" w:rsidP="003867DD">
            <w:pPr>
              <w:jc w:val="center"/>
              <w:rPr>
                <w:sz w:val="24"/>
                <w:szCs w:val="24"/>
              </w:rPr>
            </w:pPr>
            <w:r w:rsidRPr="007A01C0">
              <w:rPr>
                <w:sz w:val="24"/>
                <w:szCs w:val="24"/>
              </w:rPr>
              <w:t xml:space="preserve"> 0</w:t>
            </w:r>
          </w:p>
          <w:p w14:paraId="099E86A5" w14:textId="77777777" w:rsidR="00CD345A" w:rsidRPr="007A01C0" w:rsidRDefault="00CD345A" w:rsidP="003867DD">
            <w:pPr>
              <w:jc w:val="center"/>
              <w:rPr>
                <w:b/>
                <w:bCs/>
                <w:sz w:val="24"/>
                <w:szCs w:val="24"/>
              </w:rPr>
            </w:pPr>
          </w:p>
        </w:tc>
      </w:tr>
      <w:tr w:rsidR="00CD345A" w:rsidRPr="007A01C0" w14:paraId="57A33F3A" w14:textId="77777777" w:rsidTr="003867DD">
        <w:tc>
          <w:tcPr>
            <w:tcW w:w="704" w:type="dxa"/>
          </w:tcPr>
          <w:p w14:paraId="158AF215" w14:textId="77777777" w:rsidR="00CD345A" w:rsidRPr="007A01C0" w:rsidRDefault="00CD345A" w:rsidP="003867DD">
            <w:pPr>
              <w:jc w:val="center"/>
              <w:rPr>
                <w:sz w:val="24"/>
                <w:szCs w:val="24"/>
              </w:rPr>
            </w:pPr>
          </w:p>
          <w:p w14:paraId="0E75C61B" w14:textId="77777777" w:rsidR="00CD345A" w:rsidRPr="007A01C0" w:rsidRDefault="00CD345A" w:rsidP="003867DD">
            <w:pPr>
              <w:jc w:val="center"/>
              <w:rPr>
                <w:sz w:val="24"/>
                <w:szCs w:val="24"/>
              </w:rPr>
            </w:pPr>
            <w:r w:rsidRPr="007A01C0">
              <w:rPr>
                <w:sz w:val="24"/>
                <w:szCs w:val="24"/>
              </w:rPr>
              <w:t>4.6</w:t>
            </w:r>
          </w:p>
        </w:tc>
        <w:tc>
          <w:tcPr>
            <w:tcW w:w="3968" w:type="dxa"/>
          </w:tcPr>
          <w:p w14:paraId="573DAF4E" w14:textId="77777777" w:rsidR="00CD345A" w:rsidRPr="007A01C0" w:rsidRDefault="00CD345A" w:rsidP="003867DD">
            <w:pPr>
              <w:rPr>
                <w:b/>
                <w:bCs/>
                <w:sz w:val="24"/>
                <w:szCs w:val="24"/>
              </w:rPr>
            </w:pPr>
            <w:r w:rsidRPr="007A01C0">
              <w:rPr>
                <w:sz w:val="24"/>
                <w:szCs w:val="24"/>
              </w:rPr>
              <w:t xml:space="preserve">Наличие автономного </w:t>
            </w:r>
            <w:proofErr w:type="spellStart"/>
            <w:r w:rsidRPr="007A01C0">
              <w:rPr>
                <w:sz w:val="24"/>
                <w:szCs w:val="24"/>
              </w:rPr>
              <w:t>отопителя</w:t>
            </w:r>
            <w:proofErr w:type="spellEnd"/>
            <w:r w:rsidRPr="007A01C0">
              <w:rPr>
                <w:sz w:val="24"/>
                <w:szCs w:val="24"/>
              </w:rPr>
              <w:t xml:space="preserve"> в салоне автобуса</w:t>
            </w:r>
          </w:p>
        </w:tc>
        <w:tc>
          <w:tcPr>
            <w:tcW w:w="2336" w:type="dxa"/>
          </w:tcPr>
          <w:p w14:paraId="747B37B2" w14:textId="77777777" w:rsidR="00CD345A" w:rsidRDefault="00CD345A" w:rsidP="003867DD">
            <w:pPr>
              <w:jc w:val="center"/>
              <w:rPr>
                <w:sz w:val="24"/>
                <w:szCs w:val="24"/>
              </w:rPr>
            </w:pPr>
            <w:r w:rsidRPr="00EC4A65">
              <w:rPr>
                <w:sz w:val="24"/>
                <w:szCs w:val="24"/>
              </w:rPr>
              <w:t>Наличие у 100% транспортных средств</w:t>
            </w:r>
          </w:p>
          <w:p w14:paraId="3614AB3D" w14:textId="77777777" w:rsidR="00CD345A" w:rsidRDefault="00CD345A" w:rsidP="003867DD">
            <w:pPr>
              <w:jc w:val="center"/>
              <w:rPr>
                <w:sz w:val="24"/>
                <w:szCs w:val="24"/>
              </w:rPr>
            </w:pPr>
            <w:r w:rsidRPr="0018582A">
              <w:rPr>
                <w:sz w:val="24"/>
                <w:szCs w:val="24"/>
              </w:rPr>
              <w:t>Наличие у 1 транспортного средства</w:t>
            </w:r>
          </w:p>
          <w:p w14:paraId="51FA1B80" w14:textId="77777777" w:rsidR="00CD345A" w:rsidRDefault="00CD345A" w:rsidP="003867DD">
            <w:pPr>
              <w:jc w:val="center"/>
              <w:rPr>
                <w:sz w:val="24"/>
                <w:szCs w:val="24"/>
              </w:rPr>
            </w:pPr>
          </w:p>
          <w:p w14:paraId="02FDDD43" w14:textId="77777777" w:rsidR="00CD345A" w:rsidRPr="0018582A" w:rsidRDefault="00CD345A" w:rsidP="003867DD">
            <w:pPr>
              <w:jc w:val="center"/>
              <w:rPr>
                <w:sz w:val="24"/>
                <w:szCs w:val="24"/>
              </w:rPr>
            </w:pPr>
            <w:r w:rsidRPr="0018582A">
              <w:rPr>
                <w:sz w:val="24"/>
                <w:szCs w:val="24"/>
              </w:rPr>
              <w:t>отсутствие</w:t>
            </w:r>
          </w:p>
          <w:p w14:paraId="601E0C0F" w14:textId="77777777" w:rsidR="00CD345A" w:rsidRPr="007A01C0" w:rsidRDefault="00CD345A" w:rsidP="003867DD">
            <w:pPr>
              <w:jc w:val="center"/>
              <w:rPr>
                <w:b/>
                <w:bCs/>
                <w:sz w:val="24"/>
                <w:szCs w:val="24"/>
              </w:rPr>
            </w:pPr>
          </w:p>
        </w:tc>
        <w:tc>
          <w:tcPr>
            <w:tcW w:w="2337" w:type="dxa"/>
          </w:tcPr>
          <w:p w14:paraId="7BC1888B" w14:textId="77777777" w:rsidR="00CD345A" w:rsidRPr="007A01C0" w:rsidRDefault="00CD345A" w:rsidP="003867DD">
            <w:pPr>
              <w:jc w:val="center"/>
              <w:rPr>
                <w:sz w:val="24"/>
                <w:szCs w:val="24"/>
              </w:rPr>
            </w:pPr>
            <w:r>
              <w:rPr>
                <w:sz w:val="24"/>
                <w:szCs w:val="24"/>
              </w:rPr>
              <w:lastRenderedPageBreak/>
              <w:t>5</w:t>
            </w:r>
          </w:p>
          <w:p w14:paraId="4AA03F52" w14:textId="77777777" w:rsidR="00CD345A" w:rsidRDefault="00CD345A" w:rsidP="003867DD">
            <w:pPr>
              <w:jc w:val="center"/>
              <w:rPr>
                <w:sz w:val="24"/>
                <w:szCs w:val="24"/>
              </w:rPr>
            </w:pPr>
            <w:r w:rsidRPr="007A01C0">
              <w:rPr>
                <w:sz w:val="24"/>
                <w:szCs w:val="24"/>
              </w:rPr>
              <w:t xml:space="preserve"> </w:t>
            </w:r>
          </w:p>
          <w:p w14:paraId="00AA0C54" w14:textId="77777777" w:rsidR="00CD345A" w:rsidRDefault="00CD345A" w:rsidP="003867DD">
            <w:pPr>
              <w:jc w:val="center"/>
              <w:rPr>
                <w:sz w:val="24"/>
                <w:szCs w:val="24"/>
              </w:rPr>
            </w:pPr>
          </w:p>
          <w:p w14:paraId="16A79656" w14:textId="77777777" w:rsidR="00CD345A" w:rsidRPr="00C24A35" w:rsidRDefault="00CD345A" w:rsidP="003867DD">
            <w:pPr>
              <w:jc w:val="center"/>
              <w:rPr>
                <w:sz w:val="24"/>
                <w:szCs w:val="24"/>
              </w:rPr>
            </w:pPr>
            <w:r w:rsidRPr="00C24A35">
              <w:rPr>
                <w:sz w:val="24"/>
                <w:szCs w:val="24"/>
              </w:rPr>
              <w:t>+0,</w:t>
            </w:r>
            <w:r>
              <w:rPr>
                <w:sz w:val="24"/>
                <w:szCs w:val="24"/>
              </w:rPr>
              <w:t>1</w:t>
            </w:r>
            <w:r w:rsidRPr="00C24A35">
              <w:rPr>
                <w:sz w:val="24"/>
                <w:szCs w:val="24"/>
              </w:rPr>
              <w:t xml:space="preserve"> (за каждое транспортное средство)</w:t>
            </w:r>
          </w:p>
          <w:p w14:paraId="363F0DFA" w14:textId="77777777" w:rsidR="00CD345A" w:rsidRPr="007A01C0" w:rsidRDefault="00CD345A" w:rsidP="003867DD">
            <w:pPr>
              <w:jc w:val="center"/>
              <w:rPr>
                <w:sz w:val="24"/>
                <w:szCs w:val="24"/>
              </w:rPr>
            </w:pPr>
          </w:p>
          <w:p w14:paraId="2C07FFA8" w14:textId="77777777" w:rsidR="00CD345A" w:rsidRDefault="00CD345A" w:rsidP="003867DD">
            <w:pPr>
              <w:jc w:val="center"/>
              <w:rPr>
                <w:sz w:val="24"/>
                <w:szCs w:val="24"/>
              </w:rPr>
            </w:pPr>
            <w:r w:rsidRPr="007A01C0">
              <w:rPr>
                <w:sz w:val="24"/>
                <w:szCs w:val="24"/>
              </w:rPr>
              <w:t xml:space="preserve"> 0</w:t>
            </w:r>
          </w:p>
          <w:p w14:paraId="49E7AB4B" w14:textId="77777777" w:rsidR="00CD345A" w:rsidRPr="007A01C0" w:rsidRDefault="00CD345A" w:rsidP="003867DD">
            <w:pPr>
              <w:jc w:val="center"/>
              <w:rPr>
                <w:b/>
                <w:bCs/>
                <w:sz w:val="24"/>
                <w:szCs w:val="24"/>
              </w:rPr>
            </w:pPr>
          </w:p>
        </w:tc>
      </w:tr>
      <w:tr w:rsidR="00CD345A" w:rsidRPr="007A01C0" w14:paraId="4C6ECA87" w14:textId="77777777" w:rsidTr="003867DD">
        <w:tc>
          <w:tcPr>
            <w:tcW w:w="704" w:type="dxa"/>
          </w:tcPr>
          <w:p w14:paraId="2CBD6BE3" w14:textId="77777777" w:rsidR="00CD345A" w:rsidRPr="007A01C0" w:rsidRDefault="00CD345A" w:rsidP="003867DD">
            <w:pPr>
              <w:jc w:val="center"/>
              <w:rPr>
                <w:sz w:val="24"/>
                <w:szCs w:val="24"/>
              </w:rPr>
            </w:pPr>
            <w:r w:rsidRPr="007A01C0">
              <w:rPr>
                <w:sz w:val="24"/>
                <w:szCs w:val="24"/>
              </w:rPr>
              <w:lastRenderedPageBreak/>
              <w:t>4.7</w:t>
            </w:r>
          </w:p>
        </w:tc>
        <w:tc>
          <w:tcPr>
            <w:tcW w:w="3968" w:type="dxa"/>
          </w:tcPr>
          <w:p w14:paraId="79E0B8CE" w14:textId="77777777" w:rsidR="00CD345A" w:rsidRPr="001A77F7" w:rsidRDefault="00CD345A" w:rsidP="003867DD">
            <w:pPr>
              <w:rPr>
                <w:sz w:val="24"/>
                <w:szCs w:val="24"/>
              </w:rPr>
            </w:pPr>
            <w:r w:rsidRPr="001A77F7">
              <w:rPr>
                <w:sz w:val="24"/>
                <w:szCs w:val="24"/>
              </w:rPr>
              <w:t>Расположение всех пассажирских сидений автобуса по ходу движения (вперед)</w:t>
            </w:r>
          </w:p>
          <w:p w14:paraId="3D1EB2C5" w14:textId="77777777" w:rsidR="00CD345A" w:rsidRPr="007A01C0" w:rsidRDefault="00CD345A" w:rsidP="003867DD">
            <w:pPr>
              <w:rPr>
                <w:b/>
                <w:bCs/>
                <w:sz w:val="24"/>
                <w:szCs w:val="24"/>
              </w:rPr>
            </w:pPr>
          </w:p>
        </w:tc>
        <w:tc>
          <w:tcPr>
            <w:tcW w:w="2336" w:type="dxa"/>
          </w:tcPr>
          <w:p w14:paraId="5DBCF3D3" w14:textId="77777777" w:rsidR="00CD345A" w:rsidRDefault="00CD345A" w:rsidP="003867DD">
            <w:pPr>
              <w:jc w:val="center"/>
              <w:rPr>
                <w:sz w:val="24"/>
                <w:szCs w:val="24"/>
              </w:rPr>
            </w:pPr>
            <w:r w:rsidRPr="00EC4A65">
              <w:rPr>
                <w:sz w:val="24"/>
                <w:szCs w:val="24"/>
              </w:rPr>
              <w:t>Наличие у 100% транспортных средств</w:t>
            </w:r>
          </w:p>
          <w:p w14:paraId="34E2D1B3" w14:textId="77777777" w:rsidR="00CD345A" w:rsidRDefault="00CD345A" w:rsidP="003867DD">
            <w:pPr>
              <w:jc w:val="center"/>
              <w:rPr>
                <w:sz w:val="24"/>
                <w:szCs w:val="24"/>
              </w:rPr>
            </w:pPr>
            <w:r w:rsidRPr="0018582A">
              <w:rPr>
                <w:sz w:val="24"/>
                <w:szCs w:val="24"/>
              </w:rPr>
              <w:t>Наличие у 1 транспортного средства</w:t>
            </w:r>
          </w:p>
          <w:p w14:paraId="7C939704" w14:textId="77777777" w:rsidR="00CD345A" w:rsidRDefault="00CD345A" w:rsidP="003867DD">
            <w:pPr>
              <w:jc w:val="center"/>
              <w:rPr>
                <w:sz w:val="24"/>
                <w:szCs w:val="24"/>
              </w:rPr>
            </w:pPr>
          </w:p>
          <w:p w14:paraId="4515703C" w14:textId="77777777" w:rsidR="00CD345A" w:rsidRPr="0018582A" w:rsidRDefault="00CD345A" w:rsidP="003867DD">
            <w:pPr>
              <w:jc w:val="center"/>
              <w:rPr>
                <w:sz w:val="24"/>
                <w:szCs w:val="24"/>
              </w:rPr>
            </w:pPr>
            <w:r w:rsidRPr="0018582A">
              <w:rPr>
                <w:sz w:val="24"/>
                <w:szCs w:val="24"/>
              </w:rPr>
              <w:t>отсутствие</w:t>
            </w:r>
          </w:p>
          <w:p w14:paraId="627F8A55" w14:textId="77777777" w:rsidR="00CD345A" w:rsidRPr="007A01C0" w:rsidRDefault="00CD345A" w:rsidP="003867DD">
            <w:pPr>
              <w:jc w:val="center"/>
              <w:rPr>
                <w:b/>
                <w:bCs/>
                <w:sz w:val="24"/>
                <w:szCs w:val="24"/>
              </w:rPr>
            </w:pPr>
          </w:p>
        </w:tc>
        <w:tc>
          <w:tcPr>
            <w:tcW w:w="2337" w:type="dxa"/>
          </w:tcPr>
          <w:p w14:paraId="51EAC53B" w14:textId="77777777" w:rsidR="00CD345A" w:rsidRPr="007A01C0" w:rsidRDefault="00CD345A" w:rsidP="003867DD">
            <w:pPr>
              <w:jc w:val="center"/>
              <w:rPr>
                <w:sz w:val="24"/>
                <w:szCs w:val="24"/>
              </w:rPr>
            </w:pPr>
            <w:r>
              <w:rPr>
                <w:sz w:val="24"/>
                <w:szCs w:val="24"/>
              </w:rPr>
              <w:t>3</w:t>
            </w:r>
          </w:p>
          <w:p w14:paraId="369D46EB" w14:textId="77777777" w:rsidR="00CD345A" w:rsidRDefault="00CD345A" w:rsidP="003867DD">
            <w:pPr>
              <w:jc w:val="center"/>
              <w:rPr>
                <w:sz w:val="24"/>
                <w:szCs w:val="24"/>
              </w:rPr>
            </w:pPr>
          </w:p>
          <w:p w14:paraId="4AB68115" w14:textId="77777777" w:rsidR="00CD345A" w:rsidRDefault="00CD345A" w:rsidP="003867DD">
            <w:pPr>
              <w:jc w:val="center"/>
              <w:rPr>
                <w:sz w:val="24"/>
                <w:szCs w:val="24"/>
              </w:rPr>
            </w:pPr>
          </w:p>
          <w:p w14:paraId="5682E90E" w14:textId="77777777" w:rsidR="00CD345A" w:rsidRPr="00C24A35" w:rsidRDefault="00CD345A" w:rsidP="003867DD">
            <w:pPr>
              <w:jc w:val="center"/>
              <w:rPr>
                <w:sz w:val="24"/>
                <w:szCs w:val="24"/>
              </w:rPr>
            </w:pPr>
            <w:r w:rsidRPr="007A01C0">
              <w:rPr>
                <w:sz w:val="24"/>
                <w:szCs w:val="24"/>
              </w:rPr>
              <w:t xml:space="preserve"> </w:t>
            </w:r>
            <w:r w:rsidRPr="00C24A35">
              <w:rPr>
                <w:sz w:val="24"/>
                <w:szCs w:val="24"/>
              </w:rPr>
              <w:t>+0,</w:t>
            </w:r>
            <w:r>
              <w:rPr>
                <w:sz w:val="24"/>
                <w:szCs w:val="24"/>
              </w:rPr>
              <w:t>05</w:t>
            </w:r>
            <w:r w:rsidRPr="00C24A35">
              <w:rPr>
                <w:sz w:val="24"/>
                <w:szCs w:val="24"/>
              </w:rPr>
              <w:t xml:space="preserve"> (за каждое транспортное средство)</w:t>
            </w:r>
          </w:p>
          <w:p w14:paraId="7733A389" w14:textId="77777777" w:rsidR="00CD345A" w:rsidRPr="007A01C0" w:rsidRDefault="00CD345A" w:rsidP="003867DD">
            <w:pPr>
              <w:jc w:val="center"/>
              <w:rPr>
                <w:sz w:val="24"/>
                <w:szCs w:val="24"/>
              </w:rPr>
            </w:pPr>
          </w:p>
          <w:p w14:paraId="1315BCBA" w14:textId="77777777" w:rsidR="00CD345A" w:rsidRDefault="00CD345A" w:rsidP="003867DD">
            <w:pPr>
              <w:jc w:val="center"/>
              <w:rPr>
                <w:sz w:val="24"/>
                <w:szCs w:val="24"/>
              </w:rPr>
            </w:pPr>
            <w:r w:rsidRPr="007A01C0">
              <w:rPr>
                <w:sz w:val="24"/>
                <w:szCs w:val="24"/>
              </w:rPr>
              <w:t xml:space="preserve"> 0</w:t>
            </w:r>
          </w:p>
          <w:p w14:paraId="43F5EC15" w14:textId="77777777" w:rsidR="00CD345A" w:rsidRPr="007A01C0" w:rsidRDefault="00CD345A" w:rsidP="003867DD">
            <w:pPr>
              <w:jc w:val="center"/>
              <w:rPr>
                <w:b/>
                <w:bCs/>
                <w:sz w:val="24"/>
                <w:szCs w:val="24"/>
              </w:rPr>
            </w:pPr>
          </w:p>
        </w:tc>
      </w:tr>
      <w:tr w:rsidR="00CD345A" w:rsidRPr="007A01C0" w14:paraId="6A85A8FE" w14:textId="77777777" w:rsidTr="003867DD">
        <w:tc>
          <w:tcPr>
            <w:tcW w:w="704" w:type="dxa"/>
          </w:tcPr>
          <w:p w14:paraId="515C8245" w14:textId="77777777" w:rsidR="00CD345A" w:rsidRPr="007A01C0" w:rsidRDefault="00CD345A" w:rsidP="003867DD">
            <w:pPr>
              <w:jc w:val="center"/>
              <w:rPr>
                <w:sz w:val="24"/>
                <w:szCs w:val="24"/>
              </w:rPr>
            </w:pPr>
          </w:p>
          <w:p w14:paraId="64FE7A1D" w14:textId="77777777" w:rsidR="00CD345A" w:rsidRPr="007A01C0" w:rsidRDefault="00CD345A" w:rsidP="003867DD">
            <w:pPr>
              <w:jc w:val="center"/>
              <w:rPr>
                <w:sz w:val="24"/>
                <w:szCs w:val="24"/>
              </w:rPr>
            </w:pPr>
            <w:r w:rsidRPr="007A01C0">
              <w:rPr>
                <w:sz w:val="24"/>
                <w:szCs w:val="24"/>
              </w:rPr>
              <w:t>4.8</w:t>
            </w:r>
          </w:p>
        </w:tc>
        <w:tc>
          <w:tcPr>
            <w:tcW w:w="3968" w:type="dxa"/>
          </w:tcPr>
          <w:p w14:paraId="119F9DB4" w14:textId="77777777" w:rsidR="00CD345A" w:rsidRPr="0003704D" w:rsidRDefault="00CD345A" w:rsidP="003867DD">
            <w:pPr>
              <w:rPr>
                <w:sz w:val="24"/>
                <w:szCs w:val="24"/>
              </w:rPr>
            </w:pPr>
            <w:r w:rsidRPr="0003704D">
              <w:rPr>
                <w:sz w:val="24"/>
                <w:szCs w:val="24"/>
              </w:rPr>
              <w:t xml:space="preserve">Наличие электронного </w:t>
            </w:r>
            <w:proofErr w:type="spellStart"/>
            <w:r w:rsidRPr="0003704D">
              <w:rPr>
                <w:sz w:val="24"/>
                <w:szCs w:val="24"/>
              </w:rPr>
              <w:t>маршрутоуказателя</w:t>
            </w:r>
            <w:proofErr w:type="spellEnd"/>
          </w:p>
          <w:p w14:paraId="3371BCD6" w14:textId="77777777" w:rsidR="00CD345A" w:rsidRPr="007A01C0" w:rsidRDefault="00CD345A" w:rsidP="003867DD">
            <w:pPr>
              <w:rPr>
                <w:sz w:val="24"/>
                <w:szCs w:val="24"/>
              </w:rPr>
            </w:pPr>
          </w:p>
        </w:tc>
        <w:tc>
          <w:tcPr>
            <w:tcW w:w="2336" w:type="dxa"/>
          </w:tcPr>
          <w:p w14:paraId="2D662B4B" w14:textId="77777777" w:rsidR="00CD345A" w:rsidRDefault="00CD345A" w:rsidP="003867DD">
            <w:pPr>
              <w:jc w:val="center"/>
              <w:rPr>
                <w:sz w:val="24"/>
                <w:szCs w:val="24"/>
              </w:rPr>
            </w:pPr>
            <w:r w:rsidRPr="00EC4A65">
              <w:rPr>
                <w:sz w:val="24"/>
                <w:szCs w:val="24"/>
              </w:rPr>
              <w:t>Наличие у 100% транспортных средств</w:t>
            </w:r>
          </w:p>
          <w:p w14:paraId="4397B603" w14:textId="77777777" w:rsidR="00CD345A" w:rsidRDefault="00CD345A" w:rsidP="003867DD">
            <w:pPr>
              <w:jc w:val="center"/>
              <w:rPr>
                <w:sz w:val="24"/>
                <w:szCs w:val="24"/>
              </w:rPr>
            </w:pPr>
            <w:r w:rsidRPr="0018582A">
              <w:rPr>
                <w:sz w:val="24"/>
                <w:szCs w:val="24"/>
              </w:rPr>
              <w:t>Наличие у 1 транспортного средства</w:t>
            </w:r>
          </w:p>
          <w:p w14:paraId="2E2E5BCB" w14:textId="77777777" w:rsidR="00CD345A" w:rsidRDefault="00CD345A" w:rsidP="003867DD">
            <w:pPr>
              <w:jc w:val="center"/>
              <w:rPr>
                <w:sz w:val="24"/>
                <w:szCs w:val="24"/>
              </w:rPr>
            </w:pPr>
          </w:p>
          <w:p w14:paraId="43845842" w14:textId="77777777" w:rsidR="00CD345A" w:rsidRPr="0018582A" w:rsidRDefault="00CD345A" w:rsidP="003867DD">
            <w:pPr>
              <w:jc w:val="center"/>
              <w:rPr>
                <w:sz w:val="24"/>
                <w:szCs w:val="24"/>
              </w:rPr>
            </w:pPr>
            <w:r w:rsidRPr="0018582A">
              <w:rPr>
                <w:sz w:val="24"/>
                <w:szCs w:val="24"/>
              </w:rPr>
              <w:t>отсутствие</w:t>
            </w:r>
          </w:p>
          <w:p w14:paraId="473AA9D4" w14:textId="77777777" w:rsidR="00CD345A" w:rsidRPr="007A01C0" w:rsidRDefault="00CD345A" w:rsidP="003867DD">
            <w:pPr>
              <w:jc w:val="center"/>
              <w:rPr>
                <w:sz w:val="24"/>
                <w:szCs w:val="24"/>
              </w:rPr>
            </w:pPr>
          </w:p>
        </w:tc>
        <w:tc>
          <w:tcPr>
            <w:tcW w:w="2337" w:type="dxa"/>
          </w:tcPr>
          <w:p w14:paraId="3091F94B" w14:textId="77777777" w:rsidR="00CD345A" w:rsidRPr="007A01C0" w:rsidRDefault="00CD345A" w:rsidP="003867DD">
            <w:pPr>
              <w:jc w:val="center"/>
              <w:rPr>
                <w:sz w:val="24"/>
                <w:szCs w:val="24"/>
              </w:rPr>
            </w:pPr>
            <w:r>
              <w:rPr>
                <w:sz w:val="24"/>
                <w:szCs w:val="24"/>
              </w:rPr>
              <w:t>3</w:t>
            </w:r>
          </w:p>
          <w:p w14:paraId="6B156C77" w14:textId="77777777" w:rsidR="00CD345A" w:rsidRDefault="00CD345A" w:rsidP="003867DD">
            <w:pPr>
              <w:jc w:val="center"/>
              <w:rPr>
                <w:sz w:val="24"/>
                <w:szCs w:val="24"/>
              </w:rPr>
            </w:pPr>
          </w:p>
          <w:p w14:paraId="2FEEF03E" w14:textId="77777777" w:rsidR="00CD345A" w:rsidRDefault="00CD345A" w:rsidP="003867DD">
            <w:pPr>
              <w:jc w:val="center"/>
              <w:rPr>
                <w:sz w:val="24"/>
                <w:szCs w:val="24"/>
              </w:rPr>
            </w:pPr>
          </w:p>
          <w:p w14:paraId="7C833A49" w14:textId="77777777" w:rsidR="00CD345A" w:rsidRPr="00C24A35" w:rsidRDefault="00CD345A" w:rsidP="003867DD">
            <w:pPr>
              <w:jc w:val="center"/>
              <w:rPr>
                <w:sz w:val="24"/>
                <w:szCs w:val="24"/>
              </w:rPr>
            </w:pPr>
            <w:r w:rsidRPr="00C24A35">
              <w:rPr>
                <w:sz w:val="24"/>
                <w:szCs w:val="24"/>
              </w:rPr>
              <w:t>+0,</w:t>
            </w:r>
            <w:r>
              <w:rPr>
                <w:sz w:val="24"/>
                <w:szCs w:val="24"/>
              </w:rPr>
              <w:t>05</w:t>
            </w:r>
            <w:r w:rsidRPr="00C24A35">
              <w:rPr>
                <w:sz w:val="24"/>
                <w:szCs w:val="24"/>
              </w:rPr>
              <w:t xml:space="preserve"> (за каждое транспортное средство)</w:t>
            </w:r>
          </w:p>
          <w:p w14:paraId="515FF276" w14:textId="77777777" w:rsidR="00CD345A" w:rsidRPr="007A01C0" w:rsidRDefault="00CD345A" w:rsidP="003867DD">
            <w:pPr>
              <w:jc w:val="center"/>
              <w:rPr>
                <w:sz w:val="24"/>
                <w:szCs w:val="24"/>
              </w:rPr>
            </w:pPr>
          </w:p>
          <w:p w14:paraId="68E58117" w14:textId="77777777" w:rsidR="00CD345A" w:rsidRDefault="00CD345A" w:rsidP="003867DD">
            <w:pPr>
              <w:jc w:val="center"/>
              <w:rPr>
                <w:sz w:val="24"/>
                <w:szCs w:val="24"/>
              </w:rPr>
            </w:pPr>
            <w:r w:rsidRPr="007A01C0">
              <w:rPr>
                <w:sz w:val="24"/>
                <w:szCs w:val="24"/>
              </w:rPr>
              <w:t xml:space="preserve"> 0</w:t>
            </w:r>
          </w:p>
          <w:p w14:paraId="47964298" w14:textId="77777777" w:rsidR="00CD345A" w:rsidRPr="007A01C0" w:rsidRDefault="00CD345A" w:rsidP="003867DD">
            <w:pPr>
              <w:jc w:val="center"/>
              <w:rPr>
                <w:sz w:val="24"/>
                <w:szCs w:val="24"/>
              </w:rPr>
            </w:pPr>
          </w:p>
        </w:tc>
      </w:tr>
    </w:tbl>
    <w:p w14:paraId="24B10812" w14:textId="77777777" w:rsidR="00CD345A" w:rsidRPr="007A01C0" w:rsidRDefault="00CD345A" w:rsidP="00CD345A">
      <w:pPr>
        <w:jc w:val="both"/>
      </w:pPr>
    </w:p>
    <w:p w14:paraId="368F4E51" w14:textId="77777777" w:rsidR="00CD345A" w:rsidRPr="00DE0749" w:rsidRDefault="00CD345A" w:rsidP="00CD345A">
      <w:pPr>
        <w:jc w:val="both"/>
      </w:pPr>
      <w:r w:rsidRPr="00DE0749">
        <w:t>&lt;*&gt; Среднее количество транспортных средств, учитываемое при определении данного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14:paraId="32BC409C" w14:textId="77777777" w:rsidR="00CD345A" w:rsidRPr="00DE0749" w:rsidRDefault="00CD345A" w:rsidP="00CD345A">
      <w:pPr>
        <w:jc w:val="both"/>
      </w:pPr>
      <w:r w:rsidRPr="00DE0749">
        <w:t xml:space="preserve">&lt;**&gt;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14:paraId="7B076993" w14:textId="77777777" w:rsidR="00CD345A" w:rsidRPr="00DE0749" w:rsidRDefault="00CD345A" w:rsidP="00CD345A">
      <w:pPr>
        <w:jc w:val="both"/>
      </w:pPr>
      <w:r w:rsidRPr="00DE0749">
        <w:t>Количество конкурсных транспортных средств каждого класса, оцениваемых в составе одной заявки на участие в открытом конкурсе, не может превышать максимального количества транспортных средств соответствующего класса, указанного в конкурсной документации</w:t>
      </w:r>
      <w:r>
        <w:t>.</w:t>
      </w:r>
      <w:r w:rsidRPr="00DE0749">
        <w:t xml:space="preserve"> </w:t>
      </w:r>
    </w:p>
    <w:p w14:paraId="666A227D" w14:textId="77777777" w:rsidR="00CD345A" w:rsidRPr="00DE0749" w:rsidRDefault="00CD345A" w:rsidP="00CD345A">
      <w:r w:rsidRPr="00DE0749">
        <w:t xml:space="preserve">  </w:t>
      </w:r>
    </w:p>
    <w:p w14:paraId="10B9F971" w14:textId="77777777" w:rsidR="00CD345A" w:rsidRPr="007A01C0" w:rsidRDefault="00CD345A" w:rsidP="00CD345A"/>
    <w:p w14:paraId="3FAFE8C5" w14:textId="4997DE67" w:rsidR="00BB6FB4" w:rsidRPr="00796C6F" w:rsidRDefault="00BB6FB4" w:rsidP="006D2792">
      <w:pPr>
        <w:pStyle w:val="Style78"/>
        <w:widowControl/>
        <w:spacing w:line="240" w:lineRule="auto"/>
        <w:ind w:firstLine="0"/>
        <w:rPr>
          <w:b/>
          <w:color w:val="000000"/>
          <w:sz w:val="28"/>
          <w:szCs w:val="28"/>
        </w:rPr>
      </w:pPr>
      <w:r>
        <w:rPr>
          <w:bCs/>
          <w:color w:val="000000"/>
          <w:sz w:val="28"/>
          <w:szCs w:val="28"/>
        </w:rPr>
        <w:t xml:space="preserve">                                                  </w:t>
      </w:r>
      <w:r w:rsidRPr="00796C6F">
        <w:rPr>
          <w:b/>
          <w:color w:val="000000"/>
          <w:sz w:val="28"/>
          <w:szCs w:val="28"/>
        </w:rPr>
        <w:t xml:space="preserve">8. Получение информации </w:t>
      </w:r>
    </w:p>
    <w:p w14:paraId="3E8A4E7E" w14:textId="15618E6E" w:rsidR="00BB6FB4" w:rsidRDefault="00BB6FB4" w:rsidP="006D2792">
      <w:pPr>
        <w:pStyle w:val="Style78"/>
        <w:widowControl/>
        <w:spacing w:line="240" w:lineRule="auto"/>
        <w:ind w:firstLine="0"/>
        <w:rPr>
          <w:bCs/>
          <w:color w:val="000000"/>
          <w:sz w:val="28"/>
          <w:szCs w:val="28"/>
        </w:rPr>
      </w:pPr>
      <w:r>
        <w:rPr>
          <w:bCs/>
          <w:color w:val="000000"/>
          <w:sz w:val="28"/>
          <w:szCs w:val="28"/>
        </w:rPr>
        <w:t xml:space="preserve">    8</w:t>
      </w:r>
      <w:r w:rsidRPr="00BB6FB4">
        <w:rPr>
          <w:bCs/>
          <w:color w:val="000000"/>
          <w:sz w:val="28"/>
          <w:szCs w:val="28"/>
        </w:rPr>
        <w:t xml:space="preserve">.1. Организатор открытого конкурса в рамках своей компетенции при необходимости запрашивает у соответствующих органов и организаций сведения о претенденте и участнике открытого конкурса, имеющие отношение к проведению открытого конкурса. </w:t>
      </w:r>
    </w:p>
    <w:p w14:paraId="4C7440FB" w14:textId="77777777" w:rsidR="00BB6FB4" w:rsidRDefault="00BB6FB4" w:rsidP="006D2792">
      <w:pPr>
        <w:pStyle w:val="Style78"/>
        <w:widowControl/>
        <w:spacing w:line="240" w:lineRule="auto"/>
        <w:ind w:firstLine="0"/>
        <w:rPr>
          <w:bCs/>
          <w:color w:val="000000"/>
          <w:sz w:val="28"/>
          <w:szCs w:val="28"/>
        </w:rPr>
      </w:pPr>
      <w:r>
        <w:rPr>
          <w:bCs/>
          <w:color w:val="000000"/>
          <w:sz w:val="28"/>
          <w:szCs w:val="28"/>
        </w:rPr>
        <w:t xml:space="preserve">   8</w:t>
      </w:r>
      <w:r w:rsidRPr="00BB6FB4">
        <w:rPr>
          <w:bCs/>
          <w:color w:val="000000"/>
          <w:sz w:val="28"/>
          <w:szCs w:val="28"/>
        </w:rPr>
        <w:t>.2. Для реализации своих полномочий конкурсная комиссия имеет право:</w:t>
      </w:r>
    </w:p>
    <w:p w14:paraId="157EE840" w14:textId="77777777" w:rsidR="00BB6FB4" w:rsidRDefault="00BB6FB4" w:rsidP="006D2792">
      <w:pPr>
        <w:pStyle w:val="Style78"/>
        <w:widowControl/>
        <w:spacing w:line="240" w:lineRule="auto"/>
        <w:ind w:firstLine="0"/>
        <w:rPr>
          <w:bCs/>
          <w:color w:val="000000"/>
          <w:sz w:val="28"/>
          <w:szCs w:val="28"/>
        </w:rPr>
      </w:pPr>
      <w:r w:rsidRPr="00BB6FB4">
        <w:rPr>
          <w:bCs/>
          <w:color w:val="000000"/>
          <w:sz w:val="28"/>
          <w:szCs w:val="28"/>
        </w:rPr>
        <w:t xml:space="preserve"> 1) запросить у органов, в полномочия которых входит контроль и надзор за соблюдением требований законодательства и нормативных правовых актов в области обеспечения безопасности дорожного движения и регулярных перевозок, а также иных органов и организаций, в том числе посредством обращения к открытым информационным ресурсам, размещаемым в информационно-коммуникационной сети «Интернет», любые сведения о претенденте и участнике открытого конкурса (за исключением информации ограниченного доступа) в подтверждение сведений, указанных в заявке и прилагаемых к ней документах; </w:t>
      </w:r>
    </w:p>
    <w:p w14:paraId="6C322F58" w14:textId="77777777" w:rsidR="00BB6FB4" w:rsidRDefault="00BB6FB4" w:rsidP="006D2792">
      <w:pPr>
        <w:pStyle w:val="Style78"/>
        <w:widowControl/>
        <w:spacing w:line="240" w:lineRule="auto"/>
        <w:ind w:firstLine="0"/>
        <w:rPr>
          <w:bCs/>
          <w:color w:val="000000"/>
          <w:sz w:val="28"/>
          <w:szCs w:val="28"/>
        </w:rPr>
      </w:pPr>
      <w:r w:rsidRPr="00BB6FB4">
        <w:rPr>
          <w:bCs/>
          <w:color w:val="000000"/>
          <w:sz w:val="28"/>
          <w:szCs w:val="28"/>
        </w:rPr>
        <w:lastRenderedPageBreak/>
        <w:t xml:space="preserve">2) запросить у претендентов (после вскрытия конвертов с заявками) и участников открытого конкурса любую информацию (оригиналы и копии документов) в подтверждение сведений, указанных в заявке, представление которых предусмотрено конкурсной документацией. </w:t>
      </w:r>
    </w:p>
    <w:p w14:paraId="09D742E1" w14:textId="39EB2DA5" w:rsidR="0062252E" w:rsidRDefault="00BB6FB4" w:rsidP="006D2792">
      <w:pPr>
        <w:pStyle w:val="Style78"/>
        <w:widowControl/>
        <w:spacing w:line="240" w:lineRule="auto"/>
        <w:ind w:firstLine="0"/>
        <w:rPr>
          <w:bCs/>
          <w:color w:val="000000"/>
          <w:sz w:val="28"/>
          <w:szCs w:val="28"/>
        </w:rPr>
      </w:pPr>
      <w:r>
        <w:rPr>
          <w:bCs/>
          <w:color w:val="000000"/>
          <w:sz w:val="28"/>
          <w:szCs w:val="28"/>
        </w:rPr>
        <w:t xml:space="preserve">   8.</w:t>
      </w:r>
      <w:r w:rsidRPr="00BB6FB4">
        <w:rPr>
          <w:bCs/>
          <w:color w:val="000000"/>
          <w:sz w:val="28"/>
          <w:szCs w:val="28"/>
        </w:rPr>
        <w:t xml:space="preserve">3. Информация, полученная от органов (организаций), указанных в подпункте 1 пункта </w:t>
      </w:r>
      <w:r>
        <w:rPr>
          <w:bCs/>
          <w:color w:val="000000"/>
          <w:sz w:val="28"/>
          <w:szCs w:val="28"/>
        </w:rPr>
        <w:t>8</w:t>
      </w:r>
      <w:r w:rsidRPr="00BB6FB4">
        <w:rPr>
          <w:bCs/>
          <w:color w:val="000000"/>
          <w:sz w:val="28"/>
          <w:szCs w:val="28"/>
        </w:rPr>
        <w:t xml:space="preserve">.2 конкурсной документации, и участников открытого конкурса, оценивается в соответствии с критериями, указанными </w:t>
      </w:r>
      <w:r w:rsidRPr="003867DD">
        <w:rPr>
          <w:bCs/>
          <w:color w:val="000000" w:themeColor="text1"/>
          <w:sz w:val="28"/>
          <w:szCs w:val="28"/>
        </w:rPr>
        <w:t xml:space="preserve">в таблице </w:t>
      </w:r>
      <w:r w:rsidR="00E71B49" w:rsidRPr="003867DD">
        <w:rPr>
          <w:bCs/>
          <w:color w:val="000000" w:themeColor="text1"/>
          <w:sz w:val="28"/>
          <w:szCs w:val="28"/>
        </w:rPr>
        <w:t xml:space="preserve">1 </w:t>
      </w:r>
      <w:r w:rsidR="00822482" w:rsidRPr="003867DD">
        <w:rPr>
          <w:bCs/>
          <w:color w:val="000000" w:themeColor="text1"/>
          <w:sz w:val="28"/>
          <w:szCs w:val="28"/>
        </w:rPr>
        <w:t>к</w:t>
      </w:r>
      <w:r w:rsidRPr="003867DD">
        <w:rPr>
          <w:bCs/>
          <w:color w:val="000000" w:themeColor="text1"/>
          <w:sz w:val="28"/>
          <w:szCs w:val="28"/>
        </w:rPr>
        <w:t xml:space="preserve"> конкурсной </w:t>
      </w:r>
      <w:r w:rsidRPr="00BB6FB4">
        <w:rPr>
          <w:bCs/>
          <w:color w:val="000000"/>
          <w:sz w:val="28"/>
          <w:szCs w:val="28"/>
        </w:rPr>
        <w:t xml:space="preserve">документации. Информация, полученная от органов (организаций), указанных в подпункте 1 пункта </w:t>
      </w:r>
      <w:r w:rsidR="0062252E">
        <w:rPr>
          <w:bCs/>
          <w:color w:val="000000"/>
          <w:sz w:val="28"/>
          <w:szCs w:val="28"/>
        </w:rPr>
        <w:t>8</w:t>
      </w:r>
      <w:r w:rsidRPr="00BB6FB4">
        <w:rPr>
          <w:bCs/>
          <w:color w:val="000000"/>
          <w:sz w:val="28"/>
          <w:szCs w:val="28"/>
        </w:rPr>
        <w:t xml:space="preserve">.2 конкурсной документации, представляется участнику открытого конкурса по его письменному запросу после определения победителя открытого конкурса, но только в части информации, касающейся данного участника открытого конкурса. </w:t>
      </w:r>
    </w:p>
    <w:p w14:paraId="1A2CD1D8" w14:textId="77777777" w:rsidR="00C80927" w:rsidRDefault="0062252E" w:rsidP="006D2792">
      <w:pPr>
        <w:pStyle w:val="Style78"/>
        <w:widowControl/>
        <w:spacing w:line="240" w:lineRule="auto"/>
        <w:ind w:firstLine="0"/>
        <w:rPr>
          <w:bCs/>
          <w:color w:val="000000"/>
          <w:sz w:val="28"/>
          <w:szCs w:val="28"/>
        </w:rPr>
      </w:pPr>
      <w:r>
        <w:rPr>
          <w:bCs/>
          <w:color w:val="000000"/>
          <w:sz w:val="28"/>
          <w:szCs w:val="28"/>
        </w:rPr>
        <w:t xml:space="preserve">  8</w:t>
      </w:r>
      <w:r w:rsidR="00BB6FB4" w:rsidRPr="00BB6FB4">
        <w:rPr>
          <w:bCs/>
          <w:color w:val="000000"/>
          <w:sz w:val="28"/>
          <w:szCs w:val="28"/>
        </w:rPr>
        <w:t xml:space="preserve">.4. В случае установления недостоверности сведений, содержащихся в заявке на участие в открытом конкурсе и (или) прилагаемых к ней документах, конкурсная комиссия отстраняет такого претендента или участника открытого конкурса от участия в открытом конкурсе на любом этапе его проведения. </w:t>
      </w:r>
    </w:p>
    <w:p w14:paraId="5AB78C27" w14:textId="77777777" w:rsidR="00C80927" w:rsidRDefault="00C80927" w:rsidP="006D2792">
      <w:pPr>
        <w:pStyle w:val="Style78"/>
        <w:widowControl/>
        <w:spacing w:line="240" w:lineRule="auto"/>
        <w:ind w:firstLine="0"/>
        <w:rPr>
          <w:bCs/>
          <w:color w:val="000000"/>
          <w:sz w:val="28"/>
          <w:szCs w:val="28"/>
        </w:rPr>
      </w:pPr>
      <w:r>
        <w:rPr>
          <w:bCs/>
          <w:color w:val="000000"/>
          <w:sz w:val="28"/>
          <w:szCs w:val="28"/>
        </w:rPr>
        <w:t xml:space="preserve">    </w:t>
      </w:r>
      <w:r w:rsidR="00BB6FB4" w:rsidRPr="00BB6FB4">
        <w:rPr>
          <w:bCs/>
          <w:color w:val="000000"/>
          <w:sz w:val="28"/>
          <w:szCs w:val="28"/>
        </w:rPr>
        <w:t xml:space="preserve">Решение конкурсной комиссии об отстранении претендента или участника открытого конкурса от участия в открытом конкурсе принимается простым большинством голосов от числа присутствующих на заседании членов комиссии по итогам открытого голосования, в случае равенства голосов председатель конкурсной комиссии имеет право решающего голоса. </w:t>
      </w:r>
    </w:p>
    <w:p w14:paraId="2CADB888" w14:textId="6C2CFD61" w:rsidR="00CE1D8A" w:rsidRPr="00BB6FB4" w:rsidRDefault="00C80927" w:rsidP="006D2792">
      <w:pPr>
        <w:pStyle w:val="Style78"/>
        <w:widowControl/>
        <w:spacing w:line="240" w:lineRule="auto"/>
        <w:ind w:firstLine="0"/>
        <w:rPr>
          <w:rStyle w:val="FontStyle162"/>
          <w:b w:val="0"/>
          <w:sz w:val="28"/>
          <w:szCs w:val="28"/>
        </w:rPr>
      </w:pPr>
      <w:r>
        <w:rPr>
          <w:bCs/>
          <w:color w:val="000000"/>
          <w:sz w:val="28"/>
          <w:szCs w:val="28"/>
        </w:rPr>
        <w:t xml:space="preserve">    </w:t>
      </w:r>
      <w:r w:rsidR="00BB6FB4" w:rsidRPr="00BB6FB4">
        <w:rPr>
          <w:bCs/>
          <w:color w:val="000000"/>
          <w:sz w:val="28"/>
          <w:szCs w:val="28"/>
        </w:rPr>
        <w:t>Протокол отстранения от участия в открытом конкурсе подписывается всеми присутствующими на заседании членами конкурсной комиссии. Члены конкурсной комиссии, которые не согласны с принятым комиссией решением, имеют право письменно изложить свое особое мнение, оно должно быть приложено к протоколу отстранения от участия в открытом конкурсе с соответствующей ссылкой в тексте протокола.</w:t>
      </w:r>
    </w:p>
    <w:p w14:paraId="7D9EDDCE" w14:textId="77777777" w:rsidR="00CE1D8A" w:rsidRPr="00BB6FB4" w:rsidRDefault="00CE1D8A" w:rsidP="006D2792">
      <w:pPr>
        <w:pStyle w:val="Style78"/>
        <w:widowControl/>
        <w:spacing w:line="240" w:lineRule="auto"/>
        <w:ind w:firstLine="0"/>
        <w:rPr>
          <w:rStyle w:val="FontStyle162"/>
          <w:b w:val="0"/>
          <w:sz w:val="28"/>
          <w:szCs w:val="28"/>
        </w:rPr>
      </w:pPr>
    </w:p>
    <w:p w14:paraId="7A619AE9" w14:textId="5133F79A" w:rsidR="002A6953" w:rsidRDefault="002A6953" w:rsidP="002A6953">
      <w:pPr>
        <w:pStyle w:val="Style78"/>
        <w:widowControl/>
        <w:spacing w:line="240" w:lineRule="auto"/>
        <w:ind w:firstLine="0"/>
        <w:jc w:val="center"/>
        <w:rPr>
          <w:b/>
          <w:color w:val="000000"/>
          <w:sz w:val="28"/>
          <w:szCs w:val="28"/>
        </w:rPr>
      </w:pPr>
      <w:r w:rsidRPr="00B15431">
        <w:rPr>
          <w:rStyle w:val="FontStyle162"/>
          <w:bCs w:val="0"/>
          <w:sz w:val="28"/>
          <w:szCs w:val="28"/>
        </w:rPr>
        <w:t>9.</w:t>
      </w:r>
      <w:r w:rsidRPr="002A6953">
        <w:rPr>
          <w:b/>
        </w:rPr>
        <w:t xml:space="preserve"> </w:t>
      </w:r>
      <w:r w:rsidRPr="002A6953">
        <w:rPr>
          <w:b/>
          <w:color w:val="000000"/>
          <w:sz w:val="28"/>
          <w:szCs w:val="28"/>
        </w:rPr>
        <w:t>Контакты с организатором открытого конкурса и членами конкурсной комиссии</w:t>
      </w:r>
    </w:p>
    <w:p w14:paraId="5161354A" w14:textId="77777777" w:rsidR="004170AA" w:rsidRPr="002A6953" w:rsidRDefault="004170AA" w:rsidP="002A6953">
      <w:pPr>
        <w:pStyle w:val="Style78"/>
        <w:widowControl/>
        <w:spacing w:line="240" w:lineRule="auto"/>
        <w:ind w:firstLine="0"/>
        <w:jc w:val="center"/>
        <w:rPr>
          <w:b/>
          <w:color w:val="000000"/>
          <w:sz w:val="28"/>
          <w:szCs w:val="28"/>
        </w:rPr>
      </w:pPr>
    </w:p>
    <w:p w14:paraId="477641FD" w14:textId="19463C24" w:rsidR="00CE1D8A" w:rsidRPr="00BB6FB4" w:rsidRDefault="002A6953" w:rsidP="006D2792">
      <w:pPr>
        <w:pStyle w:val="Style78"/>
        <w:widowControl/>
        <w:spacing w:line="240" w:lineRule="auto"/>
        <w:ind w:firstLine="0"/>
        <w:rPr>
          <w:rStyle w:val="FontStyle162"/>
          <w:b w:val="0"/>
          <w:sz w:val="28"/>
          <w:szCs w:val="28"/>
        </w:rPr>
      </w:pPr>
      <w:r>
        <w:rPr>
          <w:bCs/>
          <w:color w:val="000000"/>
          <w:sz w:val="28"/>
          <w:szCs w:val="28"/>
        </w:rPr>
        <w:t xml:space="preserve">    </w:t>
      </w:r>
      <w:r w:rsidRPr="002A6953">
        <w:rPr>
          <w:bCs/>
          <w:color w:val="000000"/>
          <w:sz w:val="28"/>
          <w:szCs w:val="28"/>
        </w:rPr>
        <w:t>Ни один претендент и участник открытого конкурса не должен вступать в контакты с организатором открытого конкурса и членами конкурсной комиссии по каким-либо вопросам, связанным с его заявкой или заявками иных претендентов и участников открытого конкурса, с момента вскрытия конвертов с заявками до момента определения победителя открытого конкурса.</w:t>
      </w:r>
    </w:p>
    <w:p w14:paraId="6DCFDE04" w14:textId="77777777" w:rsidR="00CE1D8A" w:rsidRPr="00BB6FB4" w:rsidRDefault="00CE1D8A" w:rsidP="006D2792">
      <w:pPr>
        <w:pStyle w:val="Style78"/>
        <w:widowControl/>
        <w:spacing w:line="240" w:lineRule="auto"/>
        <w:ind w:firstLine="0"/>
        <w:rPr>
          <w:rStyle w:val="FontStyle162"/>
          <w:b w:val="0"/>
          <w:sz w:val="28"/>
          <w:szCs w:val="28"/>
        </w:rPr>
      </w:pPr>
    </w:p>
    <w:p w14:paraId="68307706" w14:textId="77777777" w:rsidR="005452D6" w:rsidRPr="005452D6" w:rsidRDefault="005452D6" w:rsidP="006D2792">
      <w:pPr>
        <w:pStyle w:val="Style78"/>
        <w:widowControl/>
        <w:spacing w:line="240" w:lineRule="auto"/>
        <w:ind w:firstLine="0"/>
        <w:rPr>
          <w:b/>
          <w:color w:val="000000"/>
          <w:sz w:val="28"/>
          <w:szCs w:val="28"/>
        </w:rPr>
      </w:pPr>
      <w:r>
        <w:rPr>
          <w:bCs/>
          <w:color w:val="000000"/>
          <w:sz w:val="28"/>
          <w:szCs w:val="28"/>
        </w:rPr>
        <w:t xml:space="preserve">                                 </w:t>
      </w:r>
      <w:r w:rsidRPr="005452D6">
        <w:rPr>
          <w:b/>
          <w:color w:val="000000"/>
          <w:sz w:val="28"/>
          <w:szCs w:val="28"/>
        </w:rPr>
        <w:t>10.Определение победителя открытого конкурса</w:t>
      </w:r>
    </w:p>
    <w:p w14:paraId="5BE738C9" w14:textId="77777777" w:rsidR="005452D6" w:rsidRDefault="005452D6" w:rsidP="006D2792">
      <w:pPr>
        <w:pStyle w:val="Style78"/>
        <w:widowControl/>
        <w:spacing w:line="240" w:lineRule="auto"/>
        <w:ind w:firstLine="0"/>
        <w:rPr>
          <w:bCs/>
          <w:color w:val="000000"/>
          <w:sz w:val="28"/>
          <w:szCs w:val="28"/>
        </w:rPr>
      </w:pPr>
    </w:p>
    <w:p w14:paraId="0E60809C" w14:textId="77777777" w:rsidR="00344858" w:rsidRDefault="005452D6" w:rsidP="006D2792">
      <w:pPr>
        <w:pStyle w:val="Style78"/>
        <w:widowControl/>
        <w:spacing w:line="240" w:lineRule="auto"/>
        <w:ind w:firstLine="0"/>
        <w:rPr>
          <w:bCs/>
          <w:color w:val="000000"/>
          <w:sz w:val="28"/>
          <w:szCs w:val="28"/>
        </w:rPr>
      </w:pPr>
      <w:r w:rsidRPr="005452D6">
        <w:rPr>
          <w:bCs/>
          <w:color w:val="000000"/>
          <w:sz w:val="28"/>
          <w:szCs w:val="28"/>
        </w:rPr>
        <w:t xml:space="preserve"> </w:t>
      </w:r>
      <w:r w:rsidR="00344858">
        <w:rPr>
          <w:bCs/>
          <w:color w:val="000000"/>
          <w:sz w:val="28"/>
          <w:szCs w:val="28"/>
        </w:rPr>
        <w:t xml:space="preserve">   </w:t>
      </w:r>
      <w:r w:rsidRPr="005452D6">
        <w:rPr>
          <w:bCs/>
          <w:color w:val="000000"/>
          <w:sz w:val="28"/>
          <w:szCs w:val="28"/>
        </w:rPr>
        <w:t>1</w:t>
      </w:r>
      <w:r w:rsidR="00344858">
        <w:rPr>
          <w:bCs/>
          <w:color w:val="000000"/>
          <w:sz w:val="28"/>
          <w:szCs w:val="28"/>
        </w:rPr>
        <w:t>0</w:t>
      </w:r>
      <w:r w:rsidRPr="005452D6">
        <w:rPr>
          <w:bCs/>
          <w:color w:val="000000"/>
          <w:sz w:val="28"/>
          <w:szCs w:val="28"/>
        </w:rPr>
        <w:t xml:space="preserve">.1. На основании оценки и сопоставления заявок конкурсная комиссия определяет победителей открытого конкурса. </w:t>
      </w:r>
    </w:p>
    <w:p w14:paraId="502517A2" w14:textId="77777777" w:rsidR="00344858" w:rsidRDefault="00344858" w:rsidP="006D2792">
      <w:pPr>
        <w:pStyle w:val="Style78"/>
        <w:widowControl/>
        <w:spacing w:line="240" w:lineRule="auto"/>
        <w:ind w:firstLine="0"/>
        <w:rPr>
          <w:bCs/>
          <w:color w:val="000000"/>
          <w:sz w:val="28"/>
          <w:szCs w:val="28"/>
        </w:rPr>
      </w:pPr>
      <w:r>
        <w:rPr>
          <w:bCs/>
          <w:color w:val="000000"/>
          <w:sz w:val="28"/>
          <w:szCs w:val="28"/>
        </w:rPr>
        <w:t xml:space="preserve">    </w:t>
      </w:r>
      <w:r w:rsidR="005452D6" w:rsidRPr="005452D6">
        <w:rPr>
          <w:bCs/>
          <w:color w:val="000000"/>
          <w:sz w:val="28"/>
          <w:szCs w:val="28"/>
        </w:rPr>
        <w:t>1</w:t>
      </w:r>
      <w:r>
        <w:rPr>
          <w:bCs/>
          <w:color w:val="000000"/>
          <w:sz w:val="28"/>
          <w:szCs w:val="28"/>
        </w:rPr>
        <w:t>0</w:t>
      </w:r>
      <w:r w:rsidR="005452D6" w:rsidRPr="005452D6">
        <w:rPr>
          <w:bCs/>
          <w:color w:val="000000"/>
          <w:sz w:val="28"/>
          <w:szCs w:val="28"/>
        </w:rPr>
        <w:t xml:space="preserve">.2. Каждой заявке по конкретному лоту присваивается порядковый номер в порядке уменьшения ее оценки. Заявке, получившей высшую оценку (набравшей наибольшее количество баллов), присваивается первый номер. </w:t>
      </w:r>
    </w:p>
    <w:p w14:paraId="140987DD" w14:textId="77777777" w:rsidR="006B472C" w:rsidRDefault="00344858" w:rsidP="006D2792">
      <w:pPr>
        <w:pStyle w:val="Style78"/>
        <w:widowControl/>
        <w:spacing w:line="240" w:lineRule="auto"/>
        <w:ind w:firstLine="0"/>
        <w:rPr>
          <w:bCs/>
          <w:color w:val="000000"/>
          <w:sz w:val="28"/>
          <w:szCs w:val="28"/>
        </w:rPr>
      </w:pPr>
      <w:r>
        <w:rPr>
          <w:bCs/>
          <w:color w:val="000000"/>
          <w:sz w:val="28"/>
          <w:szCs w:val="28"/>
        </w:rPr>
        <w:lastRenderedPageBreak/>
        <w:t xml:space="preserve">   </w:t>
      </w:r>
      <w:r w:rsidR="005452D6" w:rsidRPr="005452D6">
        <w:rPr>
          <w:bCs/>
          <w:color w:val="000000"/>
          <w:sz w:val="28"/>
          <w:szCs w:val="28"/>
        </w:rPr>
        <w:t>1</w:t>
      </w:r>
      <w:r>
        <w:rPr>
          <w:bCs/>
          <w:color w:val="000000"/>
          <w:sz w:val="28"/>
          <w:szCs w:val="28"/>
        </w:rPr>
        <w:t>0</w:t>
      </w:r>
      <w:r w:rsidR="005452D6" w:rsidRPr="005452D6">
        <w:rPr>
          <w:bCs/>
          <w:color w:val="000000"/>
          <w:sz w:val="28"/>
          <w:szCs w:val="28"/>
        </w:rPr>
        <w:t xml:space="preserve">.3. Победителем открытого конкурса по конкретному лоту определяется только один участник открытого конкурса. </w:t>
      </w:r>
    </w:p>
    <w:p w14:paraId="51EAF6FE" w14:textId="77777777" w:rsidR="006C35CB" w:rsidRDefault="006B472C" w:rsidP="006D2792">
      <w:pPr>
        <w:pStyle w:val="Style78"/>
        <w:widowControl/>
        <w:spacing w:line="240" w:lineRule="auto"/>
        <w:ind w:firstLine="0"/>
        <w:rPr>
          <w:bCs/>
          <w:color w:val="000000"/>
          <w:sz w:val="28"/>
          <w:szCs w:val="28"/>
        </w:rPr>
      </w:pPr>
      <w:r>
        <w:rPr>
          <w:bCs/>
          <w:color w:val="000000"/>
          <w:sz w:val="28"/>
          <w:szCs w:val="28"/>
        </w:rPr>
        <w:t xml:space="preserve">   </w:t>
      </w:r>
      <w:r w:rsidR="005452D6" w:rsidRPr="005452D6">
        <w:rPr>
          <w:bCs/>
          <w:color w:val="000000"/>
          <w:sz w:val="28"/>
          <w:szCs w:val="28"/>
        </w:rPr>
        <w:t>1</w:t>
      </w:r>
      <w:r>
        <w:rPr>
          <w:bCs/>
          <w:color w:val="000000"/>
          <w:sz w:val="28"/>
          <w:szCs w:val="28"/>
        </w:rPr>
        <w:t>0</w:t>
      </w:r>
      <w:r w:rsidR="005452D6" w:rsidRPr="005452D6">
        <w:rPr>
          <w:bCs/>
          <w:color w:val="000000"/>
          <w:sz w:val="28"/>
          <w:szCs w:val="28"/>
        </w:rPr>
        <w:t xml:space="preserve">.4. Победителем открытого конкурса по конкретному лоту признается участник открытого конкурса, заявке которого присвоен первый номер.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части 3 статьи 24 Федерального закона № 220-ФЗ. Если высшую оценку по сумме указанных критериев получили несколько таких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статьи 24 Федерального закона № 220-ФЗ, а при отсутствии такого участника - участник открытого конкурса, заявке которого соответствует лучшее значение критерия, указанного в пункте 3 части 3 статьи 24 Федерального закона № 220-ФЗ. </w:t>
      </w:r>
    </w:p>
    <w:p w14:paraId="41D72529" w14:textId="4504D4A6" w:rsidR="00CE1D8A" w:rsidRPr="00BB6FB4" w:rsidRDefault="006C35CB" w:rsidP="006D2792">
      <w:pPr>
        <w:pStyle w:val="Style78"/>
        <w:widowControl/>
        <w:spacing w:line="240" w:lineRule="auto"/>
        <w:ind w:firstLine="0"/>
        <w:rPr>
          <w:rStyle w:val="FontStyle162"/>
          <w:b w:val="0"/>
          <w:sz w:val="28"/>
          <w:szCs w:val="28"/>
        </w:rPr>
      </w:pPr>
      <w:r>
        <w:rPr>
          <w:bCs/>
          <w:color w:val="000000"/>
          <w:sz w:val="28"/>
          <w:szCs w:val="28"/>
        </w:rPr>
        <w:t xml:space="preserve">    </w:t>
      </w:r>
      <w:r w:rsidR="005452D6" w:rsidRPr="005452D6">
        <w:rPr>
          <w:bCs/>
          <w:color w:val="000000"/>
          <w:sz w:val="28"/>
          <w:szCs w:val="28"/>
        </w:rPr>
        <w:t>1</w:t>
      </w:r>
      <w:r>
        <w:rPr>
          <w:bCs/>
          <w:color w:val="000000"/>
          <w:sz w:val="28"/>
          <w:szCs w:val="28"/>
        </w:rPr>
        <w:t>0</w:t>
      </w:r>
      <w:r w:rsidR="005452D6" w:rsidRPr="005452D6">
        <w:rPr>
          <w:bCs/>
          <w:color w:val="000000"/>
          <w:sz w:val="28"/>
          <w:szCs w:val="28"/>
        </w:rPr>
        <w:t>.5. Решение конкурсной комиссии об итогах открытого конкурса оформляется протоколом подведения итогов открытого конкурса, в котором указываются участники открытого конкурса, признанные победителями по каждому лоту и участники открытого конкурса, заявкам на участие в открытом конкурсе которых присвоен второй номер. Решение конкурсной комиссии о подведении итогов открытого конкурса принимается простым большинством голосов от числа присутствующих на заседании членов комиссии по итогам открытого голосования, в случае равенства голосов председатель конкурсной комиссии имеет право решающего голоса. Протокол подведения итогов открытого конкурса подписывается всеми присутствующими на заседании членами конкурсной комиссии.</w:t>
      </w:r>
    </w:p>
    <w:p w14:paraId="6426064E" w14:textId="1AE434B5" w:rsidR="00CE1D8A" w:rsidRPr="00BB6FB4" w:rsidRDefault="00F94A58" w:rsidP="006D2792">
      <w:pPr>
        <w:pStyle w:val="Style78"/>
        <w:widowControl/>
        <w:spacing w:line="240" w:lineRule="auto"/>
        <w:ind w:firstLine="0"/>
        <w:rPr>
          <w:rStyle w:val="FontStyle162"/>
          <w:b w:val="0"/>
          <w:sz w:val="28"/>
          <w:szCs w:val="28"/>
        </w:rPr>
      </w:pPr>
      <w:r>
        <w:rPr>
          <w:bCs/>
          <w:color w:val="000000"/>
          <w:sz w:val="28"/>
          <w:szCs w:val="28"/>
        </w:rPr>
        <w:t xml:space="preserve">   </w:t>
      </w:r>
      <w:r w:rsidRPr="00F94A58">
        <w:rPr>
          <w:bCs/>
          <w:color w:val="000000"/>
          <w:sz w:val="28"/>
          <w:szCs w:val="28"/>
        </w:rPr>
        <w:t>Члены конкурсной комиссии, которые не согласны с принятым комиссией решением, имеют право письменно изложить свое особое мнение, оно должно быть приложено к протоколу подведения итогов открытого конкурса с соответствующей ссылкой в тексте протокола.</w:t>
      </w:r>
    </w:p>
    <w:p w14:paraId="49DE78B0" w14:textId="5DE68E2F" w:rsidR="00CE1D8A" w:rsidRDefault="009B174E" w:rsidP="006D2792">
      <w:pPr>
        <w:pStyle w:val="Style78"/>
        <w:widowControl/>
        <w:spacing w:line="240" w:lineRule="auto"/>
        <w:ind w:firstLine="0"/>
        <w:rPr>
          <w:rStyle w:val="FontStyle162"/>
          <w:b w:val="0"/>
          <w:sz w:val="28"/>
          <w:szCs w:val="28"/>
        </w:rPr>
      </w:pPr>
      <w:r>
        <w:rPr>
          <w:rStyle w:val="FontStyle162"/>
          <w:b w:val="0"/>
          <w:sz w:val="28"/>
          <w:szCs w:val="28"/>
        </w:rPr>
        <w:t xml:space="preserve">                                    </w:t>
      </w:r>
    </w:p>
    <w:p w14:paraId="4B6E04EF" w14:textId="77777777" w:rsidR="009B174E" w:rsidRPr="009B174E" w:rsidRDefault="009B174E" w:rsidP="006D2792">
      <w:pPr>
        <w:pStyle w:val="Style78"/>
        <w:widowControl/>
        <w:spacing w:line="240" w:lineRule="auto"/>
        <w:ind w:firstLine="0"/>
        <w:rPr>
          <w:b/>
          <w:color w:val="000000"/>
          <w:sz w:val="28"/>
          <w:szCs w:val="28"/>
        </w:rPr>
      </w:pPr>
      <w:r w:rsidRPr="009B174E">
        <w:rPr>
          <w:rStyle w:val="FontStyle162"/>
          <w:b w:val="0"/>
          <w:sz w:val="28"/>
          <w:szCs w:val="28"/>
        </w:rPr>
        <w:t xml:space="preserve">                                  </w:t>
      </w:r>
      <w:r w:rsidRPr="009B174E">
        <w:rPr>
          <w:rStyle w:val="FontStyle162"/>
          <w:bCs w:val="0"/>
          <w:sz w:val="28"/>
          <w:szCs w:val="28"/>
        </w:rPr>
        <w:t>11.</w:t>
      </w:r>
      <w:r w:rsidRPr="009B174E">
        <w:rPr>
          <w:b/>
        </w:rPr>
        <w:t xml:space="preserve"> </w:t>
      </w:r>
      <w:r w:rsidRPr="009B174E">
        <w:rPr>
          <w:b/>
          <w:color w:val="000000"/>
          <w:sz w:val="28"/>
          <w:szCs w:val="28"/>
        </w:rPr>
        <w:t>Уведомление о признании победителем конкурса</w:t>
      </w:r>
    </w:p>
    <w:p w14:paraId="640E160D" w14:textId="77777777" w:rsidR="009B174E" w:rsidRDefault="009B174E" w:rsidP="006D2792">
      <w:pPr>
        <w:pStyle w:val="Style78"/>
        <w:widowControl/>
        <w:spacing w:line="240" w:lineRule="auto"/>
        <w:ind w:firstLine="0"/>
        <w:rPr>
          <w:bCs/>
          <w:color w:val="000000"/>
          <w:sz w:val="28"/>
          <w:szCs w:val="28"/>
        </w:rPr>
      </w:pPr>
      <w:r>
        <w:rPr>
          <w:bCs/>
          <w:color w:val="000000"/>
          <w:sz w:val="28"/>
          <w:szCs w:val="28"/>
        </w:rPr>
        <w:t xml:space="preserve">  </w:t>
      </w:r>
      <w:r w:rsidRPr="009B174E">
        <w:rPr>
          <w:bCs/>
          <w:color w:val="000000"/>
          <w:sz w:val="28"/>
          <w:szCs w:val="28"/>
        </w:rPr>
        <w:t xml:space="preserve"> 1</w:t>
      </w:r>
      <w:r>
        <w:rPr>
          <w:bCs/>
          <w:color w:val="000000"/>
          <w:sz w:val="28"/>
          <w:szCs w:val="28"/>
        </w:rPr>
        <w:t>1</w:t>
      </w:r>
      <w:r w:rsidRPr="009B174E">
        <w:rPr>
          <w:bCs/>
          <w:color w:val="000000"/>
          <w:sz w:val="28"/>
          <w:szCs w:val="28"/>
        </w:rPr>
        <w:t xml:space="preserve">.1. Протокол подведения итогов открытого конкурса после подписания в течение трех рабочих дней размещается организатором открытого конкурса на официальном сайте и информационном стенде. </w:t>
      </w:r>
    </w:p>
    <w:p w14:paraId="48BE2D70" w14:textId="42E0C4C8" w:rsidR="009B174E" w:rsidRDefault="009B174E" w:rsidP="006D2792">
      <w:pPr>
        <w:pStyle w:val="Style78"/>
        <w:widowControl/>
        <w:spacing w:line="240" w:lineRule="auto"/>
        <w:ind w:firstLine="0"/>
        <w:rPr>
          <w:bCs/>
          <w:color w:val="000000"/>
          <w:sz w:val="28"/>
          <w:szCs w:val="28"/>
        </w:rPr>
      </w:pPr>
      <w:r>
        <w:rPr>
          <w:bCs/>
          <w:color w:val="000000"/>
          <w:sz w:val="28"/>
          <w:szCs w:val="28"/>
        </w:rPr>
        <w:t xml:space="preserve">  </w:t>
      </w:r>
      <w:r w:rsidRPr="009B174E">
        <w:rPr>
          <w:bCs/>
          <w:color w:val="000000"/>
          <w:sz w:val="28"/>
          <w:szCs w:val="28"/>
        </w:rPr>
        <w:t>1</w:t>
      </w:r>
      <w:r>
        <w:rPr>
          <w:bCs/>
          <w:color w:val="000000"/>
          <w:sz w:val="28"/>
          <w:szCs w:val="28"/>
        </w:rPr>
        <w:t>1</w:t>
      </w:r>
      <w:r w:rsidRPr="009B174E">
        <w:rPr>
          <w:bCs/>
          <w:color w:val="000000"/>
          <w:sz w:val="28"/>
          <w:szCs w:val="28"/>
        </w:rPr>
        <w:t>.2. Любой участник открытого конкурса после размещения протокола подведения итогов открытого конкурса вправе направить организатору открытого конкурса запрос о разъяснении результатов открытого конкурса.</w:t>
      </w:r>
    </w:p>
    <w:p w14:paraId="4C0B46F6" w14:textId="77777777" w:rsidR="009C4F66" w:rsidRDefault="009C4F66" w:rsidP="006D2792">
      <w:pPr>
        <w:pStyle w:val="Style78"/>
        <w:widowControl/>
        <w:spacing w:line="240" w:lineRule="auto"/>
        <w:ind w:firstLine="0"/>
        <w:rPr>
          <w:bCs/>
          <w:color w:val="000000"/>
          <w:sz w:val="28"/>
          <w:szCs w:val="28"/>
        </w:rPr>
      </w:pPr>
      <w:r>
        <w:rPr>
          <w:bCs/>
          <w:color w:val="000000"/>
          <w:sz w:val="28"/>
          <w:szCs w:val="28"/>
        </w:rPr>
        <w:t xml:space="preserve">  11.3 </w:t>
      </w:r>
      <w:r w:rsidRPr="009C4F66">
        <w:rPr>
          <w:bCs/>
          <w:color w:val="000000"/>
          <w:sz w:val="28"/>
          <w:szCs w:val="28"/>
        </w:rPr>
        <w:t xml:space="preserve">Запрос о разъяснении результатов открытого конкурса регистрируется в день его поступления организатором открытого конкурса. </w:t>
      </w:r>
    </w:p>
    <w:p w14:paraId="26E4F34F" w14:textId="6DF5C1AB" w:rsidR="009C4F66" w:rsidRDefault="009C4F66" w:rsidP="006D2792">
      <w:pPr>
        <w:pStyle w:val="Style78"/>
        <w:widowControl/>
        <w:spacing w:line="240" w:lineRule="auto"/>
        <w:ind w:firstLine="0"/>
        <w:rPr>
          <w:bCs/>
          <w:color w:val="000000"/>
          <w:sz w:val="28"/>
          <w:szCs w:val="28"/>
        </w:rPr>
      </w:pPr>
      <w:r>
        <w:rPr>
          <w:bCs/>
          <w:color w:val="000000"/>
          <w:sz w:val="28"/>
          <w:szCs w:val="28"/>
        </w:rPr>
        <w:t xml:space="preserve">  </w:t>
      </w:r>
      <w:r w:rsidRPr="009C4F66">
        <w:rPr>
          <w:bCs/>
          <w:color w:val="000000"/>
          <w:sz w:val="28"/>
          <w:szCs w:val="28"/>
        </w:rPr>
        <w:t>1</w:t>
      </w:r>
      <w:r>
        <w:rPr>
          <w:bCs/>
          <w:color w:val="000000"/>
          <w:sz w:val="28"/>
          <w:szCs w:val="28"/>
        </w:rPr>
        <w:t>1</w:t>
      </w:r>
      <w:r w:rsidRPr="009C4F66">
        <w:rPr>
          <w:bCs/>
          <w:color w:val="000000"/>
          <w:sz w:val="28"/>
          <w:szCs w:val="28"/>
        </w:rPr>
        <w:t>.4. Организатор открытого конкурса в течение семи рабочих дней со дня регистрации запроса обязан представить участнику открытого конкурса соответствующие разъяснения</w:t>
      </w:r>
      <w:r w:rsidR="005C4F4C">
        <w:rPr>
          <w:bCs/>
          <w:color w:val="000000"/>
          <w:sz w:val="28"/>
          <w:szCs w:val="28"/>
        </w:rPr>
        <w:t>.</w:t>
      </w:r>
    </w:p>
    <w:p w14:paraId="7783F435" w14:textId="14AA39A0" w:rsidR="005C4F4C" w:rsidRDefault="005C4F4C" w:rsidP="006D2792">
      <w:pPr>
        <w:pStyle w:val="Style78"/>
        <w:widowControl/>
        <w:spacing w:line="240" w:lineRule="auto"/>
        <w:ind w:firstLine="0"/>
        <w:rPr>
          <w:bCs/>
          <w:color w:val="000000"/>
          <w:sz w:val="28"/>
          <w:szCs w:val="28"/>
        </w:rPr>
      </w:pPr>
      <w:r>
        <w:rPr>
          <w:bCs/>
          <w:color w:val="000000"/>
          <w:sz w:val="28"/>
          <w:szCs w:val="28"/>
        </w:rPr>
        <w:t xml:space="preserve">                     </w:t>
      </w:r>
    </w:p>
    <w:p w14:paraId="608812FA" w14:textId="2C70A484" w:rsidR="005C4F4C" w:rsidRPr="005C4F4C" w:rsidRDefault="005C4F4C" w:rsidP="005C4F4C">
      <w:pPr>
        <w:pStyle w:val="Style78"/>
        <w:widowControl/>
        <w:spacing w:line="240" w:lineRule="auto"/>
        <w:ind w:firstLine="0"/>
        <w:jc w:val="center"/>
        <w:rPr>
          <w:b/>
          <w:color w:val="000000"/>
          <w:sz w:val="28"/>
          <w:szCs w:val="28"/>
        </w:rPr>
      </w:pPr>
      <w:r w:rsidRPr="005C4F4C">
        <w:rPr>
          <w:b/>
          <w:color w:val="000000"/>
          <w:sz w:val="28"/>
          <w:szCs w:val="28"/>
        </w:rPr>
        <w:lastRenderedPageBreak/>
        <w:t>12.</w:t>
      </w:r>
      <w:r w:rsidRPr="005C4F4C">
        <w:rPr>
          <w:b/>
        </w:rPr>
        <w:t xml:space="preserve"> </w:t>
      </w:r>
      <w:r w:rsidRPr="005C4F4C">
        <w:rPr>
          <w:b/>
          <w:color w:val="000000"/>
          <w:sz w:val="28"/>
          <w:szCs w:val="28"/>
        </w:rPr>
        <w:t>Порядок и сроки подтверждения наличия у победителя открытого конкурса транспортных средств, предусмотренных его заявкой на участие в открытом конкурсе</w:t>
      </w:r>
    </w:p>
    <w:p w14:paraId="64EEE841" w14:textId="77777777" w:rsidR="003C6626" w:rsidRDefault="005C4F4C" w:rsidP="006D2792">
      <w:pPr>
        <w:pStyle w:val="Style78"/>
        <w:widowControl/>
        <w:spacing w:line="240" w:lineRule="auto"/>
        <w:ind w:firstLine="0"/>
        <w:rPr>
          <w:bCs/>
          <w:color w:val="000000"/>
          <w:sz w:val="28"/>
          <w:szCs w:val="28"/>
        </w:rPr>
      </w:pPr>
      <w:r>
        <w:rPr>
          <w:bCs/>
          <w:color w:val="000000"/>
          <w:sz w:val="28"/>
          <w:szCs w:val="28"/>
        </w:rPr>
        <w:t xml:space="preserve">  </w:t>
      </w:r>
      <w:r w:rsidRPr="005C4F4C">
        <w:rPr>
          <w:bCs/>
          <w:color w:val="000000"/>
          <w:sz w:val="28"/>
          <w:szCs w:val="28"/>
        </w:rPr>
        <w:t>1</w:t>
      </w:r>
      <w:r>
        <w:rPr>
          <w:bCs/>
          <w:color w:val="000000"/>
          <w:sz w:val="28"/>
          <w:szCs w:val="28"/>
        </w:rPr>
        <w:t>2</w:t>
      </w:r>
      <w:r w:rsidRPr="005C4F4C">
        <w:rPr>
          <w:bCs/>
          <w:color w:val="000000"/>
          <w:sz w:val="28"/>
          <w:szCs w:val="28"/>
        </w:rPr>
        <w:t xml:space="preserve">.1. Юридическое лицо, индивидуальный предприниматель или уполномоченный участник договора простого товарищества, в отношении которого в соответствии с протоколом подведения итогов открытого конкурса принято решение о выдаче свидетельства и карт маршрута регулярных перевозок (далее - карты маршрута), в срок, не превышающий пяти рабочих дней после дня его размещения организатором открытого конкурса на официальном сайте и информационном стенде, представляет организатору открытого конкурса следующие документы, в подтверждение наличия у него транспортных средств, предусмотренных его заявкой на участие в открытом конкурсе: </w:t>
      </w:r>
    </w:p>
    <w:p w14:paraId="0A508080" w14:textId="77777777" w:rsidR="003C6626" w:rsidRDefault="005C4F4C" w:rsidP="006D2792">
      <w:pPr>
        <w:pStyle w:val="Style78"/>
        <w:widowControl/>
        <w:spacing w:line="240" w:lineRule="auto"/>
        <w:ind w:firstLine="0"/>
        <w:rPr>
          <w:bCs/>
          <w:color w:val="000000"/>
          <w:sz w:val="28"/>
          <w:szCs w:val="28"/>
        </w:rPr>
      </w:pPr>
      <w:r w:rsidRPr="005C4F4C">
        <w:rPr>
          <w:bCs/>
          <w:color w:val="000000"/>
          <w:sz w:val="28"/>
          <w:szCs w:val="28"/>
        </w:rPr>
        <w:t xml:space="preserve">- документ, удостоверяющий личность индивидуального предпринимателя или его представителя, представителя юридического лица, простого товарищества (предъявляет оригинал документа); </w:t>
      </w:r>
    </w:p>
    <w:p w14:paraId="3823CE07" w14:textId="77777777" w:rsidR="003C6626" w:rsidRDefault="005C4F4C" w:rsidP="006D2792">
      <w:pPr>
        <w:pStyle w:val="Style78"/>
        <w:widowControl/>
        <w:spacing w:line="240" w:lineRule="auto"/>
        <w:ind w:firstLine="0"/>
        <w:rPr>
          <w:bCs/>
          <w:color w:val="000000"/>
          <w:sz w:val="28"/>
          <w:szCs w:val="28"/>
        </w:rPr>
      </w:pPr>
      <w:r w:rsidRPr="005C4F4C">
        <w:rPr>
          <w:bCs/>
          <w:color w:val="000000"/>
          <w:sz w:val="28"/>
          <w:szCs w:val="28"/>
        </w:rPr>
        <w:t xml:space="preserve">- документ, подтверждающий полномочия представителя индивидуального предпринимателя, представителя юридического лица, уполномоченного представителя договора простого товарищества на представление организатору конкурса документов; </w:t>
      </w:r>
    </w:p>
    <w:p w14:paraId="34F1C81A" w14:textId="77777777" w:rsidR="003C6626" w:rsidRDefault="005C4F4C" w:rsidP="006D2792">
      <w:pPr>
        <w:pStyle w:val="Style78"/>
        <w:widowControl/>
        <w:spacing w:line="240" w:lineRule="auto"/>
        <w:ind w:firstLine="0"/>
        <w:rPr>
          <w:bCs/>
          <w:color w:val="000000"/>
          <w:sz w:val="28"/>
          <w:szCs w:val="28"/>
        </w:rPr>
      </w:pPr>
      <w:r w:rsidRPr="005C4F4C">
        <w:rPr>
          <w:bCs/>
          <w:color w:val="000000"/>
          <w:sz w:val="28"/>
          <w:szCs w:val="28"/>
        </w:rPr>
        <w:t xml:space="preserve">- копии свидетельств о регистрации транспортных средств и паспортов транспортных средств, планируемых к использованию для перевозок по маршруту регулярных перевозок. </w:t>
      </w:r>
    </w:p>
    <w:p w14:paraId="353F01A0" w14:textId="77777777" w:rsidR="003C6626" w:rsidRDefault="005C4F4C" w:rsidP="006D2792">
      <w:pPr>
        <w:pStyle w:val="Style78"/>
        <w:widowControl/>
        <w:spacing w:line="240" w:lineRule="auto"/>
        <w:ind w:firstLine="0"/>
        <w:rPr>
          <w:bCs/>
          <w:color w:val="000000"/>
          <w:sz w:val="28"/>
          <w:szCs w:val="28"/>
        </w:rPr>
      </w:pPr>
      <w:r w:rsidRPr="005C4F4C">
        <w:rPr>
          <w:bCs/>
          <w:color w:val="000000"/>
          <w:sz w:val="28"/>
          <w:szCs w:val="28"/>
        </w:rPr>
        <w:t xml:space="preserve">Классы, категории и количество транспортных средств каждого класса и категории, по которым предоставляются копии указанных документов, должны соответствовать требованиям, указанным в реестре межмуниципальных маршрутов регулярных перевозок по маршруту, на который выдаются свидетельства и карты маршрута; </w:t>
      </w:r>
    </w:p>
    <w:p w14:paraId="7FDFC7FC" w14:textId="77777777" w:rsidR="003C6626" w:rsidRDefault="005C4F4C" w:rsidP="006D2792">
      <w:pPr>
        <w:pStyle w:val="Style78"/>
        <w:widowControl/>
        <w:spacing w:line="240" w:lineRule="auto"/>
        <w:ind w:firstLine="0"/>
        <w:rPr>
          <w:bCs/>
          <w:color w:val="000000"/>
          <w:sz w:val="28"/>
          <w:szCs w:val="28"/>
        </w:rPr>
      </w:pPr>
      <w:r w:rsidRPr="005C4F4C">
        <w:rPr>
          <w:bCs/>
          <w:color w:val="000000"/>
          <w:sz w:val="28"/>
          <w:szCs w:val="28"/>
        </w:rPr>
        <w:t>- по транспортным средствам, которые принадлежат юридическому лицу, индивидуальному предпринимателю или участникам договора простого товарищества не на праве собственности, заверенные юридическим лицом, индивидуальным предпринимателем или уполномоченным участником договора простого товарищества копии документов, подтверждающих право владения транспортными средствами (договор аренды, лизинга и т.п.), с приложением заверенных юридическим лицом, индивидуальным предпринимателем или уполномоченным участником договора простого товарищества копий документов, подтверждающих прием-передачу транспортных средств, при этом срок действия указанных документов должен заканчиваться не ранее девяноста дней с даты подведения итогов открытого конкурса, указанной в извещении;</w:t>
      </w:r>
    </w:p>
    <w:p w14:paraId="58926094" w14:textId="6FC53B7E" w:rsidR="005C4F4C" w:rsidRPr="00BB6FB4" w:rsidRDefault="005C4F4C" w:rsidP="006D2792">
      <w:pPr>
        <w:pStyle w:val="Style78"/>
        <w:widowControl/>
        <w:spacing w:line="240" w:lineRule="auto"/>
        <w:ind w:firstLine="0"/>
        <w:rPr>
          <w:rStyle w:val="FontStyle162"/>
          <w:b w:val="0"/>
          <w:sz w:val="28"/>
          <w:szCs w:val="28"/>
        </w:rPr>
      </w:pPr>
      <w:r w:rsidRPr="005C4F4C">
        <w:rPr>
          <w:bCs/>
          <w:color w:val="000000"/>
          <w:sz w:val="28"/>
          <w:szCs w:val="28"/>
        </w:rPr>
        <w:t xml:space="preserve"> - копии одобрений типа транспортного средства со всеми приложениями,</w:t>
      </w:r>
      <w:r w:rsidR="003C6626" w:rsidRPr="003C6626">
        <w:t xml:space="preserve"> </w:t>
      </w:r>
      <w:r w:rsidR="003C6626" w:rsidRPr="003C6626">
        <w:rPr>
          <w:bCs/>
          <w:color w:val="000000"/>
          <w:sz w:val="28"/>
          <w:szCs w:val="28"/>
        </w:rPr>
        <w:t>являющимися его неотъемлемой частью, по всем моделям транспортных средств, планируемых к использованию для перевозок по муниципальному маршруту</w:t>
      </w:r>
      <w:r w:rsidR="002937A2">
        <w:rPr>
          <w:bCs/>
          <w:color w:val="000000"/>
          <w:sz w:val="28"/>
          <w:szCs w:val="28"/>
        </w:rPr>
        <w:t>;</w:t>
      </w:r>
    </w:p>
    <w:p w14:paraId="421982C1" w14:textId="77777777" w:rsidR="00020FF1" w:rsidRDefault="00020FF1" w:rsidP="006D2792">
      <w:pPr>
        <w:pStyle w:val="Style78"/>
        <w:widowControl/>
        <w:spacing w:line="240" w:lineRule="auto"/>
        <w:ind w:firstLine="0"/>
        <w:rPr>
          <w:bCs/>
          <w:color w:val="000000"/>
          <w:sz w:val="28"/>
          <w:szCs w:val="28"/>
        </w:rPr>
      </w:pPr>
      <w:r w:rsidRPr="00020FF1">
        <w:rPr>
          <w:bCs/>
          <w:color w:val="000000"/>
          <w:sz w:val="28"/>
          <w:szCs w:val="28"/>
        </w:rPr>
        <w:t xml:space="preserve">- заверенные юридическим лицом, индивидуальным предпринимателем или уполномоченным участником договора простого товарищества копии документов, подтверждающих наличие у всех транспортных средств, планируемых к использованию для перевозок по маршруту регулярных перевозок, характеристик, </w:t>
      </w:r>
      <w:r w:rsidRPr="00020FF1">
        <w:rPr>
          <w:bCs/>
          <w:color w:val="000000"/>
          <w:sz w:val="28"/>
          <w:szCs w:val="28"/>
        </w:rPr>
        <w:lastRenderedPageBreak/>
        <w:t>наличие которых в</w:t>
      </w:r>
      <w:r w:rsidRPr="00020FF1">
        <w:t xml:space="preserve"> </w:t>
      </w:r>
      <w:r w:rsidRPr="00020FF1">
        <w:rPr>
          <w:bCs/>
          <w:color w:val="000000"/>
          <w:sz w:val="28"/>
          <w:szCs w:val="28"/>
        </w:rPr>
        <w:t xml:space="preserve">соответствии со шкалой критериев предусматривает дополнительные баллы (за исключением характеристик, наличие которых подтверждается одобрением типа транспортного средства). </w:t>
      </w:r>
    </w:p>
    <w:p w14:paraId="584C76AB" w14:textId="77777777" w:rsidR="00020FF1" w:rsidRDefault="00020FF1" w:rsidP="006D2792">
      <w:pPr>
        <w:pStyle w:val="Style78"/>
        <w:widowControl/>
        <w:spacing w:line="240" w:lineRule="auto"/>
        <w:ind w:firstLine="0"/>
        <w:rPr>
          <w:bCs/>
          <w:color w:val="000000"/>
          <w:sz w:val="28"/>
          <w:szCs w:val="28"/>
        </w:rPr>
      </w:pPr>
      <w:r>
        <w:rPr>
          <w:bCs/>
          <w:color w:val="000000"/>
          <w:sz w:val="28"/>
          <w:szCs w:val="28"/>
        </w:rPr>
        <w:t xml:space="preserve">    </w:t>
      </w:r>
      <w:r w:rsidRPr="00020FF1">
        <w:rPr>
          <w:bCs/>
          <w:color w:val="000000"/>
          <w:sz w:val="28"/>
          <w:szCs w:val="28"/>
        </w:rPr>
        <w:t xml:space="preserve">Представленные документы не должны содержать недостоверных сведений. После истечения срока, указанного в абзаце первом настоящего пункта, документы у юридического лица, индивидуального предпринимателя или уполномоченного участника договора простого товарищества, в отношении которого в соответствии с протоколом подведения итогов открытого конкурса принято решение о выдаче свидетельства и карт маршрута, не принимаются, свидетельства и карты маршрута данному лицу не выдаются. </w:t>
      </w:r>
    </w:p>
    <w:p w14:paraId="08A5C5E5" w14:textId="60403EB2" w:rsidR="00020FF1" w:rsidRDefault="00020FF1" w:rsidP="006D2792">
      <w:pPr>
        <w:pStyle w:val="Style78"/>
        <w:widowControl/>
        <w:spacing w:line="240" w:lineRule="auto"/>
        <w:ind w:firstLine="0"/>
        <w:rPr>
          <w:bCs/>
          <w:color w:val="000000"/>
          <w:sz w:val="28"/>
          <w:szCs w:val="28"/>
        </w:rPr>
      </w:pPr>
      <w:r>
        <w:rPr>
          <w:bCs/>
          <w:color w:val="000000"/>
          <w:sz w:val="28"/>
          <w:szCs w:val="28"/>
        </w:rPr>
        <w:t xml:space="preserve">   </w:t>
      </w:r>
      <w:r w:rsidRPr="00020FF1">
        <w:rPr>
          <w:bCs/>
          <w:color w:val="000000"/>
          <w:sz w:val="28"/>
          <w:szCs w:val="28"/>
        </w:rPr>
        <w:t>1</w:t>
      </w:r>
      <w:r>
        <w:rPr>
          <w:bCs/>
          <w:color w:val="000000"/>
          <w:sz w:val="28"/>
          <w:szCs w:val="28"/>
        </w:rPr>
        <w:t>2</w:t>
      </w:r>
      <w:r w:rsidRPr="00020FF1">
        <w:rPr>
          <w:bCs/>
          <w:color w:val="000000"/>
          <w:sz w:val="28"/>
          <w:szCs w:val="28"/>
        </w:rPr>
        <w:t xml:space="preserve">.2. </w:t>
      </w:r>
      <w:r w:rsidR="00D6693D">
        <w:rPr>
          <w:bCs/>
          <w:color w:val="000000"/>
          <w:sz w:val="28"/>
          <w:szCs w:val="28"/>
        </w:rPr>
        <w:t>Конкурсная к</w:t>
      </w:r>
      <w:r w:rsidRPr="00020FF1">
        <w:rPr>
          <w:bCs/>
          <w:color w:val="000000"/>
          <w:sz w:val="28"/>
          <w:szCs w:val="28"/>
        </w:rPr>
        <w:t>омиссия в срок, не превышающий пяти рабочих дней, начиная со следующего рабочего дня по истечении срока на представление документов, указанного в абзаце первом пункта 1</w:t>
      </w:r>
      <w:r>
        <w:rPr>
          <w:bCs/>
          <w:color w:val="000000"/>
          <w:sz w:val="28"/>
          <w:szCs w:val="28"/>
        </w:rPr>
        <w:t>2</w:t>
      </w:r>
      <w:r w:rsidRPr="00020FF1">
        <w:rPr>
          <w:bCs/>
          <w:color w:val="000000"/>
          <w:sz w:val="28"/>
          <w:szCs w:val="28"/>
        </w:rPr>
        <w:t xml:space="preserve">.1 конкурсной документации, рассматривает предоставленные победителем открытого конкурса документы, подтверждающие наличие у него транспортных средств, предусмотренных его заявкой на участие в открытом конкурсе. </w:t>
      </w:r>
    </w:p>
    <w:p w14:paraId="1CF2EA2A" w14:textId="26FA4590" w:rsidR="00CE1D8A" w:rsidRPr="00BB6FB4" w:rsidRDefault="00020FF1" w:rsidP="006D2792">
      <w:pPr>
        <w:pStyle w:val="Style78"/>
        <w:widowControl/>
        <w:spacing w:line="240" w:lineRule="auto"/>
        <w:ind w:firstLine="0"/>
        <w:rPr>
          <w:rStyle w:val="FontStyle162"/>
          <w:b w:val="0"/>
          <w:sz w:val="28"/>
          <w:szCs w:val="28"/>
        </w:rPr>
      </w:pPr>
      <w:r>
        <w:rPr>
          <w:bCs/>
          <w:color w:val="000000"/>
          <w:sz w:val="28"/>
          <w:szCs w:val="28"/>
        </w:rPr>
        <w:t xml:space="preserve">    </w:t>
      </w:r>
      <w:r w:rsidRPr="00020FF1">
        <w:rPr>
          <w:bCs/>
          <w:color w:val="000000"/>
          <w:sz w:val="28"/>
          <w:szCs w:val="28"/>
        </w:rPr>
        <w:t>Решение комиссии по рассмотрению документов о подтверждении или не подтверждении победителем открытого конкурса наличия у него транспортных средств, предусмотренных его заявкой на участие в открытом конкурсе, оформляется протоколом в срок не позднее дня, следующего за днем её заседания, но не позднее срока, указанного в абзаце первом настоящего пункта конкурсной документации.</w:t>
      </w:r>
    </w:p>
    <w:p w14:paraId="76FAADC2" w14:textId="3944CFA8" w:rsidR="003C021A" w:rsidRDefault="00F27E64" w:rsidP="006D2792">
      <w:pPr>
        <w:pStyle w:val="Style78"/>
        <w:widowControl/>
        <w:spacing w:line="240" w:lineRule="auto"/>
        <w:ind w:firstLine="0"/>
        <w:rPr>
          <w:bCs/>
          <w:color w:val="000000"/>
          <w:sz w:val="28"/>
          <w:szCs w:val="28"/>
        </w:rPr>
      </w:pPr>
      <w:r>
        <w:rPr>
          <w:rStyle w:val="FontStyle162"/>
          <w:b w:val="0"/>
        </w:rPr>
        <w:t xml:space="preserve">      </w:t>
      </w:r>
      <w:r w:rsidRPr="00F27E64">
        <w:rPr>
          <w:rStyle w:val="FontStyle162"/>
          <w:b w:val="0"/>
          <w:sz w:val="28"/>
          <w:szCs w:val="28"/>
        </w:rPr>
        <w:t>12.</w:t>
      </w:r>
      <w:r w:rsidR="0045102B">
        <w:rPr>
          <w:rStyle w:val="FontStyle162"/>
          <w:b w:val="0"/>
          <w:sz w:val="28"/>
          <w:szCs w:val="28"/>
        </w:rPr>
        <w:t>3</w:t>
      </w:r>
      <w:r>
        <w:rPr>
          <w:rStyle w:val="FontStyle162"/>
          <w:b w:val="0"/>
        </w:rPr>
        <w:t xml:space="preserve"> </w:t>
      </w:r>
      <w:r w:rsidRPr="00F27E64">
        <w:rPr>
          <w:bCs/>
          <w:color w:val="000000"/>
          <w:sz w:val="28"/>
          <w:szCs w:val="28"/>
        </w:rPr>
        <w:t>После истечения срока, указанного в абзаце первом пункта 1</w:t>
      </w:r>
      <w:r w:rsidR="003C021A">
        <w:rPr>
          <w:bCs/>
          <w:color w:val="000000"/>
          <w:sz w:val="28"/>
          <w:szCs w:val="28"/>
        </w:rPr>
        <w:t>2</w:t>
      </w:r>
      <w:r w:rsidRPr="00F27E64">
        <w:rPr>
          <w:bCs/>
          <w:color w:val="000000"/>
          <w:sz w:val="28"/>
          <w:szCs w:val="28"/>
        </w:rPr>
        <w:t>.</w:t>
      </w:r>
      <w:r w:rsidR="00D6693D">
        <w:rPr>
          <w:bCs/>
          <w:color w:val="000000"/>
          <w:sz w:val="28"/>
          <w:szCs w:val="28"/>
        </w:rPr>
        <w:t>2</w:t>
      </w:r>
      <w:r w:rsidRPr="00F27E64">
        <w:rPr>
          <w:bCs/>
          <w:color w:val="000000"/>
          <w:sz w:val="28"/>
          <w:szCs w:val="28"/>
        </w:rPr>
        <w:t xml:space="preserve"> конкурсной документации, в срок, не превышающий двух рабочих дней, протокол комиссии по рассмотрению документов о подтверждении или не подтверждении наличия транспортных средств у победителя открытого конкурса размещается на официальном сайте организатора открытого конкурса в разделе </w:t>
      </w:r>
      <w:r w:rsidR="003C021A">
        <w:rPr>
          <w:bCs/>
          <w:color w:val="000000"/>
          <w:sz w:val="28"/>
          <w:szCs w:val="28"/>
        </w:rPr>
        <w:t>«</w:t>
      </w:r>
      <w:r w:rsidR="0019323C">
        <w:rPr>
          <w:sz w:val="28"/>
          <w:szCs w:val="28"/>
        </w:rPr>
        <w:t>деятельность-экономика-транспорт-</w:t>
      </w:r>
      <w:r w:rsidR="0019323C" w:rsidRPr="002D2388">
        <w:rPr>
          <w:sz w:val="28"/>
          <w:szCs w:val="28"/>
        </w:rPr>
        <w:t>информация</w:t>
      </w:r>
      <w:r w:rsidR="004118EF" w:rsidRPr="004118EF">
        <w:rPr>
          <w:sz w:val="28"/>
          <w:szCs w:val="28"/>
        </w:rPr>
        <w:t xml:space="preserve"> </w:t>
      </w:r>
      <w:r w:rsidR="004118EF">
        <w:rPr>
          <w:sz w:val="28"/>
          <w:szCs w:val="28"/>
        </w:rPr>
        <w:t>о конкурсах</w:t>
      </w:r>
      <w:r w:rsidR="003C021A" w:rsidRPr="002D2388">
        <w:rPr>
          <w:bCs/>
          <w:sz w:val="28"/>
          <w:szCs w:val="28"/>
        </w:rPr>
        <w:t>»</w:t>
      </w:r>
      <w:r w:rsidRPr="002D2388">
        <w:rPr>
          <w:bCs/>
          <w:sz w:val="28"/>
          <w:szCs w:val="28"/>
        </w:rPr>
        <w:t xml:space="preserve">. </w:t>
      </w:r>
    </w:p>
    <w:p w14:paraId="2228D68A" w14:textId="4E6F55C6" w:rsidR="00CE1D8A" w:rsidRPr="00F27E64" w:rsidRDefault="003C021A" w:rsidP="006D2792">
      <w:pPr>
        <w:pStyle w:val="Style78"/>
        <w:widowControl/>
        <w:spacing w:line="240" w:lineRule="auto"/>
        <w:ind w:firstLine="0"/>
        <w:rPr>
          <w:rStyle w:val="FontStyle162"/>
          <w:b w:val="0"/>
          <w:sz w:val="28"/>
          <w:szCs w:val="28"/>
        </w:rPr>
      </w:pPr>
      <w:r>
        <w:rPr>
          <w:bCs/>
          <w:color w:val="000000"/>
          <w:sz w:val="28"/>
          <w:szCs w:val="28"/>
        </w:rPr>
        <w:t xml:space="preserve">   </w:t>
      </w:r>
      <w:r w:rsidR="00F27E64" w:rsidRPr="00F27E64">
        <w:rPr>
          <w:bCs/>
          <w:color w:val="000000"/>
          <w:sz w:val="28"/>
          <w:szCs w:val="28"/>
        </w:rPr>
        <w:t>1</w:t>
      </w:r>
      <w:r>
        <w:rPr>
          <w:bCs/>
          <w:color w:val="000000"/>
          <w:sz w:val="28"/>
          <w:szCs w:val="28"/>
        </w:rPr>
        <w:t>2</w:t>
      </w:r>
      <w:r w:rsidR="00F27E64" w:rsidRPr="00F27E64">
        <w:rPr>
          <w:bCs/>
          <w:color w:val="000000"/>
          <w:sz w:val="28"/>
          <w:szCs w:val="28"/>
        </w:rPr>
        <w:t>.</w:t>
      </w:r>
      <w:r w:rsidR="0045102B">
        <w:rPr>
          <w:bCs/>
          <w:color w:val="000000"/>
          <w:sz w:val="28"/>
          <w:szCs w:val="28"/>
        </w:rPr>
        <w:t>4</w:t>
      </w:r>
      <w:r w:rsidR="00F27E64" w:rsidRPr="00F27E64">
        <w:rPr>
          <w:bCs/>
          <w:color w:val="000000"/>
          <w:sz w:val="28"/>
          <w:szCs w:val="28"/>
        </w:rPr>
        <w:t>. Днем подтверждения победителем открытого конкурса наличия у него транспортных средств, предусмотренных его заявкой на участие в открытом конкурсе, является день размещения протокола комиссии по рассмотрению документов, указанного в абзаце втором пункта 1</w:t>
      </w:r>
      <w:r>
        <w:rPr>
          <w:bCs/>
          <w:color w:val="000000"/>
          <w:sz w:val="28"/>
          <w:szCs w:val="28"/>
        </w:rPr>
        <w:t>2</w:t>
      </w:r>
      <w:r w:rsidR="00F27E64" w:rsidRPr="00F27E64">
        <w:rPr>
          <w:bCs/>
          <w:color w:val="000000"/>
          <w:sz w:val="28"/>
          <w:szCs w:val="28"/>
        </w:rPr>
        <w:t>.</w:t>
      </w:r>
      <w:r w:rsidR="00D6693D">
        <w:rPr>
          <w:bCs/>
          <w:color w:val="000000"/>
          <w:sz w:val="28"/>
          <w:szCs w:val="28"/>
        </w:rPr>
        <w:t>2</w:t>
      </w:r>
      <w:r w:rsidR="00F27E64" w:rsidRPr="00F27E64">
        <w:rPr>
          <w:bCs/>
          <w:color w:val="000000"/>
          <w:sz w:val="28"/>
          <w:szCs w:val="28"/>
        </w:rPr>
        <w:t xml:space="preserve"> конкурсной документации, на официальном сайте организатора открытого конкурса.</w:t>
      </w:r>
    </w:p>
    <w:p w14:paraId="0EAF7EB7" w14:textId="77777777" w:rsidR="00CE1D8A" w:rsidRPr="00E242EC" w:rsidRDefault="00CE1D8A" w:rsidP="00E242EC">
      <w:pPr>
        <w:pStyle w:val="Style78"/>
        <w:widowControl/>
        <w:spacing w:line="240" w:lineRule="auto"/>
        <w:ind w:firstLine="0"/>
        <w:jc w:val="center"/>
        <w:rPr>
          <w:rStyle w:val="FontStyle162"/>
          <w:b w:val="0"/>
          <w:sz w:val="28"/>
          <w:szCs w:val="28"/>
        </w:rPr>
      </w:pPr>
    </w:p>
    <w:p w14:paraId="08458D23" w14:textId="2AF98BFA" w:rsidR="00CE1D8A" w:rsidRPr="00E242EC" w:rsidRDefault="00E242EC" w:rsidP="00E242EC">
      <w:pPr>
        <w:pStyle w:val="Style78"/>
        <w:widowControl/>
        <w:spacing w:line="240" w:lineRule="auto"/>
        <w:ind w:firstLine="0"/>
        <w:jc w:val="center"/>
        <w:rPr>
          <w:rStyle w:val="FontStyle162"/>
          <w:b w:val="0"/>
          <w:sz w:val="28"/>
          <w:szCs w:val="28"/>
        </w:rPr>
      </w:pPr>
      <w:r w:rsidRPr="00E242EC">
        <w:rPr>
          <w:rStyle w:val="FontStyle162"/>
          <w:b w:val="0"/>
          <w:sz w:val="28"/>
          <w:szCs w:val="28"/>
        </w:rPr>
        <w:t>13.</w:t>
      </w:r>
      <w:r w:rsidRPr="00E242EC">
        <w:rPr>
          <w:b/>
        </w:rPr>
        <w:t xml:space="preserve"> </w:t>
      </w:r>
      <w:r w:rsidRPr="00E242EC">
        <w:rPr>
          <w:b/>
          <w:color w:val="000000"/>
          <w:sz w:val="28"/>
          <w:szCs w:val="28"/>
        </w:rPr>
        <w:t>Порядок выдачи свидетельств и карт маршрута регулярных перевозок по результатам проведенного открытого конкурса</w:t>
      </w:r>
    </w:p>
    <w:p w14:paraId="22C164ED" w14:textId="77777777" w:rsidR="00CE1D8A" w:rsidRPr="00E242EC" w:rsidRDefault="00CE1D8A" w:rsidP="00E242EC">
      <w:pPr>
        <w:pStyle w:val="Style78"/>
        <w:widowControl/>
        <w:spacing w:line="240" w:lineRule="auto"/>
        <w:ind w:firstLine="0"/>
        <w:jc w:val="center"/>
        <w:rPr>
          <w:rStyle w:val="FontStyle162"/>
          <w:b w:val="0"/>
          <w:sz w:val="28"/>
          <w:szCs w:val="28"/>
        </w:rPr>
      </w:pPr>
    </w:p>
    <w:p w14:paraId="54142EB0" w14:textId="77777777" w:rsidR="00CE1D8A" w:rsidRDefault="00CE1D8A" w:rsidP="006D2792">
      <w:pPr>
        <w:pStyle w:val="Style78"/>
        <w:widowControl/>
        <w:spacing w:line="240" w:lineRule="auto"/>
        <w:ind w:firstLine="0"/>
        <w:rPr>
          <w:rStyle w:val="FontStyle162"/>
          <w:b w:val="0"/>
        </w:rPr>
      </w:pPr>
    </w:p>
    <w:p w14:paraId="0A3ACE1A" w14:textId="77777777" w:rsidR="00CE1D8A" w:rsidRDefault="00CE1D8A" w:rsidP="006D2792">
      <w:pPr>
        <w:pStyle w:val="Style78"/>
        <w:widowControl/>
        <w:spacing w:line="240" w:lineRule="auto"/>
        <w:ind w:firstLine="0"/>
        <w:rPr>
          <w:rStyle w:val="FontStyle162"/>
          <w:b w:val="0"/>
        </w:rPr>
      </w:pPr>
    </w:p>
    <w:p w14:paraId="5A381748" w14:textId="77777777" w:rsidR="006D0A5C" w:rsidRDefault="00181B4D" w:rsidP="006D2792">
      <w:pPr>
        <w:pStyle w:val="Style78"/>
        <w:widowControl/>
        <w:spacing w:line="240" w:lineRule="auto"/>
        <w:ind w:firstLine="0"/>
        <w:rPr>
          <w:bCs/>
          <w:color w:val="000000"/>
          <w:sz w:val="28"/>
          <w:szCs w:val="28"/>
        </w:rPr>
      </w:pPr>
      <w:r>
        <w:rPr>
          <w:bCs/>
          <w:color w:val="000000"/>
          <w:sz w:val="28"/>
          <w:szCs w:val="28"/>
        </w:rPr>
        <w:t xml:space="preserve">   </w:t>
      </w:r>
      <w:r w:rsidRPr="00181B4D">
        <w:rPr>
          <w:bCs/>
          <w:color w:val="000000"/>
          <w:sz w:val="28"/>
          <w:szCs w:val="28"/>
        </w:rPr>
        <w:t>1</w:t>
      </w:r>
      <w:r>
        <w:rPr>
          <w:bCs/>
          <w:color w:val="000000"/>
          <w:sz w:val="28"/>
          <w:szCs w:val="28"/>
        </w:rPr>
        <w:t>3</w:t>
      </w:r>
      <w:r w:rsidRPr="00181B4D">
        <w:rPr>
          <w:bCs/>
          <w:color w:val="000000"/>
          <w:sz w:val="28"/>
          <w:szCs w:val="28"/>
        </w:rPr>
        <w:t>.1. Юридическое лицо, индивидуальный предприниматель или уполномоченный участник договора простого товарищества, в отношении которого в соответствии с протоколом подведения итогов открытого конкурса принято решение о выдаче свидетельств и карт маршрута регулярных перевозок (далее - карты маршрута), в срок, не превышающий десяти дней со дня подтверждения наличия у него транспортных средств, предусмотренных его заявкой на участие в открытом конкурсе, указанного в пункте 1</w:t>
      </w:r>
      <w:r>
        <w:rPr>
          <w:bCs/>
          <w:color w:val="000000"/>
          <w:sz w:val="28"/>
          <w:szCs w:val="28"/>
        </w:rPr>
        <w:t>2</w:t>
      </w:r>
      <w:r w:rsidRPr="00181B4D">
        <w:rPr>
          <w:bCs/>
          <w:color w:val="000000"/>
          <w:sz w:val="28"/>
          <w:szCs w:val="28"/>
        </w:rPr>
        <w:t>.</w:t>
      </w:r>
      <w:r w:rsidR="006D0A5C">
        <w:rPr>
          <w:bCs/>
          <w:color w:val="000000"/>
          <w:sz w:val="28"/>
          <w:szCs w:val="28"/>
        </w:rPr>
        <w:t>4</w:t>
      </w:r>
      <w:r w:rsidRPr="00181B4D">
        <w:rPr>
          <w:bCs/>
          <w:color w:val="000000"/>
          <w:sz w:val="28"/>
          <w:szCs w:val="28"/>
        </w:rPr>
        <w:t xml:space="preserve"> конкурсной документации, представляет организатору открытого </w:t>
      </w:r>
      <w:r w:rsidRPr="00181B4D">
        <w:rPr>
          <w:bCs/>
          <w:color w:val="000000"/>
          <w:sz w:val="28"/>
          <w:szCs w:val="28"/>
        </w:rPr>
        <w:lastRenderedPageBreak/>
        <w:t xml:space="preserve">конкурса заявление о выдаче свидетельств и карт маршрута регулярных перевозок (далее - карты маршрута) по форме, установленной организатором открытого конкурса и размещенной на его официальном сайте. </w:t>
      </w:r>
    </w:p>
    <w:p w14:paraId="76B1B75F" w14:textId="03EB4550" w:rsidR="006D0A5C" w:rsidRDefault="006D0A5C" w:rsidP="006D2792">
      <w:pPr>
        <w:pStyle w:val="Style78"/>
        <w:widowControl/>
        <w:spacing w:line="240" w:lineRule="auto"/>
        <w:ind w:firstLine="0"/>
        <w:rPr>
          <w:bCs/>
          <w:color w:val="000000"/>
          <w:sz w:val="28"/>
          <w:szCs w:val="28"/>
        </w:rPr>
      </w:pPr>
      <w:r>
        <w:rPr>
          <w:bCs/>
          <w:color w:val="000000"/>
          <w:sz w:val="28"/>
          <w:szCs w:val="28"/>
        </w:rPr>
        <w:t xml:space="preserve">    </w:t>
      </w:r>
      <w:r w:rsidR="00181B4D" w:rsidRPr="00181B4D">
        <w:rPr>
          <w:bCs/>
          <w:color w:val="000000"/>
          <w:sz w:val="28"/>
          <w:szCs w:val="28"/>
        </w:rPr>
        <w:t xml:space="preserve">После истечения срока, указанного в абзаце первом настоящего пункта конкурсной документации, заявление у юридического лица, индивидуального предпринимателя или уполномоченного участника договора простого товарищества, в отношении которого в соответствии с протоколом подведения итогов открытого конкурса принято решение о выдаче свидетельств, не принимается, свидетельства и карты маршрута данному лицу не выдаются. </w:t>
      </w:r>
    </w:p>
    <w:p w14:paraId="67FBCC7A" w14:textId="77777777" w:rsidR="002347C2" w:rsidRDefault="006D0A5C" w:rsidP="006D2792">
      <w:pPr>
        <w:pStyle w:val="Style78"/>
        <w:widowControl/>
        <w:spacing w:line="240" w:lineRule="auto"/>
        <w:ind w:firstLine="0"/>
        <w:rPr>
          <w:bCs/>
          <w:color w:val="000000"/>
          <w:sz w:val="28"/>
          <w:szCs w:val="28"/>
        </w:rPr>
      </w:pPr>
      <w:r>
        <w:rPr>
          <w:bCs/>
          <w:color w:val="000000"/>
          <w:sz w:val="28"/>
          <w:szCs w:val="28"/>
        </w:rPr>
        <w:t xml:space="preserve">  </w:t>
      </w:r>
      <w:r w:rsidR="00181B4D" w:rsidRPr="00181B4D">
        <w:rPr>
          <w:bCs/>
          <w:color w:val="000000"/>
          <w:sz w:val="28"/>
          <w:szCs w:val="28"/>
        </w:rPr>
        <w:t xml:space="preserve">Юридическое лицо, индивидуальный предприниматель или уполномоченный участник договора простого товарищества, в отношении которого в соответствии с протоколом подведения итогов открытого конкурса принято решение о выдаче свидетельств, вправе отказаться от их получения письменно уведомив об этом организатора открытого конкурса в период со дня подведения итогов открытого конкурса и до истечения срока, указанного в абзаце первом настоящего пункта конкурсной документации. </w:t>
      </w:r>
    </w:p>
    <w:p w14:paraId="0B486291" w14:textId="04E4B745" w:rsidR="00CE1D8A" w:rsidRPr="00181B4D" w:rsidRDefault="002347C2" w:rsidP="006D2792">
      <w:pPr>
        <w:pStyle w:val="Style78"/>
        <w:widowControl/>
        <w:spacing w:line="240" w:lineRule="auto"/>
        <w:ind w:firstLine="0"/>
        <w:rPr>
          <w:rStyle w:val="FontStyle162"/>
          <w:b w:val="0"/>
          <w:sz w:val="28"/>
          <w:szCs w:val="28"/>
        </w:rPr>
      </w:pPr>
      <w:r>
        <w:rPr>
          <w:bCs/>
          <w:color w:val="000000"/>
          <w:sz w:val="28"/>
          <w:szCs w:val="28"/>
        </w:rPr>
        <w:t xml:space="preserve">   </w:t>
      </w:r>
      <w:r w:rsidR="00181B4D" w:rsidRPr="00181B4D">
        <w:rPr>
          <w:bCs/>
          <w:color w:val="000000"/>
          <w:sz w:val="28"/>
          <w:szCs w:val="28"/>
        </w:rPr>
        <w:t>Не выполнение требований настоящего пункта конкурсной документации по представлению заявления о выдаче хотя бы одного свидетельства в установленный, в абзаце первом настоящего пункта конкурсной документации, срок также является отказом юридического лица, индивидуального предпринимателя или уполномоченного участника договора простого товарищества от права на получение свидетельств и карт маршрута.</w:t>
      </w:r>
    </w:p>
    <w:p w14:paraId="443CF18C" w14:textId="72236B42" w:rsidR="00AE7D95" w:rsidRDefault="00AE7D95" w:rsidP="006D2792">
      <w:pPr>
        <w:pStyle w:val="Style78"/>
        <w:widowControl/>
        <w:spacing w:line="240" w:lineRule="auto"/>
        <w:ind w:firstLine="0"/>
        <w:rPr>
          <w:bCs/>
          <w:color w:val="000000"/>
          <w:sz w:val="28"/>
          <w:szCs w:val="28"/>
        </w:rPr>
      </w:pPr>
      <w:r>
        <w:rPr>
          <w:bCs/>
          <w:color w:val="000000"/>
          <w:sz w:val="28"/>
          <w:szCs w:val="28"/>
        </w:rPr>
        <w:t xml:space="preserve">    13.2 </w:t>
      </w:r>
      <w:r w:rsidR="000B27F6" w:rsidRPr="000B27F6">
        <w:rPr>
          <w:bCs/>
          <w:color w:val="000000"/>
          <w:sz w:val="28"/>
          <w:szCs w:val="28"/>
        </w:rPr>
        <w:t xml:space="preserve">Организатор открытого конкурса выдает свидетельства и карты маршрута участнику открытого конкурса, заявке, на участие в открытом конкурсе которого присвоен второй номер, в случае, если победитель открытого конкурса не смог подтвердить наличие у него транспортных средств, предусмотренных его заявкой на участие в открытом конкурсе, в порядке и сроки, установленные в разделе </w:t>
      </w:r>
      <w:r w:rsidR="00CF60B0">
        <w:rPr>
          <w:bCs/>
          <w:color w:val="000000"/>
          <w:sz w:val="28"/>
          <w:szCs w:val="28"/>
        </w:rPr>
        <w:t xml:space="preserve">7 </w:t>
      </w:r>
      <w:r w:rsidR="000B27F6" w:rsidRPr="000B27F6">
        <w:rPr>
          <w:bCs/>
          <w:color w:val="000000"/>
          <w:sz w:val="28"/>
          <w:szCs w:val="28"/>
        </w:rPr>
        <w:t xml:space="preserve">конкурсной документации, либо отказался от права на получение хотя бы одного свидетельства. </w:t>
      </w:r>
    </w:p>
    <w:p w14:paraId="2A1DA2AC" w14:textId="77777777" w:rsidR="00AE7D95" w:rsidRDefault="00AE7D95" w:rsidP="006D2792">
      <w:pPr>
        <w:pStyle w:val="Style78"/>
        <w:widowControl/>
        <w:spacing w:line="240" w:lineRule="auto"/>
        <w:ind w:firstLine="0"/>
        <w:rPr>
          <w:bCs/>
          <w:color w:val="000000"/>
          <w:sz w:val="28"/>
          <w:szCs w:val="28"/>
        </w:rPr>
      </w:pPr>
      <w:r>
        <w:rPr>
          <w:bCs/>
          <w:color w:val="000000"/>
          <w:sz w:val="28"/>
          <w:szCs w:val="28"/>
        </w:rPr>
        <w:t xml:space="preserve">    </w:t>
      </w:r>
      <w:r w:rsidR="000B27F6" w:rsidRPr="000B27F6">
        <w:rPr>
          <w:bCs/>
          <w:color w:val="000000"/>
          <w:sz w:val="28"/>
          <w:szCs w:val="28"/>
        </w:rPr>
        <w:t>1</w:t>
      </w:r>
      <w:r>
        <w:rPr>
          <w:bCs/>
          <w:color w:val="000000"/>
          <w:sz w:val="28"/>
          <w:szCs w:val="28"/>
        </w:rPr>
        <w:t>3</w:t>
      </w:r>
      <w:r w:rsidR="000B27F6" w:rsidRPr="000B27F6">
        <w:rPr>
          <w:bCs/>
          <w:color w:val="000000"/>
          <w:sz w:val="28"/>
          <w:szCs w:val="28"/>
        </w:rPr>
        <w:t xml:space="preserve">.3. Свидетельства и карты маршрута выдаются участнику открытого конкурса, заявке </w:t>
      </w:r>
      <w:proofErr w:type="gramStart"/>
      <w:r w:rsidR="000B27F6" w:rsidRPr="000B27F6">
        <w:rPr>
          <w:bCs/>
          <w:color w:val="000000"/>
          <w:sz w:val="28"/>
          <w:szCs w:val="28"/>
        </w:rPr>
        <w:t>на участие</w:t>
      </w:r>
      <w:proofErr w:type="gramEnd"/>
      <w:r w:rsidR="000B27F6" w:rsidRPr="000B27F6">
        <w:rPr>
          <w:bCs/>
          <w:color w:val="000000"/>
          <w:sz w:val="28"/>
          <w:szCs w:val="28"/>
        </w:rPr>
        <w:t xml:space="preserve"> в открытом конкурсе которого присвоен второй номер, при условии: </w:t>
      </w:r>
    </w:p>
    <w:p w14:paraId="2FE4E742" w14:textId="01D6E9D0" w:rsidR="00AE7D95" w:rsidRDefault="000B27F6" w:rsidP="006D2792">
      <w:pPr>
        <w:pStyle w:val="Style78"/>
        <w:widowControl/>
        <w:spacing w:line="240" w:lineRule="auto"/>
        <w:ind w:firstLine="0"/>
        <w:rPr>
          <w:bCs/>
          <w:color w:val="000000"/>
          <w:sz w:val="28"/>
          <w:szCs w:val="28"/>
        </w:rPr>
      </w:pPr>
      <w:r w:rsidRPr="000B27F6">
        <w:rPr>
          <w:bCs/>
          <w:color w:val="000000"/>
          <w:sz w:val="28"/>
          <w:szCs w:val="28"/>
        </w:rPr>
        <w:t xml:space="preserve">- подтверждения наличия у него транспортных средств, предусмотренных его заявкой на участие в открытом конкурсе, в порядке и сроки, установленные в разделе </w:t>
      </w:r>
      <w:r w:rsidR="00AE7D95">
        <w:rPr>
          <w:bCs/>
          <w:color w:val="000000"/>
          <w:sz w:val="28"/>
          <w:szCs w:val="28"/>
        </w:rPr>
        <w:t>12</w:t>
      </w:r>
      <w:r w:rsidRPr="000B27F6">
        <w:rPr>
          <w:bCs/>
          <w:color w:val="000000"/>
          <w:sz w:val="28"/>
          <w:szCs w:val="28"/>
        </w:rPr>
        <w:t xml:space="preserve"> конкурсной документации, после получения от организатора открытого конкурса предложения о подтверждении наличия у него данных транспортных средств; </w:t>
      </w:r>
    </w:p>
    <w:p w14:paraId="714A34C0" w14:textId="77777777" w:rsidR="00AE7D95" w:rsidRDefault="000B27F6" w:rsidP="006D2792">
      <w:pPr>
        <w:pStyle w:val="Style78"/>
        <w:widowControl/>
        <w:spacing w:line="240" w:lineRule="auto"/>
        <w:ind w:firstLine="0"/>
        <w:rPr>
          <w:bCs/>
          <w:color w:val="000000"/>
          <w:sz w:val="28"/>
          <w:szCs w:val="28"/>
        </w:rPr>
      </w:pPr>
      <w:r w:rsidRPr="000B27F6">
        <w:rPr>
          <w:bCs/>
          <w:color w:val="000000"/>
          <w:sz w:val="28"/>
          <w:szCs w:val="28"/>
        </w:rPr>
        <w:t xml:space="preserve">- выполнения им действий по представлению организатору конкурса заявления о выдаче свидетельств в соответствии с абзацем первым пункта 19.1 конкурсной документации. </w:t>
      </w:r>
    </w:p>
    <w:p w14:paraId="7E5C753E" w14:textId="76C4D8FD" w:rsidR="00CE1D8A" w:rsidRPr="000B27F6" w:rsidRDefault="00AE7D95" w:rsidP="006D2792">
      <w:pPr>
        <w:pStyle w:val="Style78"/>
        <w:widowControl/>
        <w:spacing w:line="240" w:lineRule="auto"/>
        <w:ind w:firstLine="0"/>
        <w:rPr>
          <w:rStyle w:val="FontStyle162"/>
          <w:b w:val="0"/>
          <w:sz w:val="28"/>
          <w:szCs w:val="28"/>
        </w:rPr>
      </w:pPr>
      <w:r>
        <w:rPr>
          <w:bCs/>
          <w:color w:val="000000"/>
          <w:sz w:val="28"/>
          <w:szCs w:val="28"/>
        </w:rPr>
        <w:t xml:space="preserve">    </w:t>
      </w:r>
      <w:r w:rsidR="000B27F6" w:rsidRPr="000B27F6">
        <w:rPr>
          <w:bCs/>
          <w:color w:val="000000"/>
          <w:sz w:val="28"/>
          <w:szCs w:val="28"/>
        </w:rPr>
        <w:t>1</w:t>
      </w:r>
      <w:r>
        <w:rPr>
          <w:bCs/>
          <w:color w:val="000000"/>
          <w:sz w:val="28"/>
          <w:szCs w:val="28"/>
        </w:rPr>
        <w:t>3</w:t>
      </w:r>
      <w:r w:rsidR="000B27F6" w:rsidRPr="000B27F6">
        <w:rPr>
          <w:bCs/>
          <w:color w:val="000000"/>
          <w:sz w:val="28"/>
          <w:szCs w:val="28"/>
        </w:rPr>
        <w:t>.3. В случае, если участник открытого конкурса, которому предоставлено право на получение свидетельств, не смог подтвердить наличие у него транспортных средств,</w:t>
      </w:r>
      <w:r w:rsidRPr="00AE7D95">
        <w:t xml:space="preserve"> </w:t>
      </w:r>
      <w:r w:rsidRPr="00AE7D95">
        <w:rPr>
          <w:bCs/>
          <w:color w:val="000000"/>
          <w:sz w:val="28"/>
          <w:szCs w:val="28"/>
        </w:rPr>
        <w:t xml:space="preserve">предусмотренных его заявкой на участие в открытом конкурсе, в порядке и сроки, установленные в разделе </w:t>
      </w:r>
      <w:r>
        <w:rPr>
          <w:bCs/>
          <w:color w:val="000000"/>
          <w:sz w:val="28"/>
          <w:szCs w:val="28"/>
        </w:rPr>
        <w:t>12</w:t>
      </w:r>
      <w:r w:rsidRPr="00AE7D95">
        <w:rPr>
          <w:bCs/>
          <w:color w:val="000000"/>
          <w:sz w:val="28"/>
          <w:szCs w:val="28"/>
        </w:rPr>
        <w:t xml:space="preserve"> конкурсной документации, или отказался от права на получение хотя бы одного из свидетельств, такой конкурс признается несостоявшимся и организатором открытого конкурса принимается решение о </w:t>
      </w:r>
      <w:r w:rsidRPr="00AE7D95">
        <w:rPr>
          <w:bCs/>
          <w:color w:val="000000"/>
          <w:sz w:val="28"/>
          <w:szCs w:val="28"/>
        </w:rPr>
        <w:lastRenderedPageBreak/>
        <w:t>повторном проведении открытого конкурса в порядке, предусмотренном постановлением Правительства Нижегородской области № 891.</w:t>
      </w:r>
    </w:p>
    <w:p w14:paraId="06810186" w14:textId="77777777" w:rsidR="00CE1D8A" w:rsidRPr="000B27F6" w:rsidRDefault="00CE1D8A" w:rsidP="006D2792">
      <w:pPr>
        <w:pStyle w:val="Style78"/>
        <w:widowControl/>
        <w:spacing w:line="240" w:lineRule="auto"/>
        <w:ind w:firstLine="0"/>
        <w:rPr>
          <w:rStyle w:val="FontStyle162"/>
          <w:b w:val="0"/>
          <w:sz w:val="28"/>
          <w:szCs w:val="28"/>
        </w:rPr>
      </w:pPr>
    </w:p>
    <w:p w14:paraId="5EC5D9A0" w14:textId="50206106" w:rsidR="00B638A1" w:rsidRDefault="00B638A1" w:rsidP="00B638A1">
      <w:pPr>
        <w:pStyle w:val="Style78"/>
        <w:widowControl/>
        <w:spacing w:line="240" w:lineRule="auto"/>
        <w:ind w:firstLine="0"/>
        <w:jc w:val="center"/>
        <w:rPr>
          <w:b/>
          <w:color w:val="000000"/>
          <w:sz w:val="28"/>
          <w:szCs w:val="28"/>
        </w:rPr>
      </w:pPr>
      <w:r w:rsidRPr="00B638A1">
        <w:rPr>
          <w:rStyle w:val="FontStyle162"/>
          <w:b w:val="0"/>
          <w:sz w:val="28"/>
          <w:szCs w:val="28"/>
        </w:rPr>
        <w:t xml:space="preserve">14. </w:t>
      </w:r>
      <w:r w:rsidRPr="00B638A1">
        <w:rPr>
          <w:b/>
          <w:color w:val="000000"/>
          <w:sz w:val="28"/>
          <w:szCs w:val="28"/>
        </w:rPr>
        <w:t>Получение копий документов открытого конкурса. Право на обжалование</w:t>
      </w:r>
    </w:p>
    <w:p w14:paraId="2F5297DC" w14:textId="77777777" w:rsidR="006B7A7F" w:rsidRPr="00B638A1" w:rsidRDefault="006B7A7F" w:rsidP="00B638A1">
      <w:pPr>
        <w:pStyle w:val="Style78"/>
        <w:widowControl/>
        <w:spacing w:line="240" w:lineRule="auto"/>
        <w:ind w:firstLine="0"/>
        <w:jc w:val="center"/>
        <w:rPr>
          <w:b/>
          <w:color w:val="000000"/>
          <w:sz w:val="28"/>
          <w:szCs w:val="28"/>
        </w:rPr>
      </w:pPr>
    </w:p>
    <w:p w14:paraId="2499F49B" w14:textId="77777777" w:rsidR="006B7A7F" w:rsidRDefault="006B7A7F" w:rsidP="006D2792">
      <w:pPr>
        <w:pStyle w:val="Style78"/>
        <w:widowControl/>
        <w:spacing w:line="240" w:lineRule="auto"/>
        <w:ind w:firstLine="0"/>
        <w:rPr>
          <w:bCs/>
          <w:color w:val="000000"/>
          <w:sz w:val="28"/>
          <w:szCs w:val="28"/>
        </w:rPr>
      </w:pPr>
      <w:r>
        <w:rPr>
          <w:bCs/>
          <w:color w:val="000000"/>
          <w:sz w:val="28"/>
          <w:szCs w:val="28"/>
        </w:rPr>
        <w:t xml:space="preserve">   14</w:t>
      </w:r>
      <w:r w:rsidR="00B638A1" w:rsidRPr="00B638A1">
        <w:rPr>
          <w:bCs/>
          <w:color w:val="000000"/>
          <w:sz w:val="28"/>
          <w:szCs w:val="28"/>
        </w:rPr>
        <w:t xml:space="preserve">.1. Любой претендент, участник открытого конкурса имеет право по письменному запросу получить от организатора открытого конкурса копии протокола, составленные в ходе проведения открытого конкурса конкурсной комиссии. </w:t>
      </w:r>
    </w:p>
    <w:p w14:paraId="594EE9D1" w14:textId="77777777" w:rsidR="00DD4DA7" w:rsidRDefault="006B7A7F" w:rsidP="006D2792">
      <w:pPr>
        <w:pStyle w:val="Style78"/>
        <w:widowControl/>
        <w:spacing w:line="240" w:lineRule="auto"/>
        <w:ind w:firstLine="0"/>
        <w:rPr>
          <w:bCs/>
          <w:color w:val="000000"/>
          <w:sz w:val="28"/>
          <w:szCs w:val="28"/>
        </w:rPr>
      </w:pPr>
      <w:r>
        <w:rPr>
          <w:bCs/>
          <w:color w:val="000000"/>
          <w:sz w:val="28"/>
          <w:szCs w:val="28"/>
        </w:rPr>
        <w:t xml:space="preserve">   14</w:t>
      </w:r>
      <w:r w:rsidR="00B638A1" w:rsidRPr="00B638A1">
        <w:rPr>
          <w:bCs/>
          <w:color w:val="000000"/>
          <w:sz w:val="28"/>
          <w:szCs w:val="28"/>
        </w:rPr>
        <w:t xml:space="preserve">.2. Выдача копий документов открытого конкурса осуществляется организатором открытого конкурса в течение тридцати дней с даты регистрации письменного запроса, но не ранее подведения итогов открытого конкурса. </w:t>
      </w:r>
    </w:p>
    <w:p w14:paraId="4E739F06" w14:textId="77777777" w:rsidR="00DD4DA7" w:rsidRDefault="00DD4DA7" w:rsidP="006D2792">
      <w:pPr>
        <w:pStyle w:val="Style78"/>
        <w:widowControl/>
        <w:spacing w:line="240" w:lineRule="auto"/>
        <w:ind w:firstLine="0"/>
        <w:rPr>
          <w:bCs/>
          <w:color w:val="000000"/>
          <w:sz w:val="28"/>
          <w:szCs w:val="28"/>
        </w:rPr>
      </w:pPr>
      <w:r>
        <w:rPr>
          <w:bCs/>
          <w:color w:val="000000"/>
          <w:sz w:val="28"/>
          <w:szCs w:val="28"/>
        </w:rPr>
        <w:t xml:space="preserve">  14</w:t>
      </w:r>
      <w:r w:rsidR="00B638A1" w:rsidRPr="00B638A1">
        <w:rPr>
          <w:bCs/>
          <w:color w:val="000000"/>
          <w:sz w:val="28"/>
          <w:szCs w:val="28"/>
        </w:rPr>
        <w:t xml:space="preserve">.3. Протоколы, составленные в ходе проведения открытого конкурса, заявки, конкурсная документация, изменения, внесенные в конкурсную документацию, и разъяснения конкурсной документации хранятся организатором открытого конкурса не менее чем три года. </w:t>
      </w:r>
    </w:p>
    <w:p w14:paraId="2B4EE4C4" w14:textId="398C3C5C" w:rsidR="00CE1D8A" w:rsidRPr="00D76162" w:rsidRDefault="00DD4DA7" w:rsidP="006D2792">
      <w:pPr>
        <w:pStyle w:val="Style78"/>
        <w:widowControl/>
        <w:spacing w:line="240" w:lineRule="auto"/>
        <w:ind w:firstLine="0"/>
        <w:rPr>
          <w:rStyle w:val="FontStyle162"/>
          <w:b w:val="0"/>
          <w:sz w:val="28"/>
          <w:szCs w:val="28"/>
        </w:rPr>
      </w:pPr>
      <w:r>
        <w:rPr>
          <w:bCs/>
          <w:color w:val="000000"/>
          <w:sz w:val="28"/>
          <w:szCs w:val="28"/>
        </w:rPr>
        <w:t xml:space="preserve">   14</w:t>
      </w:r>
      <w:r w:rsidR="00B638A1" w:rsidRPr="00B638A1">
        <w:rPr>
          <w:bCs/>
          <w:color w:val="000000"/>
          <w:sz w:val="28"/>
          <w:szCs w:val="28"/>
        </w:rPr>
        <w:t>.4. Любой претендент и участник открытого конкурса имеет право в порядке, предусмотренном действующим законодательством, обжаловать действия (бездействие) организатора открытого конкурса, конкурсной комиссии.</w:t>
      </w:r>
    </w:p>
    <w:p w14:paraId="16B06CBC" w14:textId="77777777" w:rsidR="00CE1D8A" w:rsidRDefault="00CE1D8A" w:rsidP="006D2792">
      <w:pPr>
        <w:pStyle w:val="Style78"/>
        <w:widowControl/>
        <w:spacing w:line="240" w:lineRule="auto"/>
        <w:ind w:firstLine="0"/>
        <w:rPr>
          <w:rStyle w:val="FontStyle162"/>
          <w:b w:val="0"/>
        </w:rPr>
      </w:pPr>
    </w:p>
    <w:p w14:paraId="301618D1" w14:textId="77777777" w:rsidR="00CE1D8A" w:rsidRDefault="00CE1D8A" w:rsidP="006D2792">
      <w:pPr>
        <w:pStyle w:val="Style78"/>
        <w:widowControl/>
        <w:spacing w:line="240" w:lineRule="auto"/>
        <w:ind w:firstLine="0"/>
        <w:rPr>
          <w:rStyle w:val="FontStyle162"/>
          <w:b w:val="0"/>
        </w:rPr>
      </w:pPr>
    </w:p>
    <w:p w14:paraId="61C22181" w14:textId="49C9AA5B" w:rsidR="00D76162" w:rsidRPr="00D76162" w:rsidRDefault="00D76162" w:rsidP="00D76162">
      <w:pPr>
        <w:pStyle w:val="Style78"/>
        <w:widowControl/>
        <w:spacing w:line="240" w:lineRule="auto"/>
        <w:ind w:firstLine="0"/>
        <w:jc w:val="center"/>
        <w:rPr>
          <w:b/>
          <w:color w:val="000000"/>
          <w:sz w:val="28"/>
          <w:szCs w:val="28"/>
        </w:rPr>
      </w:pPr>
      <w:r w:rsidRPr="00D76162">
        <w:rPr>
          <w:rStyle w:val="FontStyle162"/>
          <w:bCs w:val="0"/>
          <w:sz w:val="28"/>
          <w:szCs w:val="28"/>
        </w:rPr>
        <w:t>15.</w:t>
      </w:r>
      <w:r w:rsidRPr="00D76162">
        <w:rPr>
          <w:b/>
        </w:rPr>
        <w:t xml:space="preserve"> </w:t>
      </w:r>
      <w:r w:rsidRPr="00D76162">
        <w:rPr>
          <w:b/>
          <w:color w:val="000000"/>
          <w:sz w:val="28"/>
          <w:szCs w:val="28"/>
        </w:rPr>
        <w:t>Перечень приложений к конкурсной документации</w:t>
      </w:r>
    </w:p>
    <w:p w14:paraId="7177F2E9" w14:textId="77777777" w:rsidR="00D76162" w:rsidRPr="00D76162" w:rsidRDefault="00D76162" w:rsidP="00D76162">
      <w:pPr>
        <w:pStyle w:val="Style78"/>
        <w:widowControl/>
        <w:spacing w:line="240" w:lineRule="auto"/>
        <w:ind w:firstLine="0"/>
        <w:jc w:val="center"/>
        <w:rPr>
          <w:b/>
          <w:color w:val="000000"/>
          <w:sz w:val="28"/>
          <w:szCs w:val="28"/>
        </w:rPr>
      </w:pPr>
    </w:p>
    <w:p w14:paraId="485752BE" w14:textId="053BC258" w:rsidR="00A53B26" w:rsidRDefault="00D76162" w:rsidP="006A454F">
      <w:pPr>
        <w:pStyle w:val="Style78"/>
        <w:widowControl/>
        <w:spacing w:line="240" w:lineRule="auto"/>
        <w:ind w:firstLine="708"/>
        <w:rPr>
          <w:bCs/>
          <w:color w:val="000000"/>
          <w:sz w:val="28"/>
          <w:szCs w:val="28"/>
        </w:rPr>
      </w:pPr>
      <w:r w:rsidRPr="00D76162">
        <w:rPr>
          <w:bCs/>
          <w:color w:val="000000"/>
          <w:sz w:val="28"/>
          <w:szCs w:val="28"/>
        </w:rPr>
        <w:t>Приложение 1. Заявка на участие в открытом конкурсе на право осуществления перевозок по межмуниципальному маршруту регулярных перевозок пассажиров и багажа автомобильным транспортом по нерегулируемым тарифам на территории Нижегородской области на лот №</w:t>
      </w:r>
      <w:r w:rsidR="00CD2A14">
        <w:rPr>
          <w:bCs/>
          <w:color w:val="000000"/>
          <w:sz w:val="28"/>
          <w:szCs w:val="28"/>
        </w:rPr>
        <w:t xml:space="preserve"> </w:t>
      </w:r>
      <w:r w:rsidRPr="00D76162">
        <w:rPr>
          <w:bCs/>
          <w:color w:val="000000"/>
          <w:sz w:val="28"/>
          <w:szCs w:val="28"/>
        </w:rPr>
        <w:t xml:space="preserve">______ (форма). </w:t>
      </w:r>
    </w:p>
    <w:p w14:paraId="0CF7A1A7" w14:textId="77777777" w:rsidR="00A53B26" w:rsidRDefault="00D76162" w:rsidP="006A454F">
      <w:pPr>
        <w:pStyle w:val="Style78"/>
        <w:widowControl/>
        <w:spacing w:line="240" w:lineRule="auto"/>
        <w:ind w:firstLine="708"/>
        <w:rPr>
          <w:bCs/>
          <w:color w:val="000000"/>
          <w:sz w:val="28"/>
          <w:szCs w:val="28"/>
        </w:rPr>
      </w:pPr>
      <w:r w:rsidRPr="00D76162">
        <w:rPr>
          <w:bCs/>
          <w:color w:val="000000"/>
          <w:sz w:val="28"/>
          <w:szCs w:val="28"/>
        </w:rPr>
        <w:t xml:space="preserve">Приложение 2. Перечень документов, прилагаемых к заявке на участие в открытом конкурсе на право осуществления перевозок по межмуниципальному маршруту регулярных перевозок пассажиров и багажа автомобильным транспортом по нерегулируемым тарифам на территории Нижегородской области. </w:t>
      </w:r>
    </w:p>
    <w:p w14:paraId="2F09AAFF" w14:textId="77777777" w:rsidR="00A53B26" w:rsidRDefault="00D76162" w:rsidP="006A454F">
      <w:pPr>
        <w:pStyle w:val="Style78"/>
        <w:widowControl/>
        <w:spacing w:line="240" w:lineRule="auto"/>
        <w:ind w:firstLine="708"/>
        <w:rPr>
          <w:bCs/>
          <w:color w:val="000000"/>
          <w:sz w:val="28"/>
          <w:szCs w:val="28"/>
        </w:rPr>
      </w:pPr>
      <w:r w:rsidRPr="00D76162">
        <w:rPr>
          <w:bCs/>
          <w:color w:val="000000"/>
          <w:sz w:val="28"/>
          <w:szCs w:val="28"/>
        </w:rPr>
        <w:t xml:space="preserve">Приложение 3. Сведения о транспортных средствах, находившихся в распоряжении претендента на участие в открытом конкурсе, в течение одного года до даты проведения открытого конкурса (размещения на официальном сайте извещения о проведении открытого конкурса) (форма). </w:t>
      </w:r>
    </w:p>
    <w:p w14:paraId="7F16657D" w14:textId="13012C35" w:rsidR="00CE1D8A" w:rsidRPr="00D76162" w:rsidRDefault="00D76162" w:rsidP="006A454F">
      <w:pPr>
        <w:pStyle w:val="Style78"/>
        <w:widowControl/>
        <w:spacing w:line="240" w:lineRule="auto"/>
        <w:ind w:firstLine="708"/>
        <w:rPr>
          <w:rStyle w:val="FontStyle162"/>
          <w:b w:val="0"/>
          <w:sz w:val="28"/>
          <w:szCs w:val="28"/>
        </w:rPr>
      </w:pPr>
      <w:r w:rsidRPr="00D76162">
        <w:rPr>
          <w:bCs/>
          <w:color w:val="000000"/>
          <w:sz w:val="28"/>
          <w:szCs w:val="28"/>
        </w:rPr>
        <w:t>Приложение 4. Сведения о транспортных средствах, находившихся в собственности претендента на участие в открытом конкурсе в течение одного года до даты проведения открытого конкурса (размещения на официальном сайте извещения о проведении открытого конкурса), и выбывшие из его распоряжения в течение указанного периода (форма).</w:t>
      </w:r>
    </w:p>
    <w:p w14:paraId="3F06261E" w14:textId="77777777" w:rsidR="00F152F0" w:rsidRDefault="00F152F0" w:rsidP="006A454F">
      <w:pPr>
        <w:pStyle w:val="Style78"/>
        <w:widowControl/>
        <w:spacing w:line="240" w:lineRule="auto"/>
        <w:ind w:firstLine="708"/>
        <w:rPr>
          <w:bCs/>
          <w:color w:val="000000"/>
          <w:sz w:val="28"/>
          <w:szCs w:val="28"/>
        </w:rPr>
      </w:pPr>
      <w:r w:rsidRPr="00F152F0">
        <w:rPr>
          <w:bCs/>
          <w:color w:val="000000"/>
          <w:sz w:val="28"/>
          <w:szCs w:val="28"/>
        </w:rPr>
        <w:t xml:space="preserve">Приложение 5.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проведении открытого конкурса, и среднем количестве транспортных средств, предусмотренных договорами </w:t>
      </w:r>
      <w:r w:rsidRPr="00F152F0">
        <w:rPr>
          <w:bCs/>
          <w:color w:val="000000"/>
          <w:sz w:val="28"/>
          <w:szCs w:val="28"/>
        </w:rPr>
        <w:lastRenderedPageBreak/>
        <w:t xml:space="preserve">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открытого конкурса (форма). </w:t>
      </w:r>
    </w:p>
    <w:p w14:paraId="52CAE7E2" w14:textId="64EBA42C" w:rsidR="00CE1D8A" w:rsidRPr="00F152F0" w:rsidRDefault="00F152F0" w:rsidP="006A454F">
      <w:pPr>
        <w:pStyle w:val="Style78"/>
        <w:widowControl/>
        <w:spacing w:line="240" w:lineRule="auto"/>
        <w:ind w:firstLine="708"/>
        <w:rPr>
          <w:rStyle w:val="FontStyle162"/>
          <w:b w:val="0"/>
          <w:sz w:val="28"/>
          <w:szCs w:val="28"/>
        </w:rPr>
      </w:pPr>
      <w:r w:rsidRPr="00F152F0">
        <w:rPr>
          <w:bCs/>
          <w:color w:val="000000"/>
          <w:sz w:val="28"/>
          <w:szCs w:val="28"/>
        </w:rPr>
        <w:t>Приложение 6. Сведения о договорах обязательного страхования гражданской ответственности перевозчика за нанесение вреда здоровью, имуществу либо жизни пассажиров (форма).</w:t>
      </w:r>
    </w:p>
    <w:p w14:paraId="693F834C" w14:textId="1DCAD40F" w:rsidR="00C428B1" w:rsidRDefault="00C428B1" w:rsidP="006A454F">
      <w:pPr>
        <w:pStyle w:val="11"/>
        <w:shd w:val="clear" w:color="auto" w:fill="auto"/>
        <w:ind w:firstLine="708"/>
        <w:jc w:val="both"/>
        <w:rPr>
          <w:sz w:val="28"/>
          <w:szCs w:val="28"/>
        </w:rPr>
      </w:pPr>
      <w:r w:rsidRPr="008D623C">
        <w:rPr>
          <w:sz w:val="28"/>
          <w:szCs w:val="28"/>
        </w:rPr>
        <w:t xml:space="preserve">Приложение </w:t>
      </w:r>
      <w:r>
        <w:rPr>
          <w:sz w:val="28"/>
          <w:szCs w:val="28"/>
        </w:rPr>
        <w:t>7</w:t>
      </w:r>
      <w:r w:rsidRPr="008D623C">
        <w:rPr>
          <w:sz w:val="28"/>
          <w:szCs w:val="28"/>
        </w:rPr>
        <w:t>.  Перечень маршрутов;</w:t>
      </w:r>
    </w:p>
    <w:p w14:paraId="1C51926E" w14:textId="0935F7FA" w:rsidR="00C428B1" w:rsidRPr="008D623C" w:rsidRDefault="00C428B1" w:rsidP="00C428B1">
      <w:pPr>
        <w:pStyle w:val="11"/>
        <w:shd w:val="clear" w:color="auto" w:fill="auto"/>
        <w:ind w:firstLine="0"/>
        <w:jc w:val="both"/>
        <w:rPr>
          <w:sz w:val="28"/>
          <w:szCs w:val="28"/>
        </w:rPr>
      </w:pPr>
      <w:r>
        <w:rPr>
          <w:sz w:val="28"/>
          <w:szCs w:val="28"/>
        </w:rPr>
        <w:t xml:space="preserve"> </w:t>
      </w:r>
      <w:r w:rsidR="006A454F">
        <w:rPr>
          <w:sz w:val="28"/>
          <w:szCs w:val="28"/>
        </w:rPr>
        <w:tab/>
      </w:r>
      <w:r w:rsidRPr="008D623C">
        <w:rPr>
          <w:sz w:val="28"/>
          <w:szCs w:val="28"/>
        </w:rPr>
        <w:t xml:space="preserve">Приложение </w:t>
      </w:r>
      <w:r>
        <w:rPr>
          <w:sz w:val="28"/>
          <w:szCs w:val="28"/>
        </w:rPr>
        <w:t>8</w:t>
      </w:r>
      <w:r w:rsidRPr="008D623C">
        <w:rPr>
          <w:sz w:val="28"/>
          <w:szCs w:val="28"/>
        </w:rPr>
        <w:t xml:space="preserve">. Техническое маршрутное задание по лоту № 1. </w:t>
      </w:r>
    </w:p>
    <w:p w14:paraId="113388F8" w14:textId="77777777" w:rsidR="00CE1D8A" w:rsidRPr="00F152F0" w:rsidRDefault="00CE1D8A" w:rsidP="006D2792">
      <w:pPr>
        <w:pStyle w:val="Style78"/>
        <w:widowControl/>
        <w:spacing w:line="240" w:lineRule="auto"/>
        <w:ind w:firstLine="0"/>
        <w:rPr>
          <w:rStyle w:val="FontStyle162"/>
          <w:b w:val="0"/>
          <w:sz w:val="28"/>
          <w:szCs w:val="28"/>
        </w:rPr>
      </w:pPr>
    </w:p>
    <w:p w14:paraId="669E52B6" w14:textId="77777777" w:rsidR="00CE1D8A" w:rsidRPr="00F152F0" w:rsidRDefault="00CE1D8A" w:rsidP="006D2792">
      <w:pPr>
        <w:pStyle w:val="Style78"/>
        <w:widowControl/>
        <w:spacing w:line="240" w:lineRule="auto"/>
        <w:ind w:firstLine="0"/>
        <w:rPr>
          <w:rStyle w:val="FontStyle162"/>
          <w:b w:val="0"/>
          <w:sz w:val="28"/>
          <w:szCs w:val="28"/>
        </w:rPr>
      </w:pPr>
    </w:p>
    <w:p w14:paraId="12CC5B66" w14:textId="77777777" w:rsidR="00CE1D8A" w:rsidRPr="00F152F0" w:rsidRDefault="00CE1D8A" w:rsidP="006D2792">
      <w:pPr>
        <w:pStyle w:val="Style78"/>
        <w:widowControl/>
        <w:spacing w:line="240" w:lineRule="auto"/>
        <w:ind w:firstLine="0"/>
        <w:rPr>
          <w:rStyle w:val="FontStyle162"/>
          <w:b w:val="0"/>
          <w:sz w:val="28"/>
          <w:szCs w:val="28"/>
        </w:rPr>
      </w:pPr>
    </w:p>
    <w:p w14:paraId="22C08D4C" w14:textId="77777777" w:rsidR="00CE1D8A" w:rsidRDefault="00CE1D8A" w:rsidP="006D2792">
      <w:pPr>
        <w:pStyle w:val="Style78"/>
        <w:widowControl/>
        <w:spacing w:line="240" w:lineRule="auto"/>
        <w:ind w:firstLine="0"/>
        <w:rPr>
          <w:rStyle w:val="FontStyle162"/>
          <w:b w:val="0"/>
        </w:rPr>
      </w:pPr>
    </w:p>
    <w:p w14:paraId="2A964CC3" w14:textId="77777777" w:rsidR="00CE1D8A" w:rsidRDefault="00CE1D8A" w:rsidP="006D2792">
      <w:pPr>
        <w:pStyle w:val="Style78"/>
        <w:widowControl/>
        <w:spacing w:line="240" w:lineRule="auto"/>
        <w:ind w:firstLine="0"/>
        <w:rPr>
          <w:rStyle w:val="FontStyle162"/>
          <w:b w:val="0"/>
        </w:rPr>
      </w:pPr>
    </w:p>
    <w:p w14:paraId="4DD52D73" w14:textId="77777777" w:rsidR="00CE1D8A" w:rsidRDefault="00CE1D8A" w:rsidP="006D2792">
      <w:pPr>
        <w:pStyle w:val="Style78"/>
        <w:widowControl/>
        <w:spacing w:line="240" w:lineRule="auto"/>
        <w:ind w:firstLine="0"/>
        <w:rPr>
          <w:rStyle w:val="FontStyle162"/>
          <w:b w:val="0"/>
        </w:rPr>
      </w:pPr>
    </w:p>
    <w:p w14:paraId="7DBB15B7" w14:textId="77777777" w:rsidR="00CE1D8A" w:rsidRDefault="00CE1D8A" w:rsidP="006D2792">
      <w:pPr>
        <w:pStyle w:val="Style78"/>
        <w:widowControl/>
        <w:spacing w:line="240" w:lineRule="auto"/>
        <w:ind w:firstLine="0"/>
        <w:rPr>
          <w:rStyle w:val="FontStyle162"/>
          <w:b w:val="0"/>
        </w:rPr>
      </w:pPr>
    </w:p>
    <w:p w14:paraId="778843AB" w14:textId="77777777" w:rsidR="00CE1D8A" w:rsidRDefault="00CE1D8A" w:rsidP="006D2792">
      <w:pPr>
        <w:pStyle w:val="Style78"/>
        <w:widowControl/>
        <w:spacing w:line="240" w:lineRule="auto"/>
        <w:ind w:firstLine="0"/>
        <w:rPr>
          <w:rStyle w:val="FontStyle162"/>
          <w:b w:val="0"/>
        </w:rPr>
      </w:pPr>
    </w:p>
    <w:p w14:paraId="24DC16E6" w14:textId="77777777" w:rsidR="00CE1D8A" w:rsidRDefault="00CE1D8A" w:rsidP="006D2792">
      <w:pPr>
        <w:pStyle w:val="Style78"/>
        <w:widowControl/>
        <w:spacing w:line="240" w:lineRule="auto"/>
        <w:ind w:firstLine="0"/>
        <w:rPr>
          <w:rStyle w:val="FontStyle162"/>
          <w:b w:val="0"/>
        </w:rPr>
      </w:pPr>
    </w:p>
    <w:p w14:paraId="545B7588" w14:textId="77777777" w:rsidR="00CE1D8A" w:rsidRDefault="00CE1D8A" w:rsidP="006D2792">
      <w:pPr>
        <w:pStyle w:val="Style78"/>
        <w:widowControl/>
        <w:spacing w:line="240" w:lineRule="auto"/>
        <w:ind w:firstLine="0"/>
        <w:rPr>
          <w:rStyle w:val="FontStyle162"/>
          <w:b w:val="0"/>
        </w:rPr>
      </w:pPr>
    </w:p>
    <w:p w14:paraId="239EFCC5" w14:textId="77777777" w:rsidR="00D0497B" w:rsidRDefault="00D0497B" w:rsidP="006D2792">
      <w:pPr>
        <w:pStyle w:val="Style78"/>
        <w:widowControl/>
        <w:spacing w:line="240" w:lineRule="auto"/>
        <w:ind w:firstLine="0"/>
        <w:rPr>
          <w:rStyle w:val="FontStyle162"/>
          <w:b w:val="0"/>
        </w:rPr>
      </w:pPr>
    </w:p>
    <w:p w14:paraId="1CBD6603" w14:textId="77777777" w:rsidR="00D0497B" w:rsidRDefault="00D0497B" w:rsidP="006D2792">
      <w:pPr>
        <w:pStyle w:val="Style78"/>
        <w:widowControl/>
        <w:spacing w:line="240" w:lineRule="auto"/>
        <w:ind w:firstLine="0"/>
        <w:rPr>
          <w:rStyle w:val="FontStyle162"/>
          <w:b w:val="0"/>
        </w:rPr>
      </w:pPr>
    </w:p>
    <w:p w14:paraId="62B5A328" w14:textId="77777777" w:rsidR="00D0497B" w:rsidRDefault="00D0497B" w:rsidP="006D2792">
      <w:pPr>
        <w:pStyle w:val="Style78"/>
        <w:widowControl/>
        <w:spacing w:line="240" w:lineRule="auto"/>
        <w:ind w:firstLine="0"/>
        <w:rPr>
          <w:rStyle w:val="FontStyle162"/>
          <w:b w:val="0"/>
        </w:rPr>
      </w:pPr>
    </w:p>
    <w:p w14:paraId="74257F1D" w14:textId="77777777" w:rsidR="00D0497B" w:rsidRDefault="00D0497B" w:rsidP="006D2792">
      <w:pPr>
        <w:pStyle w:val="Style78"/>
        <w:widowControl/>
        <w:spacing w:line="240" w:lineRule="auto"/>
        <w:ind w:firstLine="0"/>
        <w:rPr>
          <w:rStyle w:val="FontStyle162"/>
          <w:b w:val="0"/>
        </w:rPr>
      </w:pPr>
    </w:p>
    <w:p w14:paraId="208C8385" w14:textId="77777777" w:rsidR="00D0497B" w:rsidRDefault="00D0497B" w:rsidP="006D2792">
      <w:pPr>
        <w:pStyle w:val="Style78"/>
        <w:widowControl/>
        <w:spacing w:line="240" w:lineRule="auto"/>
        <w:ind w:firstLine="0"/>
        <w:rPr>
          <w:rStyle w:val="FontStyle162"/>
          <w:b w:val="0"/>
        </w:rPr>
      </w:pPr>
    </w:p>
    <w:p w14:paraId="56B62CC1" w14:textId="77777777" w:rsidR="00D0497B" w:rsidRDefault="00D0497B" w:rsidP="006D2792">
      <w:pPr>
        <w:pStyle w:val="Style78"/>
        <w:widowControl/>
        <w:spacing w:line="240" w:lineRule="auto"/>
        <w:ind w:firstLine="0"/>
        <w:rPr>
          <w:rStyle w:val="FontStyle162"/>
          <w:b w:val="0"/>
        </w:rPr>
      </w:pPr>
    </w:p>
    <w:p w14:paraId="5BB5B10A" w14:textId="77777777" w:rsidR="00CC75D2" w:rsidRDefault="00CC75D2" w:rsidP="006D2792">
      <w:pPr>
        <w:pStyle w:val="Style78"/>
        <w:widowControl/>
        <w:spacing w:line="240" w:lineRule="auto"/>
        <w:ind w:firstLine="0"/>
        <w:rPr>
          <w:rStyle w:val="FontStyle162"/>
          <w:b w:val="0"/>
        </w:rPr>
      </w:pPr>
    </w:p>
    <w:p w14:paraId="48753860" w14:textId="77777777" w:rsidR="00CC75D2" w:rsidRDefault="00CC75D2" w:rsidP="006D2792">
      <w:pPr>
        <w:pStyle w:val="Style78"/>
        <w:widowControl/>
        <w:spacing w:line="240" w:lineRule="auto"/>
        <w:ind w:firstLine="0"/>
        <w:rPr>
          <w:rStyle w:val="FontStyle162"/>
          <w:b w:val="0"/>
        </w:rPr>
      </w:pPr>
    </w:p>
    <w:p w14:paraId="33BAF4A6" w14:textId="77777777" w:rsidR="00CC75D2" w:rsidRDefault="00CC75D2" w:rsidP="006D2792">
      <w:pPr>
        <w:pStyle w:val="Style78"/>
        <w:widowControl/>
        <w:spacing w:line="240" w:lineRule="auto"/>
        <w:ind w:firstLine="0"/>
        <w:rPr>
          <w:rStyle w:val="FontStyle162"/>
          <w:b w:val="0"/>
        </w:rPr>
      </w:pPr>
    </w:p>
    <w:p w14:paraId="3D934E2E" w14:textId="77777777" w:rsidR="00CC75D2" w:rsidRDefault="00CC75D2" w:rsidP="006D2792">
      <w:pPr>
        <w:pStyle w:val="Style78"/>
        <w:widowControl/>
        <w:spacing w:line="240" w:lineRule="auto"/>
        <w:ind w:firstLine="0"/>
        <w:rPr>
          <w:rStyle w:val="FontStyle162"/>
          <w:b w:val="0"/>
        </w:rPr>
      </w:pPr>
    </w:p>
    <w:p w14:paraId="295EA6CE" w14:textId="77777777" w:rsidR="00CC75D2" w:rsidRDefault="00CC75D2" w:rsidP="006D2792">
      <w:pPr>
        <w:pStyle w:val="Style78"/>
        <w:widowControl/>
        <w:spacing w:line="240" w:lineRule="auto"/>
        <w:ind w:firstLine="0"/>
        <w:rPr>
          <w:rStyle w:val="FontStyle162"/>
          <w:b w:val="0"/>
        </w:rPr>
      </w:pPr>
    </w:p>
    <w:p w14:paraId="289F416A" w14:textId="77777777" w:rsidR="00CC75D2" w:rsidRDefault="00CC75D2" w:rsidP="006D2792">
      <w:pPr>
        <w:pStyle w:val="Style78"/>
        <w:widowControl/>
        <w:spacing w:line="240" w:lineRule="auto"/>
        <w:ind w:firstLine="0"/>
        <w:rPr>
          <w:rStyle w:val="FontStyle162"/>
          <w:b w:val="0"/>
        </w:rPr>
      </w:pPr>
    </w:p>
    <w:p w14:paraId="2F09620D" w14:textId="77777777" w:rsidR="00CC75D2" w:rsidRDefault="00CC75D2" w:rsidP="006D2792">
      <w:pPr>
        <w:pStyle w:val="Style78"/>
        <w:widowControl/>
        <w:spacing w:line="240" w:lineRule="auto"/>
        <w:ind w:firstLine="0"/>
        <w:rPr>
          <w:rStyle w:val="FontStyle162"/>
          <w:b w:val="0"/>
        </w:rPr>
      </w:pPr>
    </w:p>
    <w:p w14:paraId="16C855EF" w14:textId="77777777" w:rsidR="00CC75D2" w:rsidRDefault="00CC75D2" w:rsidP="006D2792">
      <w:pPr>
        <w:pStyle w:val="Style78"/>
        <w:widowControl/>
        <w:spacing w:line="240" w:lineRule="auto"/>
        <w:ind w:firstLine="0"/>
        <w:rPr>
          <w:rStyle w:val="FontStyle162"/>
          <w:b w:val="0"/>
        </w:rPr>
      </w:pPr>
    </w:p>
    <w:p w14:paraId="67C75543" w14:textId="77777777" w:rsidR="00CC75D2" w:rsidRDefault="00CC75D2" w:rsidP="006D2792">
      <w:pPr>
        <w:pStyle w:val="Style78"/>
        <w:widowControl/>
        <w:spacing w:line="240" w:lineRule="auto"/>
        <w:ind w:firstLine="0"/>
        <w:rPr>
          <w:rStyle w:val="FontStyle162"/>
          <w:b w:val="0"/>
        </w:rPr>
      </w:pPr>
    </w:p>
    <w:p w14:paraId="6CF8C3CE" w14:textId="77777777" w:rsidR="00CC75D2" w:rsidRDefault="00CC75D2" w:rsidP="006D2792">
      <w:pPr>
        <w:pStyle w:val="Style78"/>
        <w:widowControl/>
        <w:spacing w:line="240" w:lineRule="auto"/>
        <w:ind w:firstLine="0"/>
        <w:rPr>
          <w:rStyle w:val="FontStyle162"/>
          <w:b w:val="0"/>
        </w:rPr>
      </w:pPr>
    </w:p>
    <w:p w14:paraId="31E4A96F" w14:textId="77777777" w:rsidR="00CC75D2" w:rsidRDefault="00CC75D2" w:rsidP="006D2792">
      <w:pPr>
        <w:pStyle w:val="Style78"/>
        <w:widowControl/>
        <w:spacing w:line="240" w:lineRule="auto"/>
        <w:ind w:firstLine="0"/>
        <w:rPr>
          <w:rStyle w:val="FontStyle162"/>
          <w:b w:val="0"/>
        </w:rPr>
      </w:pPr>
    </w:p>
    <w:p w14:paraId="650F6D03" w14:textId="77777777" w:rsidR="00CC75D2" w:rsidRDefault="00CC75D2" w:rsidP="006D2792">
      <w:pPr>
        <w:pStyle w:val="Style78"/>
        <w:widowControl/>
        <w:spacing w:line="240" w:lineRule="auto"/>
        <w:ind w:firstLine="0"/>
        <w:rPr>
          <w:rStyle w:val="FontStyle162"/>
          <w:b w:val="0"/>
        </w:rPr>
      </w:pPr>
    </w:p>
    <w:p w14:paraId="7A4CB153" w14:textId="77777777" w:rsidR="00CC75D2" w:rsidRDefault="00CC75D2" w:rsidP="006D2792">
      <w:pPr>
        <w:pStyle w:val="Style78"/>
        <w:widowControl/>
        <w:spacing w:line="240" w:lineRule="auto"/>
        <w:ind w:firstLine="0"/>
        <w:rPr>
          <w:rStyle w:val="FontStyle162"/>
          <w:b w:val="0"/>
        </w:rPr>
      </w:pPr>
    </w:p>
    <w:p w14:paraId="6D3E04D7" w14:textId="77777777" w:rsidR="00CC75D2" w:rsidRDefault="00CC75D2" w:rsidP="006D2792">
      <w:pPr>
        <w:pStyle w:val="Style78"/>
        <w:widowControl/>
        <w:spacing w:line="240" w:lineRule="auto"/>
        <w:ind w:firstLine="0"/>
        <w:rPr>
          <w:rStyle w:val="FontStyle162"/>
          <w:b w:val="0"/>
        </w:rPr>
      </w:pPr>
    </w:p>
    <w:p w14:paraId="3AE5AB2C" w14:textId="77777777" w:rsidR="00CC75D2" w:rsidRDefault="00CC75D2" w:rsidP="006D2792">
      <w:pPr>
        <w:pStyle w:val="Style78"/>
        <w:widowControl/>
        <w:spacing w:line="240" w:lineRule="auto"/>
        <w:ind w:firstLine="0"/>
        <w:rPr>
          <w:rStyle w:val="FontStyle162"/>
          <w:b w:val="0"/>
        </w:rPr>
      </w:pPr>
    </w:p>
    <w:p w14:paraId="3530505D" w14:textId="77777777" w:rsidR="00CC75D2" w:rsidRDefault="00CC75D2" w:rsidP="006D2792">
      <w:pPr>
        <w:pStyle w:val="Style78"/>
        <w:widowControl/>
        <w:spacing w:line="240" w:lineRule="auto"/>
        <w:ind w:firstLine="0"/>
        <w:rPr>
          <w:rStyle w:val="FontStyle162"/>
          <w:b w:val="0"/>
        </w:rPr>
      </w:pPr>
    </w:p>
    <w:p w14:paraId="7F9C52A5" w14:textId="77777777" w:rsidR="00FD46AF" w:rsidRDefault="00FD46AF" w:rsidP="006D2792">
      <w:pPr>
        <w:pStyle w:val="Style78"/>
        <w:widowControl/>
        <w:spacing w:line="240" w:lineRule="auto"/>
        <w:ind w:firstLine="0"/>
        <w:rPr>
          <w:rStyle w:val="FontStyle162"/>
          <w:b w:val="0"/>
        </w:rPr>
      </w:pPr>
    </w:p>
    <w:p w14:paraId="59E88E57" w14:textId="77777777" w:rsidR="00FD46AF" w:rsidRDefault="00FD46AF" w:rsidP="006D2792">
      <w:pPr>
        <w:pStyle w:val="Style78"/>
        <w:widowControl/>
        <w:spacing w:line="240" w:lineRule="auto"/>
        <w:ind w:firstLine="0"/>
        <w:rPr>
          <w:rStyle w:val="FontStyle162"/>
          <w:b w:val="0"/>
        </w:rPr>
      </w:pPr>
    </w:p>
    <w:p w14:paraId="0A4806AE" w14:textId="77777777" w:rsidR="00FD46AF" w:rsidRDefault="00FD46AF" w:rsidP="006D2792">
      <w:pPr>
        <w:pStyle w:val="Style78"/>
        <w:widowControl/>
        <w:spacing w:line="240" w:lineRule="auto"/>
        <w:ind w:firstLine="0"/>
        <w:rPr>
          <w:rStyle w:val="FontStyle162"/>
          <w:b w:val="0"/>
        </w:rPr>
      </w:pPr>
    </w:p>
    <w:p w14:paraId="70710E91" w14:textId="77777777" w:rsidR="00FD46AF" w:rsidRDefault="00FD46AF" w:rsidP="006D2792">
      <w:pPr>
        <w:pStyle w:val="Style78"/>
        <w:widowControl/>
        <w:spacing w:line="240" w:lineRule="auto"/>
        <w:ind w:firstLine="0"/>
        <w:rPr>
          <w:rStyle w:val="FontStyle162"/>
          <w:b w:val="0"/>
        </w:rPr>
      </w:pPr>
    </w:p>
    <w:p w14:paraId="4EE70BE7" w14:textId="77777777" w:rsidR="00FD46AF" w:rsidRDefault="00FD46AF" w:rsidP="006D2792">
      <w:pPr>
        <w:pStyle w:val="Style78"/>
        <w:widowControl/>
        <w:spacing w:line="240" w:lineRule="auto"/>
        <w:ind w:firstLine="0"/>
        <w:rPr>
          <w:rStyle w:val="FontStyle162"/>
          <w:b w:val="0"/>
        </w:rPr>
      </w:pPr>
    </w:p>
    <w:p w14:paraId="449B4B00" w14:textId="77777777" w:rsidR="00FD46AF" w:rsidRDefault="00FD46AF" w:rsidP="006D2792">
      <w:pPr>
        <w:pStyle w:val="Style78"/>
        <w:widowControl/>
        <w:spacing w:line="240" w:lineRule="auto"/>
        <w:ind w:firstLine="0"/>
        <w:rPr>
          <w:rStyle w:val="FontStyle162"/>
          <w:b w:val="0"/>
        </w:rPr>
      </w:pPr>
    </w:p>
    <w:p w14:paraId="4EF931AF" w14:textId="77777777" w:rsidR="00FD46AF" w:rsidRDefault="00FD46AF" w:rsidP="006D2792">
      <w:pPr>
        <w:pStyle w:val="Style78"/>
        <w:widowControl/>
        <w:spacing w:line="240" w:lineRule="auto"/>
        <w:ind w:firstLine="0"/>
        <w:rPr>
          <w:rStyle w:val="FontStyle162"/>
          <w:b w:val="0"/>
        </w:rPr>
      </w:pPr>
    </w:p>
    <w:p w14:paraId="501D26DC" w14:textId="77777777" w:rsidR="00FD46AF" w:rsidRDefault="00FD46AF" w:rsidP="006D2792">
      <w:pPr>
        <w:pStyle w:val="Style78"/>
        <w:widowControl/>
        <w:spacing w:line="240" w:lineRule="auto"/>
        <w:ind w:firstLine="0"/>
        <w:rPr>
          <w:rStyle w:val="FontStyle162"/>
          <w:b w:val="0"/>
        </w:rPr>
      </w:pPr>
    </w:p>
    <w:p w14:paraId="0D55B28F" w14:textId="77777777" w:rsidR="00FD46AF" w:rsidRDefault="00FD46AF" w:rsidP="006D2792">
      <w:pPr>
        <w:pStyle w:val="Style78"/>
        <w:widowControl/>
        <w:spacing w:line="240" w:lineRule="auto"/>
        <w:ind w:firstLine="0"/>
        <w:rPr>
          <w:rStyle w:val="FontStyle162"/>
          <w:b w:val="0"/>
        </w:rPr>
      </w:pPr>
    </w:p>
    <w:p w14:paraId="13217A81" w14:textId="77777777" w:rsidR="00FD46AF" w:rsidRDefault="00FD46AF" w:rsidP="006D2792">
      <w:pPr>
        <w:pStyle w:val="Style78"/>
        <w:widowControl/>
        <w:spacing w:line="240" w:lineRule="auto"/>
        <w:ind w:firstLine="0"/>
        <w:rPr>
          <w:rStyle w:val="FontStyle162"/>
          <w:b w:val="0"/>
        </w:rPr>
      </w:pPr>
    </w:p>
    <w:p w14:paraId="7A80DF2D" w14:textId="77777777" w:rsidR="00FD46AF" w:rsidRDefault="00FD46AF" w:rsidP="006D2792">
      <w:pPr>
        <w:pStyle w:val="Style78"/>
        <w:widowControl/>
        <w:spacing w:line="240" w:lineRule="auto"/>
        <w:ind w:firstLine="0"/>
        <w:rPr>
          <w:rStyle w:val="FontStyle162"/>
          <w:b w:val="0"/>
        </w:rPr>
      </w:pPr>
    </w:p>
    <w:p w14:paraId="15EF1D8E" w14:textId="77777777" w:rsidR="00FD46AF" w:rsidRDefault="00FD46AF" w:rsidP="006D2792">
      <w:pPr>
        <w:pStyle w:val="Style78"/>
        <w:widowControl/>
        <w:spacing w:line="240" w:lineRule="auto"/>
        <w:ind w:firstLine="0"/>
        <w:rPr>
          <w:rStyle w:val="FontStyle162"/>
          <w:b w:val="0"/>
        </w:rPr>
      </w:pPr>
    </w:p>
    <w:p w14:paraId="65C1CC21" w14:textId="77777777" w:rsidR="00FD46AF" w:rsidRDefault="00FD46AF" w:rsidP="006D2792">
      <w:pPr>
        <w:pStyle w:val="Style78"/>
        <w:widowControl/>
        <w:spacing w:line="240" w:lineRule="auto"/>
        <w:ind w:firstLine="0"/>
        <w:rPr>
          <w:rStyle w:val="FontStyle162"/>
          <w:b w:val="0"/>
        </w:rPr>
      </w:pPr>
    </w:p>
    <w:p w14:paraId="448FBEE6" w14:textId="77777777" w:rsidR="00FD46AF" w:rsidRDefault="00FD46AF" w:rsidP="006D2792">
      <w:pPr>
        <w:pStyle w:val="Style78"/>
        <w:widowControl/>
        <w:spacing w:line="240" w:lineRule="auto"/>
        <w:ind w:firstLine="0"/>
        <w:rPr>
          <w:rStyle w:val="FontStyle162"/>
          <w:b w:val="0"/>
        </w:rPr>
      </w:pPr>
    </w:p>
    <w:p w14:paraId="07BB0E95" w14:textId="77777777" w:rsidR="00CC75D2" w:rsidRDefault="00CC75D2" w:rsidP="006D2792">
      <w:pPr>
        <w:pStyle w:val="Style78"/>
        <w:widowControl/>
        <w:spacing w:line="240" w:lineRule="auto"/>
        <w:ind w:firstLine="0"/>
        <w:rPr>
          <w:rStyle w:val="FontStyle162"/>
          <w:b w:val="0"/>
        </w:rPr>
      </w:pPr>
    </w:p>
    <w:p w14:paraId="473293F2" w14:textId="77777777" w:rsidR="00CC75D2" w:rsidRDefault="00CC75D2" w:rsidP="006D2792">
      <w:pPr>
        <w:pStyle w:val="Style78"/>
        <w:widowControl/>
        <w:spacing w:line="240" w:lineRule="auto"/>
        <w:ind w:firstLine="0"/>
        <w:rPr>
          <w:rStyle w:val="FontStyle162"/>
          <w:b w:val="0"/>
        </w:rPr>
      </w:pPr>
    </w:p>
    <w:p w14:paraId="12ECED27" w14:textId="77777777" w:rsidR="00D0497B" w:rsidRDefault="00D0497B" w:rsidP="006D2792">
      <w:pPr>
        <w:pStyle w:val="Style78"/>
        <w:widowControl/>
        <w:spacing w:line="240" w:lineRule="auto"/>
        <w:ind w:firstLine="0"/>
        <w:rPr>
          <w:rStyle w:val="FontStyle162"/>
          <w:b w:val="0"/>
        </w:rPr>
      </w:pPr>
    </w:p>
    <w:p w14:paraId="30981BA7" w14:textId="77777777" w:rsidR="00D0497B" w:rsidRDefault="00D0497B" w:rsidP="006D2792">
      <w:pPr>
        <w:pStyle w:val="Style78"/>
        <w:widowControl/>
        <w:spacing w:line="240" w:lineRule="auto"/>
        <w:ind w:firstLine="0"/>
        <w:rPr>
          <w:rStyle w:val="FontStyle162"/>
          <w:b w:val="0"/>
        </w:rPr>
      </w:pPr>
    </w:p>
    <w:p w14:paraId="2B2951D2" w14:textId="77777777" w:rsidR="00D0497B" w:rsidRDefault="00D0497B" w:rsidP="006D2792">
      <w:pPr>
        <w:pStyle w:val="Style78"/>
        <w:widowControl/>
        <w:spacing w:line="240" w:lineRule="auto"/>
        <w:ind w:firstLine="0"/>
        <w:rPr>
          <w:rStyle w:val="FontStyle162"/>
          <w:b w:val="0"/>
        </w:rPr>
      </w:pPr>
    </w:p>
    <w:p w14:paraId="5E704ADF" w14:textId="77777777" w:rsidR="00D0497B" w:rsidRDefault="00D0497B" w:rsidP="006D2792">
      <w:pPr>
        <w:pStyle w:val="Style78"/>
        <w:widowControl/>
        <w:spacing w:line="240" w:lineRule="auto"/>
        <w:ind w:firstLine="0"/>
        <w:rPr>
          <w:rStyle w:val="FontStyle162"/>
          <w:b w:val="0"/>
        </w:rPr>
      </w:pPr>
    </w:p>
    <w:p w14:paraId="0FA7D76D" w14:textId="77777777" w:rsidR="00D0497B" w:rsidRDefault="00D0497B" w:rsidP="00D0497B">
      <w:pPr>
        <w:jc w:val="right"/>
      </w:pPr>
      <w:r>
        <w:lastRenderedPageBreak/>
        <w:t>Приложение № 1 к</w:t>
      </w:r>
    </w:p>
    <w:p w14:paraId="35001B9C" w14:textId="77777777" w:rsidR="00D0497B" w:rsidRDefault="00D0497B" w:rsidP="00D0497B">
      <w:pPr>
        <w:jc w:val="right"/>
      </w:pPr>
      <w:r>
        <w:t xml:space="preserve">к конкурсной документации </w:t>
      </w:r>
    </w:p>
    <w:p w14:paraId="602FED30" w14:textId="77777777" w:rsidR="00D0497B" w:rsidRDefault="00D0497B" w:rsidP="00D0497B">
      <w:pPr>
        <w:jc w:val="right"/>
      </w:pPr>
    </w:p>
    <w:p w14:paraId="29AB2926" w14:textId="77777777" w:rsidR="00D0497B" w:rsidRDefault="00D0497B" w:rsidP="00D0497B">
      <w:pPr>
        <w:jc w:val="center"/>
      </w:pPr>
      <w:r>
        <w:t>ФОРМЫ ЗАЯВОК</w:t>
      </w:r>
    </w:p>
    <w:p w14:paraId="391D499C" w14:textId="37FBA949" w:rsidR="00D0497B" w:rsidRPr="00D0497B" w:rsidRDefault="00D0497B" w:rsidP="00D0497B">
      <w:pPr>
        <w:widowControl w:val="0"/>
        <w:autoSpaceDE w:val="0"/>
        <w:autoSpaceDN w:val="0"/>
        <w:adjustRightInd w:val="0"/>
        <w:spacing w:line="240" w:lineRule="atLeast"/>
        <w:jc w:val="center"/>
      </w:pPr>
      <w:r w:rsidRPr="00D0497B">
        <w:t xml:space="preserve">на участие в открытом конкурсе по проведению открытого конкурса </w:t>
      </w:r>
      <w:r w:rsidR="00FD46AF" w:rsidRPr="00D0497B">
        <w:t>на получение</w:t>
      </w:r>
      <w:r w:rsidRPr="00D0497B">
        <w:t xml:space="preserve"> права осуществления перевозок по одному или нескольким муниципальным маршрутам регулярных перевозок по нерегулируемым тарифам на территории </w:t>
      </w:r>
      <w:proofErr w:type="spellStart"/>
      <w:r w:rsidRPr="00D0497B">
        <w:t>Ардатовского</w:t>
      </w:r>
      <w:proofErr w:type="spellEnd"/>
      <w:r w:rsidRPr="00D0497B">
        <w:t xml:space="preserve"> муниципального округа Нижегородской области</w:t>
      </w:r>
    </w:p>
    <w:p w14:paraId="2656610F" w14:textId="339DB7A5" w:rsidR="00D0497B" w:rsidRPr="00D0497B" w:rsidRDefault="00D0497B" w:rsidP="00D0497B">
      <w:pPr>
        <w:jc w:val="center"/>
      </w:pPr>
      <w:r w:rsidRPr="00D0497B">
        <w:t xml:space="preserve">по лоту №_________ </w:t>
      </w:r>
    </w:p>
    <w:p w14:paraId="5AD65683" w14:textId="77777777" w:rsidR="00D0497B" w:rsidRDefault="00D0497B" w:rsidP="00D0497B">
      <w:pPr>
        <w:jc w:val="center"/>
      </w:pPr>
    </w:p>
    <w:p w14:paraId="6BC1C62A" w14:textId="77777777" w:rsidR="00D0497B" w:rsidRDefault="00D0497B" w:rsidP="00D0497B">
      <w:pPr>
        <w:jc w:val="center"/>
      </w:pPr>
      <w:r>
        <w:t>ДЛЯ ЮРИДИЧЕСКИХ ЛИЦ</w:t>
      </w:r>
    </w:p>
    <w:p w14:paraId="03DC2CA7" w14:textId="1E1A5450" w:rsidR="00D0497B" w:rsidRDefault="00D0497B" w:rsidP="00D0497B">
      <w:pPr>
        <w:pStyle w:val="24"/>
        <w:shd w:val="clear" w:color="auto" w:fill="auto"/>
        <w:ind w:firstLine="0"/>
        <w:rPr>
          <w:sz w:val="24"/>
          <w:szCs w:val="24"/>
        </w:rPr>
      </w:pPr>
      <w:r>
        <w:rPr>
          <w:b/>
          <w:bCs/>
          <w:sz w:val="24"/>
          <w:szCs w:val="24"/>
        </w:rPr>
        <w:t xml:space="preserve">Организатор открытого конкурса: </w:t>
      </w:r>
      <w:r>
        <w:t xml:space="preserve">администрация </w:t>
      </w:r>
      <w:proofErr w:type="spellStart"/>
      <w:r>
        <w:t>Ардатовского</w:t>
      </w:r>
      <w:proofErr w:type="spellEnd"/>
      <w:r>
        <w:t xml:space="preserve"> муниципального </w:t>
      </w:r>
      <w:r w:rsidR="00AD46B5">
        <w:t xml:space="preserve">округа </w:t>
      </w:r>
      <w:r>
        <w:t>Нижегородской области</w:t>
      </w:r>
      <w:r>
        <w:rPr>
          <w:sz w:val="24"/>
          <w:szCs w:val="24"/>
        </w:rPr>
        <w:t xml:space="preserve">, </w:t>
      </w:r>
      <w:proofErr w:type="spellStart"/>
      <w:r>
        <w:rPr>
          <w:sz w:val="24"/>
          <w:szCs w:val="24"/>
        </w:rPr>
        <w:t>р.п</w:t>
      </w:r>
      <w:proofErr w:type="spellEnd"/>
      <w:r>
        <w:rPr>
          <w:sz w:val="24"/>
          <w:szCs w:val="24"/>
        </w:rPr>
        <w:t>. Ардатов, ул. Ленина, д.28</w:t>
      </w:r>
    </w:p>
    <w:p w14:paraId="30A9ABA8" w14:textId="77777777" w:rsidR="00D0497B" w:rsidRDefault="00D0497B" w:rsidP="00D0497B">
      <w:pPr>
        <w:pStyle w:val="af5"/>
        <w:shd w:val="clear" w:color="auto" w:fill="auto"/>
        <w:ind w:left="0" w:firstLine="0"/>
        <w:rPr>
          <w:b/>
          <w:bCs/>
        </w:rPr>
      </w:pPr>
      <w:r>
        <w:rPr>
          <w:b/>
          <w:bCs/>
        </w:rPr>
        <w:t xml:space="preserve">Претендент на участие в открытом конкурсе </w:t>
      </w:r>
      <w:r>
        <w:t>(далее - претендент)</w:t>
      </w:r>
      <w:r>
        <w:rPr>
          <w:b/>
          <w:bCs/>
        </w:rPr>
        <w:t>:</w:t>
      </w:r>
    </w:p>
    <w:p w14:paraId="51BE921A" w14:textId="77777777" w:rsidR="00FD46AF" w:rsidRDefault="00FD46AF" w:rsidP="00D0497B">
      <w:pPr>
        <w:pStyle w:val="af5"/>
        <w:shd w:val="clear" w:color="auto" w:fill="auto"/>
        <w:ind w:left="0" w:firstLine="0"/>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2"/>
        <w:gridCol w:w="4109"/>
        <w:gridCol w:w="5678"/>
      </w:tblGrid>
      <w:tr w:rsidR="00D0497B" w14:paraId="5257FE1E" w14:textId="77777777" w:rsidTr="003867DD">
        <w:trPr>
          <w:trHeight w:hRule="exact" w:val="845"/>
          <w:jc w:val="center"/>
        </w:trPr>
        <w:tc>
          <w:tcPr>
            <w:tcW w:w="432" w:type="dxa"/>
            <w:tcBorders>
              <w:top w:val="single" w:sz="4" w:space="0" w:color="auto"/>
              <w:left w:val="single" w:sz="4" w:space="0" w:color="auto"/>
            </w:tcBorders>
            <w:shd w:val="clear" w:color="auto" w:fill="FFFFFF"/>
          </w:tcPr>
          <w:p w14:paraId="782B0D37" w14:textId="77777777" w:rsidR="00D0497B" w:rsidRDefault="00D0497B" w:rsidP="003867DD">
            <w:pPr>
              <w:pStyle w:val="af3"/>
              <w:shd w:val="clear" w:color="auto" w:fill="auto"/>
              <w:ind w:firstLine="0"/>
              <w:jc w:val="center"/>
              <w:rPr>
                <w:sz w:val="24"/>
                <w:szCs w:val="24"/>
              </w:rPr>
            </w:pPr>
            <w:r>
              <w:rPr>
                <w:sz w:val="24"/>
                <w:szCs w:val="24"/>
              </w:rPr>
              <w:t>1</w:t>
            </w:r>
          </w:p>
        </w:tc>
        <w:tc>
          <w:tcPr>
            <w:tcW w:w="4109" w:type="dxa"/>
            <w:tcBorders>
              <w:top w:val="single" w:sz="4" w:space="0" w:color="auto"/>
              <w:left w:val="single" w:sz="4" w:space="0" w:color="auto"/>
            </w:tcBorders>
            <w:shd w:val="clear" w:color="auto" w:fill="FFFFFF"/>
            <w:vAlign w:val="bottom"/>
          </w:tcPr>
          <w:p w14:paraId="26A6F83C" w14:textId="77777777" w:rsidR="00D0497B" w:rsidRDefault="00D0497B" w:rsidP="003867DD">
            <w:pPr>
              <w:pStyle w:val="af3"/>
              <w:shd w:val="clear" w:color="auto" w:fill="auto"/>
              <w:ind w:firstLine="0"/>
              <w:rPr>
                <w:sz w:val="24"/>
                <w:szCs w:val="24"/>
              </w:rPr>
            </w:pPr>
            <w:r>
              <w:rPr>
                <w:sz w:val="24"/>
                <w:szCs w:val="24"/>
              </w:rPr>
              <w:t>Наименование (для юридического лица), фамилия, имя, отчество (для индивидуального предпринимателя)</w:t>
            </w:r>
          </w:p>
        </w:tc>
        <w:tc>
          <w:tcPr>
            <w:tcW w:w="5678" w:type="dxa"/>
            <w:tcBorders>
              <w:top w:val="single" w:sz="4" w:space="0" w:color="auto"/>
              <w:left w:val="single" w:sz="4" w:space="0" w:color="auto"/>
              <w:right w:val="single" w:sz="4" w:space="0" w:color="auto"/>
            </w:tcBorders>
            <w:shd w:val="clear" w:color="auto" w:fill="FFFFFF"/>
          </w:tcPr>
          <w:p w14:paraId="6E8DD602" w14:textId="77777777" w:rsidR="00D0497B" w:rsidRDefault="00D0497B" w:rsidP="003867DD">
            <w:pPr>
              <w:rPr>
                <w:sz w:val="10"/>
                <w:szCs w:val="10"/>
              </w:rPr>
            </w:pPr>
          </w:p>
        </w:tc>
      </w:tr>
      <w:tr w:rsidR="00D0497B" w14:paraId="7DEB20E7" w14:textId="77777777" w:rsidTr="003867DD">
        <w:trPr>
          <w:trHeight w:hRule="exact" w:val="562"/>
          <w:jc w:val="center"/>
        </w:trPr>
        <w:tc>
          <w:tcPr>
            <w:tcW w:w="432" w:type="dxa"/>
            <w:tcBorders>
              <w:top w:val="single" w:sz="4" w:space="0" w:color="auto"/>
              <w:left w:val="single" w:sz="4" w:space="0" w:color="auto"/>
            </w:tcBorders>
            <w:shd w:val="clear" w:color="auto" w:fill="FFFFFF"/>
            <w:vAlign w:val="center"/>
          </w:tcPr>
          <w:p w14:paraId="14BC9440" w14:textId="77777777" w:rsidR="00D0497B" w:rsidRDefault="00D0497B" w:rsidP="003867DD">
            <w:pPr>
              <w:pStyle w:val="af3"/>
              <w:shd w:val="clear" w:color="auto" w:fill="auto"/>
              <w:ind w:firstLine="0"/>
              <w:jc w:val="center"/>
              <w:rPr>
                <w:sz w:val="24"/>
                <w:szCs w:val="24"/>
              </w:rPr>
            </w:pPr>
            <w:r>
              <w:rPr>
                <w:sz w:val="24"/>
                <w:szCs w:val="24"/>
              </w:rPr>
              <w:t>2</w:t>
            </w:r>
          </w:p>
        </w:tc>
        <w:tc>
          <w:tcPr>
            <w:tcW w:w="4109" w:type="dxa"/>
            <w:tcBorders>
              <w:top w:val="single" w:sz="4" w:space="0" w:color="auto"/>
              <w:left w:val="single" w:sz="4" w:space="0" w:color="auto"/>
            </w:tcBorders>
            <w:shd w:val="clear" w:color="auto" w:fill="FFFFFF"/>
          </w:tcPr>
          <w:p w14:paraId="21901C71" w14:textId="77777777" w:rsidR="00D0497B" w:rsidRDefault="00D0497B" w:rsidP="003867DD">
            <w:pPr>
              <w:pStyle w:val="af3"/>
              <w:shd w:val="clear" w:color="auto" w:fill="auto"/>
              <w:ind w:firstLine="0"/>
              <w:rPr>
                <w:sz w:val="24"/>
                <w:szCs w:val="24"/>
              </w:rPr>
            </w:pPr>
            <w:r>
              <w:rPr>
                <w:sz w:val="24"/>
                <w:szCs w:val="24"/>
              </w:rPr>
              <w:t>Юридический адрес</w:t>
            </w:r>
          </w:p>
        </w:tc>
        <w:tc>
          <w:tcPr>
            <w:tcW w:w="5678" w:type="dxa"/>
            <w:tcBorders>
              <w:top w:val="single" w:sz="4" w:space="0" w:color="auto"/>
              <w:left w:val="single" w:sz="4" w:space="0" w:color="auto"/>
              <w:right w:val="single" w:sz="4" w:space="0" w:color="auto"/>
            </w:tcBorders>
            <w:shd w:val="clear" w:color="auto" w:fill="FFFFFF"/>
          </w:tcPr>
          <w:p w14:paraId="309FCF94" w14:textId="77777777" w:rsidR="00D0497B" w:rsidRDefault="00D0497B" w:rsidP="003867DD">
            <w:pPr>
              <w:rPr>
                <w:sz w:val="10"/>
                <w:szCs w:val="10"/>
              </w:rPr>
            </w:pPr>
          </w:p>
        </w:tc>
      </w:tr>
      <w:tr w:rsidR="00D0497B" w14:paraId="47995E91" w14:textId="77777777" w:rsidTr="003867DD">
        <w:trPr>
          <w:trHeight w:hRule="exact" w:val="562"/>
          <w:jc w:val="center"/>
        </w:trPr>
        <w:tc>
          <w:tcPr>
            <w:tcW w:w="432" w:type="dxa"/>
            <w:tcBorders>
              <w:top w:val="single" w:sz="4" w:space="0" w:color="auto"/>
              <w:left w:val="single" w:sz="4" w:space="0" w:color="auto"/>
            </w:tcBorders>
            <w:shd w:val="clear" w:color="auto" w:fill="FFFFFF"/>
          </w:tcPr>
          <w:p w14:paraId="405A2A57" w14:textId="77777777" w:rsidR="00D0497B" w:rsidRDefault="00D0497B" w:rsidP="003867DD">
            <w:pPr>
              <w:pStyle w:val="af3"/>
              <w:shd w:val="clear" w:color="auto" w:fill="auto"/>
              <w:ind w:firstLine="0"/>
              <w:jc w:val="center"/>
              <w:rPr>
                <w:sz w:val="24"/>
                <w:szCs w:val="24"/>
              </w:rPr>
            </w:pPr>
            <w:r>
              <w:rPr>
                <w:sz w:val="24"/>
                <w:szCs w:val="24"/>
              </w:rPr>
              <w:t>3</w:t>
            </w:r>
          </w:p>
        </w:tc>
        <w:tc>
          <w:tcPr>
            <w:tcW w:w="4109" w:type="dxa"/>
            <w:tcBorders>
              <w:top w:val="single" w:sz="4" w:space="0" w:color="auto"/>
              <w:left w:val="single" w:sz="4" w:space="0" w:color="auto"/>
            </w:tcBorders>
            <w:shd w:val="clear" w:color="auto" w:fill="FFFFFF"/>
          </w:tcPr>
          <w:p w14:paraId="5E171F26" w14:textId="77777777" w:rsidR="00D0497B" w:rsidRDefault="00D0497B" w:rsidP="003867DD">
            <w:pPr>
              <w:pStyle w:val="af3"/>
              <w:shd w:val="clear" w:color="auto" w:fill="auto"/>
              <w:ind w:firstLine="0"/>
              <w:rPr>
                <w:sz w:val="24"/>
                <w:szCs w:val="24"/>
              </w:rPr>
            </w:pPr>
            <w:r>
              <w:rPr>
                <w:sz w:val="24"/>
                <w:szCs w:val="24"/>
              </w:rPr>
              <w:t>Почтовый адрес</w:t>
            </w:r>
          </w:p>
        </w:tc>
        <w:tc>
          <w:tcPr>
            <w:tcW w:w="5678" w:type="dxa"/>
            <w:tcBorders>
              <w:top w:val="single" w:sz="4" w:space="0" w:color="auto"/>
              <w:left w:val="single" w:sz="4" w:space="0" w:color="auto"/>
              <w:right w:val="single" w:sz="4" w:space="0" w:color="auto"/>
            </w:tcBorders>
            <w:shd w:val="clear" w:color="auto" w:fill="FFFFFF"/>
          </w:tcPr>
          <w:p w14:paraId="3812E2F3" w14:textId="77777777" w:rsidR="00D0497B" w:rsidRDefault="00D0497B" w:rsidP="003867DD">
            <w:pPr>
              <w:rPr>
                <w:sz w:val="10"/>
                <w:szCs w:val="10"/>
              </w:rPr>
            </w:pPr>
          </w:p>
        </w:tc>
      </w:tr>
      <w:tr w:rsidR="00D0497B" w14:paraId="13ED4368" w14:textId="77777777" w:rsidTr="003867DD">
        <w:trPr>
          <w:trHeight w:hRule="exact" w:val="283"/>
          <w:jc w:val="center"/>
        </w:trPr>
        <w:tc>
          <w:tcPr>
            <w:tcW w:w="432" w:type="dxa"/>
            <w:tcBorders>
              <w:top w:val="single" w:sz="4" w:space="0" w:color="auto"/>
              <w:left w:val="single" w:sz="4" w:space="0" w:color="auto"/>
            </w:tcBorders>
            <w:shd w:val="clear" w:color="auto" w:fill="FFFFFF"/>
          </w:tcPr>
          <w:p w14:paraId="61CDB5CB" w14:textId="77777777" w:rsidR="00D0497B" w:rsidRDefault="00D0497B" w:rsidP="003867DD">
            <w:pPr>
              <w:pStyle w:val="af3"/>
              <w:shd w:val="clear" w:color="auto" w:fill="auto"/>
              <w:ind w:firstLine="0"/>
              <w:jc w:val="center"/>
              <w:rPr>
                <w:sz w:val="24"/>
                <w:szCs w:val="24"/>
              </w:rPr>
            </w:pPr>
            <w:r>
              <w:rPr>
                <w:sz w:val="24"/>
                <w:szCs w:val="24"/>
              </w:rPr>
              <w:t>3</w:t>
            </w:r>
          </w:p>
        </w:tc>
        <w:tc>
          <w:tcPr>
            <w:tcW w:w="4109" w:type="dxa"/>
            <w:tcBorders>
              <w:top w:val="single" w:sz="4" w:space="0" w:color="auto"/>
              <w:left w:val="single" w:sz="4" w:space="0" w:color="auto"/>
            </w:tcBorders>
            <w:shd w:val="clear" w:color="auto" w:fill="FFFFFF"/>
          </w:tcPr>
          <w:p w14:paraId="2BC413C6" w14:textId="77777777" w:rsidR="00D0497B" w:rsidRDefault="00D0497B" w:rsidP="003867DD">
            <w:pPr>
              <w:pStyle w:val="af3"/>
              <w:shd w:val="clear" w:color="auto" w:fill="auto"/>
              <w:ind w:firstLine="0"/>
              <w:rPr>
                <w:sz w:val="24"/>
                <w:szCs w:val="24"/>
              </w:rPr>
            </w:pPr>
            <w:r>
              <w:rPr>
                <w:sz w:val="24"/>
                <w:szCs w:val="24"/>
              </w:rPr>
              <w:t>ИНН</w:t>
            </w:r>
          </w:p>
        </w:tc>
        <w:tc>
          <w:tcPr>
            <w:tcW w:w="5678" w:type="dxa"/>
            <w:tcBorders>
              <w:top w:val="single" w:sz="4" w:space="0" w:color="auto"/>
              <w:left w:val="single" w:sz="4" w:space="0" w:color="auto"/>
              <w:right w:val="single" w:sz="4" w:space="0" w:color="auto"/>
            </w:tcBorders>
            <w:shd w:val="clear" w:color="auto" w:fill="FFFFFF"/>
          </w:tcPr>
          <w:p w14:paraId="1C376368" w14:textId="77777777" w:rsidR="00D0497B" w:rsidRDefault="00D0497B" w:rsidP="003867DD">
            <w:pPr>
              <w:rPr>
                <w:sz w:val="10"/>
                <w:szCs w:val="10"/>
              </w:rPr>
            </w:pPr>
          </w:p>
        </w:tc>
      </w:tr>
      <w:tr w:rsidR="00D0497B" w14:paraId="4983A83A" w14:textId="77777777" w:rsidTr="003867DD">
        <w:trPr>
          <w:trHeight w:hRule="exact" w:val="288"/>
          <w:jc w:val="center"/>
        </w:trPr>
        <w:tc>
          <w:tcPr>
            <w:tcW w:w="432" w:type="dxa"/>
            <w:tcBorders>
              <w:top w:val="single" w:sz="4" w:space="0" w:color="auto"/>
              <w:left w:val="single" w:sz="4" w:space="0" w:color="auto"/>
            </w:tcBorders>
            <w:shd w:val="clear" w:color="auto" w:fill="FFFFFF"/>
            <w:vAlign w:val="bottom"/>
          </w:tcPr>
          <w:p w14:paraId="103FB038" w14:textId="77777777" w:rsidR="00D0497B" w:rsidRDefault="00D0497B" w:rsidP="003867DD">
            <w:pPr>
              <w:pStyle w:val="af3"/>
              <w:shd w:val="clear" w:color="auto" w:fill="auto"/>
              <w:ind w:firstLine="0"/>
              <w:jc w:val="center"/>
              <w:rPr>
                <w:sz w:val="24"/>
                <w:szCs w:val="24"/>
              </w:rPr>
            </w:pPr>
            <w:r>
              <w:rPr>
                <w:sz w:val="24"/>
                <w:szCs w:val="24"/>
              </w:rPr>
              <w:t>4</w:t>
            </w:r>
          </w:p>
        </w:tc>
        <w:tc>
          <w:tcPr>
            <w:tcW w:w="4109" w:type="dxa"/>
            <w:tcBorders>
              <w:top w:val="single" w:sz="4" w:space="0" w:color="auto"/>
              <w:left w:val="single" w:sz="4" w:space="0" w:color="auto"/>
            </w:tcBorders>
            <w:shd w:val="clear" w:color="auto" w:fill="FFFFFF"/>
            <w:vAlign w:val="bottom"/>
          </w:tcPr>
          <w:p w14:paraId="76581A19" w14:textId="77777777" w:rsidR="00D0497B" w:rsidRDefault="00D0497B" w:rsidP="003867DD">
            <w:pPr>
              <w:pStyle w:val="af3"/>
              <w:shd w:val="clear" w:color="auto" w:fill="auto"/>
              <w:ind w:firstLine="0"/>
              <w:rPr>
                <w:sz w:val="24"/>
                <w:szCs w:val="24"/>
              </w:rPr>
            </w:pPr>
            <w:r>
              <w:rPr>
                <w:sz w:val="24"/>
                <w:szCs w:val="24"/>
              </w:rPr>
              <w:t>Контактные телефоны</w:t>
            </w:r>
          </w:p>
        </w:tc>
        <w:tc>
          <w:tcPr>
            <w:tcW w:w="5678" w:type="dxa"/>
            <w:tcBorders>
              <w:top w:val="single" w:sz="4" w:space="0" w:color="auto"/>
              <w:left w:val="single" w:sz="4" w:space="0" w:color="auto"/>
              <w:right w:val="single" w:sz="4" w:space="0" w:color="auto"/>
            </w:tcBorders>
            <w:shd w:val="clear" w:color="auto" w:fill="FFFFFF"/>
          </w:tcPr>
          <w:p w14:paraId="2CEE3568" w14:textId="77777777" w:rsidR="00D0497B" w:rsidRDefault="00D0497B" w:rsidP="003867DD">
            <w:pPr>
              <w:rPr>
                <w:sz w:val="10"/>
                <w:szCs w:val="10"/>
              </w:rPr>
            </w:pPr>
          </w:p>
        </w:tc>
      </w:tr>
      <w:tr w:rsidR="00D0497B" w14:paraId="05E9402F" w14:textId="77777777" w:rsidTr="003867DD">
        <w:trPr>
          <w:trHeight w:hRule="exact" w:val="571"/>
          <w:jc w:val="center"/>
        </w:trPr>
        <w:tc>
          <w:tcPr>
            <w:tcW w:w="432" w:type="dxa"/>
            <w:tcBorders>
              <w:top w:val="single" w:sz="4" w:space="0" w:color="auto"/>
              <w:left w:val="single" w:sz="4" w:space="0" w:color="auto"/>
              <w:bottom w:val="single" w:sz="4" w:space="0" w:color="auto"/>
            </w:tcBorders>
            <w:shd w:val="clear" w:color="auto" w:fill="FFFFFF"/>
          </w:tcPr>
          <w:p w14:paraId="5AD9A3EB" w14:textId="77777777" w:rsidR="00D0497B" w:rsidRDefault="00D0497B" w:rsidP="003867DD">
            <w:pPr>
              <w:pStyle w:val="af3"/>
              <w:shd w:val="clear" w:color="auto" w:fill="auto"/>
              <w:ind w:firstLine="0"/>
              <w:jc w:val="center"/>
              <w:rPr>
                <w:sz w:val="24"/>
                <w:szCs w:val="24"/>
              </w:rPr>
            </w:pPr>
            <w:r>
              <w:rPr>
                <w:sz w:val="24"/>
                <w:szCs w:val="24"/>
              </w:rPr>
              <w:t>5</w:t>
            </w:r>
          </w:p>
        </w:tc>
        <w:tc>
          <w:tcPr>
            <w:tcW w:w="4109" w:type="dxa"/>
            <w:tcBorders>
              <w:top w:val="single" w:sz="4" w:space="0" w:color="auto"/>
              <w:left w:val="single" w:sz="4" w:space="0" w:color="auto"/>
              <w:bottom w:val="single" w:sz="4" w:space="0" w:color="auto"/>
            </w:tcBorders>
            <w:shd w:val="clear" w:color="auto" w:fill="FFFFFF"/>
            <w:vAlign w:val="bottom"/>
          </w:tcPr>
          <w:p w14:paraId="6A7248F5" w14:textId="77777777" w:rsidR="00D0497B" w:rsidRDefault="00D0497B" w:rsidP="003867DD">
            <w:pPr>
              <w:pStyle w:val="af3"/>
              <w:shd w:val="clear" w:color="auto" w:fill="auto"/>
              <w:ind w:firstLine="0"/>
              <w:rPr>
                <w:sz w:val="24"/>
                <w:szCs w:val="24"/>
              </w:rPr>
            </w:pPr>
            <w:r>
              <w:rPr>
                <w:sz w:val="24"/>
                <w:szCs w:val="24"/>
              </w:rPr>
              <w:t>Адрес электронной почты (при наличии)</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14:paraId="3D65CFFF" w14:textId="77777777" w:rsidR="00D0497B" w:rsidRDefault="00D0497B" w:rsidP="003867DD">
            <w:pPr>
              <w:rPr>
                <w:sz w:val="10"/>
                <w:szCs w:val="10"/>
              </w:rPr>
            </w:pPr>
          </w:p>
        </w:tc>
      </w:tr>
    </w:tbl>
    <w:p w14:paraId="604FF6AE" w14:textId="77777777" w:rsidR="00D0497B" w:rsidRDefault="00D0497B" w:rsidP="00D0497B">
      <w:pPr>
        <w:spacing w:after="259" w:line="1" w:lineRule="exact"/>
      </w:pPr>
    </w:p>
    <w:p w14:paraId="76B76678" w14:textId="77777777" w:rsidR="00D0497B" w:rsidRDefault="00D0497B" w:rsidP="00D0497B">
      <w:pPr>
        <w:pStyle w:val="af5"/>
        <w:shd w:val="clear" w:color="auto" w:fill="auto"/>
        <w:ind w:left="0" w:firstLine="0"/>
      </w:pPr>
      <w:r>
        <w:t>Прочие перевозчики (участники договора простого товарищества):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8"/>
        <w:gridCol w:w="3859"/>
        <w:gridCol w:w="4114"/>
        <w:gridCol w:w="1709"/>
      </w:tblGrid>
      <w:tr w:rsidR="00D0497B" w14:paraId="207A0DB1" w14:textId="77777777" w:rsidTr="003867DD">
        <w:trPr>
          <w:trHeight w:hRule="exact" w:val="773"/>
          <w:jc w:val="center"/>
        </w:trPr>
        <w:tc>
          <w:tcPr>
            <w:tcW w:w="538" w:type="dxa"/>
            <w:tcBorders>
              <w:top w:val="single" w:sz="4" w:space="0" w:color="auto"/>
              <w:left w:val="single" w:sz="4" w:space="0" w:color="auto"/>
            </w:tcBorders>
            <w:shd w:val="clear" w:color="auto" w:fill="FFFFFF"/>
          </w:tcPr>
          <w:p w14:paraId="74E3140F" w14:textId="77777777" w:rsidR="00D0497B" w:rsidRDefault="00D0497B" w:rsidP="003867DD">
            <w:pPr>
              <w:pStyle w:val="af3"/>
              <w:shd w:val="clear" w:color="auto" w:fill="auto"/>
              <w:spacing w:before="100"/>
              <w:ind w:firstLine="0"/>
              <w:jc w:val="center"/>
              <w:rPr>
                <w:sz w:val="24"/>
                <w:szCs w:val="24"/>
              </w:rPr>
            </w:pPr>
            <w:r>
              <w:rPr>
                <w:sz w:val="24"/>
                <w:szCs w:val="24"/>
              </w:rPr>
              <w:t>п/п</w:t>
            </w:r>
          </w:p>
        </w:tc>
        <w:tc>
          <w:tcPr>
            <w:tcW w:w="3859" w:type="dxa"/>
            <w:tcBorders>
              <w:top w:val="single" w:sz="4" w:space="0" w:color="auto"/>
              <w:left w:val="single" w:sz="4" w:space="0" w:color="auto"/>
            </w:tcBorders>
            <w:shd w:val="clear" w:color="auto" w:fill="FFFFFF"/>
          </w:tcPr>
          <w:p w14:paraId="46857710" w14:textId="77777777" w:rsidR="00D0497B" w:rsidRDefault="00D0497B" w:rsidP="003867DD">
            <w:pPr>
              <w:pStyle w:val="af3"/>
              <w:shd w:val="clear" w:color="auto" w:fill="auto"/>
              <w:spacing w:before="100"/>
              <w:ind w:firstLine="0"/>
              <w:jc w:val="center"/>
              <w:rPr>
                <w:sz w:val="24"/>
                <w:szCs w:val="24"/>
              </w:rPr>
            </w:pPr>
            <w:r>
              <w:rPr>
                <w:sz w:val="24"/>
                <w:szCs w:val="24"/>
              </w:rPr>
              <w:t>Наименование (Ф.И.О.)</w:t>
            </w:r>
          </w:p>
        </w:tc>
        <w:tc>
          <w:tcPr>
            <w:tcW w:w="4114" w:type="dxa"/>
            <w:tcBorders>
              <w:top w:val="single" w:sz="4" w:space="0" w:color="auto"/>
              <w:left w:val="single" w:sz="4" w:space="0" w:color="auto"/>
            </w:tcBorders>
            <w:shd w:val="clear" w:color="auto" w:fill="FFFFFF"/>
            <w:vAlign w:val="center"/>
          </w:tcPr>
          <w:p w14:paraId="09358525" w14:textId="77777777" w:rsidR="00D0497B" w:rsidRDefault="00D0497B" w:rsidP="003867DD">
            <w:pPr>
              <w:pStyle w:val="af3"/>
              <w:shd w:val="clear" w:color="auto" w:fill="auto"/>
              <w:spacing w:line="233" w:lineRule="auto"/>
              <w:ind w:firstLine="0"/>
              <w:jc w:val="center"/>
              <w:rPr>
                <w:sz w:val="24"/>
                <w:szCs w:val="24"/>
              </w:rPr>
            </w:pPr>
            <w:r>
              <w:rPr>
                <w:sz w:val="24"/>
                <w:szCs w:val="24"/>
              </w:rPr>
              <w:t>Юридический адрес / место нахождения</w:t>
            </w:r>
          </w:p>
        </w:tc>
        <w:tc>
          <w:tcPr>
            <w:tcW w:w="1709" w:type="dxa"/>
            <w:tcBorders>
              <w:top w:val="single" w:sz="4" w:space="0" w:color="auto"/>
              <w:left w:val="single" w:sz="4" w:space="0" w:color="auto"/>
              <w:right w:val="single" w:sz="4" w:space="0" w:color="auto"/>
            </w:tcBorders>
            <w:shd w:val="clear" w:color="auto" w:fill="FFFFFF"/>
          </w:tcPr>
          <w:p w14:paraId="6541983B" w14:textId="77777777" w:rsidR="00D0497B" w:rsidRDefault="00D0497B" w:rsidP="003867DD">
            <w:pPr>
              <w:pStyle w:val="af3"/>
              <w:shd w:val="clear" w:color="auto" w:fill="auto"/>
              <w:spacing w:before="100"/>
              <w:ind w:firstLine="0"/>
              <w:jc w:val="center"/>
              <w:rPr>
                <w:sz w:val="24"/>
                <w:szCs w:val="24"/>
              </w:rPr>
            </w:pPr>
            <w:r>
              <w:rPr>
                <w:sz w:val="24"/>
                <w:szCs w:val="24"/>
              </w:rPr>
              <w:t>ИНН</w:t>
            </w:r>
          </w:p>
        </w:tc>
      </w:tr>
      <w:tr w:rsidR="00D0497B" w14:paraId="3B3F5757" w14:textId="77777777" w:rsidTr="003867DD">
        <w:trPr>
          <w:trHeight w:hRule="exact" w:val="490"/>
          <w:jc w:val="center"/>
        </w:trPr>
        <w:tc>
          <w:tcPr>
            <w:tcW w:w="538" w:type="dxa"/>
            <w:tcBorders>
              <w:top w:val="single" w:sz="4" w:space="0" w:color="auto"/>
              <w:left w:val="single" w:sz="4" w:space="0" w:color="auto"/>
            </w:tcBorders>
            <w:shd w:val="clear" w:color="auto" w:fill="FFFFFF"/>
            <w:vAlign w:val="center"/>
          </w:tcPr>
          <w:p w14:paraId="056BF541" w14:textId="77777777" w:rsidR="00D0497B" w:rsidRDefault="00D0497B" w:rsidP="003867DD">
            <w:pPr>
              <w:pStyle w:val="af3"/>
              <w:shd w:val="clear" w:color="auto" w:fill="auto"/>
              <w:ind w:firstLine="0"/>
              <w:jc w:val="center"/>
              <w:rPr>
                <w:sz w:val="24"/>
                <w:szCs w:val="24"/>
              </w:rPr>
            </w:pPr>
            <w:r>
              <w:rPr>
                <w:sz w:val="24"/>
                <w:szCs w:val="24"/>
              </w:rPr>
              <w:t>1</w:t>
            </w:r>
          </w:p>
        </w:tc>
        <w:tc>
          <w:tcPr>
            <w:tcW w:w="3859" w:type="dxa"/>
            <w:tcBorders>
              <w:top w:val="single" w:sz="4" w:space="0" w:color="auto"/>
              <w:left w:val="single" w:sz="4" w:space="0" w:color="auto"/>
            </w:tcBorders>
            <w:shd w:val="clear" w:color="auto" w:fill="FFFFFF"/>
          </w:tcPr>
          <w:p w14:paraId="19AC69B3" w14:textId="77777777" w:rsidR="00D0497B" w:rsidRDefault="00D0497B" w:rsidP="003867DD">
            <w:pPr>
              <w:rPr>
                <w:sz w:val="10"/>
                <w:szCs w:val="10"/>
              </w:rPr>
            </w:pPr>
          </w:p>
        </w:tc>
        <w:tc>
          <w:tcPr>
            <w:tcW w:w="4114" w:type="dxa"/>
            <w:tcBorders>
              <w:top w:val="single" w:sz="4" w:space="0" w:color="auto"/>
              <w:left w:val="single" w:sz="4" w:space="0" w:color="auto"/>
            </w:tcBorders>
            <w:shd w:val="clear" w:color="auto" w:fill="FFFFFF"/>
          </w:tcPr>
          <w:p w14:paraId="065FBC84" w14:textId="77777777" w:rsidR="00D0497B" w:rsidRDefault="00D0497B" w:rsidP="003867DD">
            <w:pPr>
              <w:rPr>
                <w:sz w:val="10"/>
                <w:szCs w:val="10"/>
              </w:rPr>
            </w:pPr>
          </w:p>
        </w:tc>
        <w:tc>
          <w:tcPr>
            <w:tcW w:w="1709" w:type="dxa"/>
            <w:tcBorders>
              <w:top w:val="single" w:sz="4" w:space="0" w:color="auto"/>
              <w:left w:val="single" w:sz="4" w:space="0" w:color="auto"/>
              <w:right w:val="single" w:sz="4" w:space="0" w:color="auto"/>
            </w:tcBorders>
            <w:shd w:val="clear" w:color="auto" w:fill="FFFFFF"/>
          </w:tcPr>
          <w:p w14:paraId="21CFC82E" w14:textId="77777777" w:rsidR="00D0497B" w:rsidRDefault="00D0497B" w:rsidP="003867DD">
            <w:pPr>
              <w:rPr>
                <w:sz w:val="10"/>
                <w:szCs w:val="10"/>
              </w:rPr>
            </w:pPr>
          </w:p>
        </w:tc>
      </w:tr>
      <w:tr w:rsidR="00D0497B" w14:paraId="5E1F4367" w14:textId="77777777" w:rsidTr="003867DD">
        <w:trPr>
          <w:trHeight w:hRule="exact" w:val="490"/>
          <w:jc w:val="center"/>
        </w:trPr>
        <w:tc>
          <w:tcPr>
            <w:tcW w:w="538" w:type="dxa"/>
            <w:tcBorders>
              <w:top w:val="single" w:sz="4" w:space="0" w:color="auto"/>
              <w:left w:val="single" w:sz="4" w:space="0" w:color="auto"/>
            </w:tcBorders>
            <w:shd w:val="clear" w:color="auto" w:fill="FFFFFF"/>
            <w:vAlign w:val="center"/>
          </w:tcPr>
          <w:p w14:paraId="08067B27" w14:textId="77777777" w:rsidR="00D0497B" w:rsidRDefault="00D0497B" w:rsidP="003867DD">
            <w:pPr>
              <w:pStyle w:val="af3"/>
              <w:shd w:val="clear" w:color="auto" w:fill="auto"/>
              <w:ind w:firstLine="200"/>
              <w:rPr>
                <w:sz w:val="24"/>
                <w:szCs w:val="24"/>
              </w:rPr>
            </w:pPr>
            <w:r>
              <w:rPr>
                <w:sz w:val="24"/>
                <w:szCs w:val="24"/>
              </w:rPr>
              <w:t>2</w:t>
            </w:r>
          </w:p>
        </w:tc>
        <w:tc>
          <w:tcPr>
            <w:tcW w:w="3859" w:type="dxa"/>
            <w:tcBorders>
              <w:top w:val="single" w:sz="4" w:space="0" w:color="auto"/>
              <w:left w:val="single" w:sz="4" w:space="0" w:color="auto"/>
            </w:tcBorders>
            <w:shd w:val="clear" w:color="auto" w:fill="FFFFFF"/>
          </w:tcPr>
          <w:p w14:paraId="7BAF32C6" w14:textId="77777777" w:rsidR="00D0497B" w:rsidRDefault="00D0497B" w:rsidP="003867DD">
            <w:pPr>
              <w:rPr>
                <w:sz w:val="10"/>
                <w:szCs w:val="10"/>
              </w:rPr>
            </w:pPr>
          </w:p>
        </w:tc>
        <w:tc>
          <w:tcPr>
            <w:tcW w:w="4114" w:type="dxa"/>
            <w:tcBorders>
              <w:top w:val="single" w:sz="4" w:space="0" w:color="auto"/>
              <w:left w:val="single" w:sz="4" w:space="0" w:color="auto"/>
            </w:tcBorders>
            <w:shd w:val="clear" w:color="auto" w:fill="FFFFFF"/>
          </w:tcPr>
          <w:p w14:paraId="0B3BCB32" w14:textId="77777777" w:rsidR="00D0497B" w:rsidRDefault="00D0497B" w:rsidP="003867DD">
            <w:pPr>
              <w:rPr>
                <w:sz w:val="10"/>
                <w:szCs w:val="10"/>
              </w:rPr>
            </w:pPr>
          </w:p>
        </w:tc>
        <w:tc>
          <w:tcPr>
            <w:tcW w:w="1709" w:type="dxa"/>
            <w:tcBorders>
              <w:top w:val="single" w:sz="4" w:space="0" w:color="auto"/>
              <w:left w:val="single" w:sz="4" w:space="0" w:color="auto"/>
              <w:right w:val="single" w:sz="4" w:space="0" w:color="auto"/>
            </w:tcBorders>
            <w:shd w:val="clear" w:color="auto" w:fill="FFFFFF"/>
          </w:tcPr>
          <w:p w14:paraId="0FEEFAFC" w14:textId="77777777" w:rsidR="00D0497B" w:rsidRDefault="00D0497B" w:rsidP="003867DD">
            <w:pPr>
              <w:rPr>
                <w:sz w:val="10"/>
                <w:szCs w:val="10"/>
              </w:rPr>
            </w:pPr>
          </w:p>
        </w:tc>
      </w:tr>
      <w:tr w:rsidR="00D0497B" w14:paraId="489E315B" w14:textId="77777777" w:rsidTr="003867DD">
        <w:trPr>
          <w:trHeight w:hRule="exact" w:val="499"/>
          <w:jc w:val="center"/>
        </w:trPr>
        <w:tc>
          <w:tcPr>
            <w:tcW w:w="538" w:type="dxa"/>
            <w:tcBorders>
              <w:top w:val="single" w:sz="4" w:space="0" w:color="auto"/>
              <w:left w:val="single" w:sz="4" w:space="0" w:color="auto"/>
              <w:bottom w:val="single" w:sz="4" w:space="0" w:color="auto"/>
            </w:tcBorders>
            <w:shd w:val="clear" w:color="auto" w:fill="FFFFFF"/>
            <w:vAlign w:val="center"/>
          </w:tcPr>
          <w:p w14:paraId="7069A68C" w14:textId="77777777" w:rsidR="00D0497B" w:rsidRDefault="00D0497B" w:rsidP="003867DD">
            <w:pPr>
              <w:pStyle w:val="af3"/>
              <w:shd w:val="clear" w:color="auto" w:fill="auto"/>
              <w:ind w:firstLine="0"/>
              <w:jc w:val="center"/>
              <w:rPr>
                <w:sz w:val="24"/>
                <w:szCs w:val="24"/>
              </w:rPr>
            </w:pPr>
            <w:r>
              <w:rPr>
                <w:sz w:val="24"/>
                <w:szCs w:val="24"/>
              </w:rPr>
              <w:t>3</w:t>
            </w:r>
          </w:p>
        </w:tc>
        <w:tc>
          <w:tcPr>
            <w:tcW w:w="3859" w:type="dxa"/>
            <w:tcBorders>
              <w:top w:val="single" w:sz="4" w:space="0" w:color="auto"/>
              <w:left w:val="single" w:sz="4" w:space="0" w:color="auto"/>
              <w:bottom w:val="single" w:sz="4" w:space="0" w:color="auto"/>
            </w:tcBorders>
            <w:shd w:val="clear" w:color="auto" w:fill="FFFFFF"/>
          </w:tcPr>
          <w:p w14:paraId="20274ACA" w14:textId="77777777" w:rsidR="00D0497B" w:rsidRDefault="00D0497B" w:rsidP="003867DD">
            <w:pPr>
              <w:rPr>
                <w:sz w:val="10"/>
                <w:szCs w:val="10"/>
              </w:rPr>
            </w:pPr>
          </w:p>
        </w:tc>
        <w:tc>
          <w:tcPr>
            <w:tcW w:w="4114" w:type="dxa"/>
            <w:tcBorders>
              <w:top w:val="single" w:sz="4" w:space="0" w:color="auto"/>
              <w:left w:val="single" w:sz="4" w:space="0" w:color="auto"/>
              <w:bottom w:val="single" w:sz="4" w:space="0" w:color="auto"/>
            </w:tcBorders>
            <w:shd w:val="clear" w:color="auto" w:fill="FFFFFF"/>
          </w:tcPr>
          <w:p w14:paraId="1E6CD9A9" w14:textId="77777777" w:rsidR="00D0497B" w:rsidRDefault="00D0497B" w:rsidP="003867DD">
            <w:pPr>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50E6FDAA" w14:textId="77777777" w:rsidR="00D0497B" w:rsidRDefault="00D0497B" w:rsidP="003867DD">
            <w:pPr>
              <w:rPr>
                <w:sz w:val="10"/>
                <w:szCs w:val="10"/>
              </w:rPr>
            </w:pPr>
          </w:p>
        </w:tc>
      </w:tr>
    </w:tbl>
    <w:p w14:paraId="77D85EA6" w14:textId="77777777" w:rsidR="00D0497B" w:rsidRDefault="00D0497B" w:rsidP="00D0497B">
      <w:pPr>
        <w:spacing w:after="259" w:line="1" w:lineRule="exact"/>
      </w:pPr>
    </w:p>
    <w:p w14:paraId="42B40A67" w14:textId="77777777" w:rsidR="00D0497B" w:rsidRDefault="00D0497B" w:rsidP="00D0497B">
      <w:pPr>
        <w:pStyle w:val="11"/>
        <w:pBdr>
          <w:bottom w:val="single" w:sz="4" w:space="0" w:color="auto"/>
        </w:pBdr>
        <w:shd w:val="clear" w:color="auto" w:fill="auto"/>
        <w:spacing w:after="260"/>
        <w:ind w:firstLine="740"/>
        <w:rPr>
          <w:sz w:val="24"/>
          <w:szCs w:val="24"/>
        </w:rPr>
      </w:pPr>
      <w:r>
        <w:rPr>
          <w:sz w:val="24"/>
          <w:szCs w:val="24"/>
        </w:rPr>
        <w:t>Изучив извещение о проведении открытого конкурса и конкурсную документацию, я</w:t>
      </w:r>
    </w:p>
    <w:p w14:paraId="0FFFF440" w14:textId="77777777" w:rsidR="00D0497B" w:rsidRDefault="00D0497B" w:rsidP="00D0497B">
      <w:pPr>
        <w:pStyle w:val="11"/>
        <w:pBdr>
          <w:bottom w:val="single" w:sz="4" w:space="0" w:color="auto"/>
        </w:pBdr>
        <w:shd w:val="clear" w:color="auto" w:fill="auto"/>
        <w:spacing w:after="260"/>
        <w:ind w:firstLine="0"/>
        <w:jc w:val="center"/>
        <w:rPr>
          <w:sz w:val="24"/>
          <w:szCs w:val="24"/>
        </w:rPr>
      </w:pPr>
      <w:r>
        <w:rPr>
          <w:sz w:val="24"/>
          <w:szCs w:val="24"/>
        </w:rPr>
        <w:t>(Ф.И.О.)</w:t>
      </w:r>
    </w:p>
    <w:p w14:paraId="694A0521" w14:textId="77777777" w:rsidR="00D0497B" w:rsidRDefault="00D0497B" w:rsidP="00D0497B">
      <w:pPr>
        <w:pStyle w:val="24"/>
        <w:shd w:val="clear" w:color="auto" w:fill="auto"/>
        <w:spacing w:after="260"/>
        <w:ind w:firstLine="0"/>
        <w:jc w:val="center"/>
        <w:rPr>
          <w:sz w:val="20"/>
          <w:szCs w:val="20"/>
        </w:rPr>
      </w:pPr>
      <w:r>
        <w:rPr>
          <w:sz w:val="20"/>
          <w:szCs w:val="20"/>
        </w:rPr>
        <w:t>(должность для юридических лиц)</w:t>
      </w:r>
    </w:p>
    <w:p w14:paraId="57B3A093" w14:textId="77777777" w:rsidR="00D0497B" w:rsidRDefault="00D0497B" w:rsidP="00D0497B">
      <w:pPr>
        <w:pStyle w:val="24"/>
        <w:shd w:val="clear" w:color="auto" w:fill="auto"/>
        <w:spacing w:after="260"/>
        <w:ind w:firstLine="0"/>
        <w:rPr>
          <w:sz w:val="24"/>
          <w:szCs w:val="24"/>
        </w:rPr>
      </w:pPr>
      <w:r>
        <w:rPr>
          <w:sz w:val="24"/>
          <w:szCs w:val="24"/>
        </w:rPr>
        <w:t>подписавший(</w:t>
      </w:r>
      <w:proofErr w:type="spellStart"/>
      <w:r>
        <w:rPr>
          <w:sz w:val="24"/>
          <w:szCs w:val="24"/>
        </w:rPr>
        <w:t>ая</w:t>
      </w:r>
      <w:proofErr w:type="spellEnd"/>
      <w:r>
        <w:rPr>
          <w:sz w:val="24"/>
          <w:szCs w:val="24"/>
        </w:rPr>
        <w:t>) этот документ, заявляю о своем согласии с условиями открытого конкурса и прошу принять мою Заявку.</w:t>
      </w:r>
      <w:r>
        <w:br w:type="page"/>
      </w:r>
    </w:p>
    <w:p w14:paraId="2123FC39" w14:textId="77777777" w:rsidR="00D0497B" w:rsidRDefault="00D0497B" w:rsidP="00D0497B">
      <w:pPr>
        <w:jc w:val="center"/>
      </w:pPr>
      <w:r>
        <w:lastRenderedPageBreak/>
        <w:t>Конкурсное предложение</w:t>
      </w:r>
    </w:p>
    <w:p w14:paraId="7C8FE1DB" w14:textId="77777777" w:rsidR="00D0497B" w:rsidRDefault="00D0497B" w:rsidP="00D0497B">
      <w:pPr>
        <w:jc w:val="center"/>
      </w:pPr>
    </w:p>
    <w:p w14:paraId="36D895E1" w14:textId="77777777" w:rsidR="00D0497B" w:rsidRDefault="00D0497B" w:rsidP="00D0497B">
      <w:pPr>
        <w:jc w:val="center"/>
      </w:pPr>
    </w:p>
    <w:tbl>
      <w:tblPr>
        <w:tblStyle w:val="af1"/>
        <w:tblW w:w="0" w:type="auto"/>
        <w:tblLook w:val="04A0" w:firstRow="1" w:lastRow="0" w:firstColumn="1" w:lastColumn="0" w:noHBand="0" w:noVBand="1"/>
      </w:tblPr>
      <w:tblGrid>
        <w:gridCol w:w="695"/>
        <w:gridCol w:w="6671"/>
        <w:gridCol w:w="2906"/>
      </w:tblGrid>
      <w:tr w:rsidR="00AD46B5" w:rsidRPr="007A01C0" w14:paraId="003BA58D" w14:textId="77777777" w:rsidTr="00AD46B5">
        <w:tc>
          <w:tcPr>
            <w:tcW w:w="695" w:type="dxa"/>
          </w:tcPr>
          <w:p w14:paraId="3E8E7B2D" w14:textId="77777777" w:rsidR="00AD46B5" w:rsidRPr="007A01C0" w:rsidRDefault="00AD46B5" w:rsidP="003867DD">
            <w:pPr>
              <w:jc w:val="center"/>
              <w:rPr>
                <w:b/>
                <w:bCs/>
                <w:sz w:val="24"/>
                <w:szCs w:val="24"/>
              </w:rPr>
            </w:pPr>
            <w:r w:rsidRPr="007A01C0">
              <w:rPr>
                <w:sz w:val="24"/>
                <w:szCs w:val="24"/>
              </w:rPr>
              <w:t xml:space="preserve">№ п/п </w:t>
            </w:r>
          </w:p>
        </w:tc>
        <w:tc>
          <w:tcPr>
            <w:tcW w:w="6671" w:type="dxa"/>
          </w:tcPr>
          <w:p w14:paraId="7B184383" w14:textId="77777777" w:rsidR="00AD46B5" w:rsidRPr="007A01C0" w:rsidRDefault="00AD46B5" w:rsidP="003867DD">
            <w:pPr>
              <w:jc w:val="center"/>
              <w:rPr>
                <w:b/>
                <w:bCs/>
                <w:sz w:val="24"/>
                <w:szCs w:val="24"/>
              </w:rPr>
            </w:pPr>
            <w:r w:rsidRPr="007A01C0">
              <w:rPr>
                <w:sz w:val="24"/>
                <w:szCs w:val="24"/>
              </w:rPr>
              <w:t xml:space="preserve">Критерии </w:t>
            </w:r>
          </w:p>
        </w:tc>
        <w:tc>
          <w:tcPr>
            <w:tcW w:w="2906" w:type="dxa"/>
          </w:tcPr>
          <w:p w14:paraId="59C89CFE" w14:textId="05010058" w:rsidR="00AD46B5" w:rsidRPr="007A01C0" w:rsidRDefault="00AD46B5" w:rsidP="003867DD">
            <w:pPr>
              <w:jc w:val="center"/>
              <w:rPr>
                <w:b/>
                <w:bCs/>
                <w:sz w:val="24"/>
                <w:szCs w:val="24"/>
              </w:rPr>
            </w:pPr>
            <w:r w:rsidRPr="007A01C0">
              <w:rPr>
                <w:sz w:val="24"/>
                <w:szCs w:val="24"/>
              </w:rPr>
              <w:t xml:space="preserve">Показатели </w:t>
            </w:r>
          </w:p>
        </w:tc>
      </w:tr>
      <w:tr w:rsidR="00AD46B5" w:rsidRPr="007A01C0" w14:paraId="3D51DA04" w14:textId="77777777" w:rsidTr="00AD46B5">
        <w:tc>
          <w:tcPr>
            <w:tcW w:w="695" w:type="dxa"/>
          </w:tcPr>
          <w:p w14:paraId="0B4ACD92" w14:textId="77777777" w:rsidR="00AD46B5" w:rsidRPr="007A01C0" w:rsidRDefault="00AD46B5" w:rsidP="003867DD">
            <w:pPr>
              <w:jc w:val="center"/>
              <w:rPr>
                <w:sz w:val="24"/>
                <w:szCs w:val="24"/>
              </w:rPr>
            </w:pPr>
            <w:r w:rsidRPr="007A01C0">
              <w:rPr>
                <w:sz w:val="24"/>
                <w:szCs w:val="24"/>
              </w:rPr>
              <w:t>1</w:t>
            </w:r>
          </w:p>
        </w:tc>
        <w:tc>
          <w:tcPr>
            <w:tcW w:w="6671" w:type="dxa"/>
          </w:tcPr>
          <w:p w14:paraId="4FBD081F" w14:textId="77777777" w:rsidR="00AD46B5" w:rsidRPr="003D2745" w:rsidRDefault="00AD46B5" w:rsidP="003867DD">
            <w:pPr>
              <w:rPr>
                <w:color w:val="333333"/>
                <w:sz w:val="24"/>
                <w:szCs w:val="24"/>
              </w:rPr>
            </w:pPr>
            <w:r w:rsidRPr="003D2745">
              <w:rPr>
                <w:color w:val="333333"/>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14:paraId="21ED6A51" w14:textId="77777777" w:rsidR="00AD46B5" w:rsidRPr="007A01C0" w:rsidRDefault="00AD46B5" w:rsidP="003867DD">
            <w:pPr>
              <w:rPr>
                <w:sz w:val="24"/>
                <w:szCs w:val="24"/>
              </w:rPr>
            </w:pPr>
          </w:p>
        </w:tc>
        <w:tc>
          <w:tcPr>
            <w:tcW w:w="2906" w:type="dxa"/>
            <w:vMerge w:val="restart"/>
          </w:tcPr>
          <w:p w14:paraId="21290281" w14:textId="2F896358" w:rsidR="00AD46B5" w:rsidRPr="007A01C0" w:rsidRDefault="00AD46B5" w:rsidP="00AD46B5">
            <w:pPr>
              <w:jc w:val="center"/>
              <w:rPr>
                <w:sz w:val="24"/>
                <w:szCs w:val="24"/>
              </w:rPr>
            </w:pPr>
          </w:p>
        </w:tc>
      </w:tr>
      <w:tr w:rsidR="00AD46B5" w:rsidRPr="007A01C0" w14:paraId="5F761469" w14:textId="77777777" w:rsidTr="00AD46B5">
        <w:tc>
          <w:tcPr>
            <w:tcW w:w="695" w:type="dxa"/>
          </w:tcPr>
          <w:p w14:paraId="0825AC6A" w14:textId="77777777" w:rsidR="00AD46B5" w:rsidRPr="007A01C0" w:rsidRDefault="00AD46B5" w:rsidP="003867DD">
            <w:pPr>
              <w:jc w:val="center"/>
              <w:rPr>
                <w:sz w:val="24"/>
                <w:szCs w:val="24"/>
              </w:rPr>
            </w:pPr>
            <w:r>
              <w:rPr>
                <w:sz w:val="24"/>
                <w:szCs w:val="24"/>
              </w:rPr>
              <w:t>2</w:t>
            </w:r>
          </w:p>
        </w:tc>
        <w:tc>
          <w:tcPr>
            <w:tcW w:w="6671" w:type="dxa"/>
          </w:tcPr>
          <w:p w14:paraId="285413A2" w14:textId="77777777" w:rsidR="00AD46B5" w:rsidRPr="008825C1" w:rsidRDefault="00AD46B5" w:rsidP="003867DD">
            <w:pPr>
              <w:rPr>
                <w:color w:val="333333"/>
                <w:sz w:val="24"/>
                <w:szCs w:val="24"/>
              </w:rPr>
            </w:pPr>
            <w:r w:rsidRPr="008825C1">
              <w:rPr>
                <w:color w:val="333333"/>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нормативными правовыми актами субъектов Российской Федерации, муниципальными нормативными правовыми актами</w:t>
            </w:r>
          </w:p>
          <w:p w14:paraId="3C81FF60" w14:textId="77777777" w:rsidR="00AD46B5" w:rsidRPr="007A01C0" w:rsidRDefault="00AD46B5" w:rsidP="003867DD">
            <w:pPr>
              <w:rPr>
                <w:b/>
                <w:bCs/>
                <w:sz w:val="24"/>
                <w:szCs w:val="24"/>
              </w:rPr>
            </w:pPr>
          </w:p>
        </w:tc>
        <w:tc>
          <w:tcPr>
            <w:tcW w:w="2906" w:type="dxa"/>
            <w:vMerge/>
          </w:tcPr>
          <w:p w14:paraId="3971D7F1" w14:textId="3FB8E03D" w:rsidR="00AD46B5" w:rsidRPr="007A01C0" w:rsidRDefault="00AD46B5" w:rsidP="003867DD">
            <w:pPr>
              <w:jc w:val="center"/>
              <w:rPr>
                <w:sz w:val="24"/>
                <w:szCs w:val="24"/>
              </w:rPr>
            </w:pPr>
          </w:p>
        </w:tc>
      </w:tr>
      <w:tr w:rsidR="00AD46B5" w:rsidRPr="007A01C0" w14:paraId="08A06526" w14:textId="77777777" w:rsidTr="00AD46B5">
        <w:tc>
          <w:tcPr>
            <w:tcW w:w="695" w:type="dxa"/>
          </w:tcPr>
          <w:p w14:paraId="4FF9F482" w14:textId="77777777" w:rsidR="00AD46B5" w:rsidRDefault="00AD46B5" w:rsidP="003867DD">
            <w:pPr>
              <w:jc w:val="center"/>
              <w:rPr>
                <w:sz w:val="24"/>
                <w:szCs w:val="24"/>
              </w:rPr>
            </w:pPr>
            <w:r>
              <w:rPr>
                <w:sz w:val="24"/>
                <w:szCs w:val="24"/>
              </w:rPr>
              <w:t>3</w:t>
            </w:r>
          </w:p>
        </w:tc>
        <w:tc>
          <w:tcPr>
            <w:tcW w:w="6671" w:type="dxa"/>
          </w:tcPr>
          <w:p w14:paraId="4325FC70" w14:textId="77777777" w:rsidR="00AD46B5" w:rsidRPr="008825C1" w:rsidRDefault="00AD46B5" w:rsidP="003867DD">
            <w:pPr>
              <w:rPr>
                <w:color w:val="333333"/>
                <w:sz w:val="24"/>
                <w:szCs w:val="24"/>
              </w:rPr>
            </w:pPr>
            <w:r w:rsidRPr="00BB2FF3">
              <w:rPr>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906" w:type="dxa"/>
            <w:vMerge/>
          </w:tcPr>
          <w:p w14:paraId="79A34BD0" w14:textId="77777777" w:rsidR="00AD46B5" w:rsidRPr="007A01C0" w:rsidRDefault="00AD46B5" w:rsidP="003867DD">
            <w:pPr>
              <w:jc w:val="center"/>
              <w:rPr>
                <w:sz w:val="24"/>
                <w:szCs w:val="24"/>
              </w:rPr>
            </w:pPr>
          </w:p>
        </w:tc>
      </w:tr>
      <w:tr w:rsidR="00AD46B5" w:rsidRPr="007A01C0" w14:paraId="5FA13C0A" w14:textId="77777777" w:rsidTr="00AD46B5">
        <w:tc>
          <w:tcPr>
            <w:tcW w:w="695" w:type="dxa"/>
          </w:tcPr>
          <w:p w14:paraId="0C551C94" w14:textId="77777777" w:rsidR="00AD46B5" w:rsidRPr="007A01C0" w:rsidRDefault="00AD46B5" w:rsidP="003867DD">
            <w:pPr>
              <w:jc w:val="center"/>
              <w:rPr>
                <w:sz w:val="24"/>
                <w:szCs w:val="24"/>
              </w:rPr>
            </w:pPr>
            <w:r w:rsidRPr="007A01C0">
              <w:rPr>
                <w:sz w:val="24"/>
                <w:szCs w:val="24"/>
              </w:rPr>
              <w:t>4</w:t>
            </w:r>
          </w:p>
        </w:tc>
        <w:tc>
          <w:tcPr>
            <w:tcW w:w="9577" w:type="dxa"/>
            <w:gridSpan w:val="2"/>
          </w:tcPr>
          <w:p w14:paraId="38360EF7" w14:textId="77777777" w:rsidR="00AD46B5" w:rsidRPr="00C24A35" w:rsidRDefault="00AD46B5" w:rsidP="003867DD">
            <w:pPr>
              <w:jc w:val="center"/>
              <w:rPr>
                <w:sz w:val="24"/>
                <w:szCs w:val="24"/>
              </w:rPr>
            </w:pPr>
            <w:r w:rsidRPr="00C24A35">
              <w:rPr>
                <w:sz w:val="24"/>
                <w:szCs w:val="24"/>
              </w:rPr>
              <w:t>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p w14:paraId="0CE8F239" w14:textId="77777777" w:rsidR="00AD46B5" w:rsidRPr="007A01C0" w:rsidRDefault="00AD46B5" w:rsidP="003867DD">
            <w:pPr>
              <w:jc w:val="center"/>
              <w:rPr>
                <w:b/>
                <w:bCs/>
                <w:sz w:val="24"/>
                <w:szCs w:val="24"/>
              </w:rPr>
            </w:pPr>
          </w:p>
        </w:tc>
      </w:tr>
      <w:tr w:rsidR="00AD46B5" w:rsidRPr="007A01C0" w14:paraId="0790E2AE" w14:textId="77777777" w:rsidTr="00AD46B5">
        <w:tc>
          <w:tcPr>
            <w:tcW w:w="695" w:type="dxa"/>
          </w:tcPr>
          <w:p w14:paraId="47892279" w14:textId="77777777" w:rsidR="00AD46B5" w:rsidRPr="007A01C0" w:rsidRDefault="00AD46B5" w:rsidP="003867DD">
            <w:pPr>
              <w:jc w:val="center"/>
              <w:rPr>
                <w:sz w:val="24"/>
                <w:szCs w:val="24"/>
              </w:rPr>
            </w:pPr>
          </w:p>
          <w:p w14:paraId="72FC69CD" w14:textId="77777777" w:rsidR="00AD46B5" w:rsidRPr="007A01C0" w:rsidRDefault="00AD46B5" w:rsidP="003867DD">
            <w:pPr>
              <w:jc w:val="center"/>
              <w:rPr>
                <w:sz w:val="24"/>
                <w:szCs w:val="24"/>
              </w:rPr>
            </w:pPr>
            <w:r w:rsidRPr="007A01C0">
              <w:rPr>
                <w:sz w:val="24"/>
                <w:szCs w:val="24"/>
              </w:rPr>
              <w:t>4.1</w:t>
            </w:r>
          </w:p>
        </w:tc>
        <w:tc>
          <w:tcPr>
            <w:tcW w:w="6671" w:type="dxa"/>
          </w:tcPr>
          <w:p w14:paraId="5873C240" w14:textId="77777777" w:rsidR="00AD46B5" w:rsidRPr="00DE616D" w:rsidRDefault="00AD46B5" w:rsidP="003867DD">
            <w:pPr>
              <w:rPr>
                <w:sz w:val="24"/>
                <w:szCs w:val="24"/>
              </w:rPr>
            </w:pPr>
            <w:r w:rsidRPr="00DE616D">
              <w:rPr>
                <w:sz w:val="24"/>
                <w:szCs w:val="24"/>
              </w:rPr>
              <w:t>Наличие в автобусе низкого пола</w:t>
            </w:r>
          </w:p>
          <w:p w14:paraId="6BEFF6ED" w14:textId="77777777" w:rsidR="00AD46B5" w:rsidRPr="007A01C0" w:rsidRDefault="00AD46B5" w:rsidP="003867DD">
            <w:pPr>
              <w:rPr>
                <w:b/>
                <w:bCs/>
                <w:sz w:val="24"/>
                <w:szCs w:val="24"/>
              </w:rPr>
            </w:pPr>
          </w:p>
        </w:tc>
        <w:tc>
          <w:tcPr>
            <w:tcW w:w="2906" w:type="dxa"/>
            <w:vMerge w:val="restart"/>
          </w:tcPr>
          <w:p w14:paraId="5CFA40B2" w14:textId="6BE4411A" w:rsidR="00AD46B5" w:rsidRPr="00C24A35" w:rsidRDefault="00AD46B5" w:rsidP="00AD46B5">
            <w:pPr>
              <w:jc w:val="center"/>
              <w:rPr>
                <w:sz w:val="24"/>
                <w:szCs w:val="24"/>
              </w:rPr>
            </w:pPr>
          </w:p>
        </w:tc>
      </w:tr>
      <w:tr w:rsidR="00AD46B5" w:rsidRPr="007A01C0" w14:paraId="21BA5667" w14:textId="77777777" w:rsidTr="00AD46B5">
        <w:tc>
          <w:tcPr>
            <w:tcW w:w="695" w:type="dxa"/>
          </w:tcPr>
          <w:p w14:paraId="5C54E3E8" w14:textId="77777777" w:rsidR="00AD46B5" w:rsidRPr="007A01C0" w:rsidRDefault="00AD46B5" w:rsidP="003867DD">
            <w:pPr>
              <w:jc w:val="center"/>
              <w:rPr>
                <w:sz w:val="24"/>
                <w:szCs w:val="24"/>
              </w:rPr>
            </w:pPr>
          </w:p>
          <w:p w14:paraId="3FB82C0C" w14:textId="77777777" w:rsidR="00AD46B5" w:rsidRPr="007A01C0" w:rsidRDefault="00AD46B5" w:rsidP="003867DD">
            <w:pPr>
              <w:jc w:val="center"/>
              <w:rPr>
                <w:sz w:val="24"/>
                <w:szCs w:val="24"/>
              </w:rPr>
            </w:pPr>
            <w:r w:rsidRPr="007A01C0">
              <w:rPr>
                <w:sz w:val="24"/>
                <w:szCs w:val="24"/>
              </w:rPr>
              <w:t>4.2</w:t>
            </w:r>
          </w:p>
        </w:tc>
        <w:tc>
          <w:tcPr>
            <w:tcW w:w="6671" w:type="dxa"/>
          </w:tcPr>
          <w:p w14:paraId="177EB05D" w14:textId="77777777" w:rsidR="00AD46B5" w:rsidRPr="007A01C0" w:rsidRDefault="00AD46B5" w:rsidP="003867DD">
            <w:pPr>
              <w:rPr>
                <w:b/>
                <w:bCs/>
                <w:sz w:val="24"/>
                <w:szCs w:val="24"/>
              </w:rPr>
            </w:pPr>
            <w:r w:rsidRPr="007A01C0">
              <w:rPr>
                <w:sz w:val="24"/>
                <w:szCs w:val="24"/>
              </w:rPr>
              <w:t>Наличие кондиционера в транспортном средстве</w:t>
            </w:r>
          </w:p>
        </w:tc>
        <w:tc>
          <w:tcPr>
            <w:tcW w:w="2906" w:type="dxa"/>
            <w:vMerge/>
          </w:tcPr>
          <w:p w14:paraId="43C2C2DC" w14:textId="2EA26FC4" w:rsidR="00AD46B5" w:rsidRPr="0018582A" w:rsidRDefault="00AD46B5" w:rsidP="003867DD">
            <w:pPr>
              <w:jc w:val="center"/>
              <w:rPr>
                <w:sz w:val="24"/>
                <w:szCs w:val="24"/>
              </w:rPr>
            </w:pPr>
          </w:p>
        </w:tc>
      </w:tr>
      <w:tr w:rsidR="00AD46B5" w:rsidRPr="007A01C0" w14:paraId="22F9469A" w14:textId="77777777" w:rsidTr="00AD46B5">
        <w:tc>
          <w:tcPr>
            <w:tcW w:w="695" w:type="dxa"/>
          </w:tcPr>
          <w:p w14:paraId="04917727" w14:textId="77777777" w:rsidR="00AD46B5" w:rsidRPr="007A01C0" w:rsidRDefault="00AD46B5" w:rsidP="003867DD">
            <w:pPr>
              <w:jc w:val="center"/>
              <w:rPr>
                <w:sz w:val="24"/>
                <w:szCs w:val="24"/>
              </w:rPr>
            </w:pPr>
            <w:r>
              <w:rPr>
                <w:sz w:val="24"/>
                <w:szCs w:val="24"/>
              </w:rPr>
              <w:lastRenderedPageBreak/>
              <w:t>4.3</w:t>
            </w:r>
          </w:p>
        </w:tc>
        <w:tc>
          <w:tcPr>
            <w:tcW w:w="6671" w:type="dxa"/>
          </w:tcPr>
          <w:p w14:paraId="5B94BC74" w14:textId="77777777" w:rsidR="00AD46B5" w:rsidRPr="00196581" w:rsidRDefault="00AD46B5" w:rsidP="003867DD">
            <w:pPr>
              <w:rPr>
                <w:sz w:val="24"/>
                <w:szCs w:val="24"/>
              </w:rPr>
            </w:pPr>
            <w:r w:rsidRPr="00196581">
              <w:rPr>
                <w:sz w:val="24"/>
                <w:szCs w:val="24"/>
              </w:rPr>
              <w:t xml:space="preserve">Наличие в автобусе </w:t>
            </w:r>
            <w:proofErr w:type="spellStart"/>
            <w:r w:rsidRPr="00196581">
              <w:rPr>
                <w:sz w:val="24"/>
                <w:szCs w:val="24"/>
              </w:rPr>
              <w:t>полунизкого</w:t>
            </w:r>
            <w:proofErr w:type="spellEnd"/>
            <w:r w:rsidRPr="00196581">
              <w:rPr>
                <w:sz w:val="24"/>
                <w:szCs w:val="24"/>
              </w:rPr>
              <w:t xml:space="preserve"> пола</w:t>
            </w:r>
          </w:p>
          <w:p w14:paraId="740E8B33" w14:textId="77777777" w:rsidR="00AD46B5" w:rsidRPr="007A01C0" w:rsidRDefault="00AD46B5" w:rsidP="003867DD">
            <w:pPr>
              <w:rPr>
                <w:sz w:val="24"/>
                <w:szCs w:val="24"/>
              </w:rPr>
            </w:pPr>
          </w:p>
        </w:tc>
        <w:tc>
          <w:tcPr>
            <w:tcW w:w="2906" w:type="dxa"/>
            <w:vMerge/>
          </w:tcPr>
          <w:p w14:paraId="2896243F" w14:textId="77777777" w:rsidR="00AD46B5" w:rsidRPr="007A01C0" w:rsidRDefault="00AD46B5" w:rsidP="003867DD">
            <w:pPr>
              <w:jc w:val="center"/>
              <w:rPr>
                <w:sz w:val="24"/>
                <w:szCs w:val="24"/>
              </w:rPr>
            </w:pPr>
          </w:p>
        </w:tc>
      </w:tr>
      <w:tr w:rsidR="00AD46B5" w:rsidRPr="007A01C0" w14:paraId="6B14B397" w14:textId="77777777" w:rsidTr="00AD46B5">
        <w:tc>
          <w:tcPr>
            <w:tcW w:w="695" w:type="dxa"/>
          </w:tcPr>
          <w:p w14:paraId="501640E2" w14:textId="77777777" w:rsidR="00AD46B5" w:rsidRPr="007A01C0" w:rsidRDefault="00AD46B5" w:rsidP="003867DD">
            <w:pPr>
              <w:jc w:val="center"/>
              <w:rPr>
                <w:sz w:val="24"/>
                <w:szCs w:val="24"/>
              </w:rPr>
            </w:pPr>
            <w:r w:rsidRPr="007A01C0">
              <w:rPr>
                <w:sz w:val="24"/>
                <w:szCs w:val="24"/>
              </w:rPr>
              <w:t>4.</w:t>
            </w:r>
            <w:r>
              <w:rPr>
                <w:sz w:val="24"/>
                <w:szCs w:val="24"/>
              </w:rPr>
              <w:t>4</w:t>
            </w:r>
          </w:p>
        </w:tc>
        <w:tc>
          <w:tcPr>
            <w:tcW w:w="6671" w:type="dxa"/>
          </w:tcPr>
          <w:p w14:paraId="00C40E20" w14:textId="77777777" w:rsidR="00AD46B5" w:rsidRPr="00275CE6" w:rsidRDefault="00AD46B5" w:rsidP="003867DD">
            <w:pPr>
              <w:rPr>
                <w:sz w:val="24"/>
                <w:szCs w:val="24"/>
              </w:rPr>
            </w:pPr>
            <w:r w:rsidRPr="00275CE6">
              <w:rPr>
                <w:sz w:val="24"/>
                <w:szCs w:val="24"/>
              </w:rPr>
              <w:t>Наличие в автобусе сертифицированного специального оборудования для осуществления беспрепятственного доступа в пассажирское помещение (салон) и безопасной поездки в нем инвалидов, передвигающихся в кресле-коляске самостоятельно или с сопровождающим лицом, пассажиров с детскими колясками</w:t>
            </w:r>
          </w:p>
          <w:p w14:paraId="7C5E83F0" w14:textId="77777777" w:rsidR="00AD46B5" w:rsidRPr="007A01C0" w:rsidRDefault="00AD46B5" w:rsidP="003867DD">
            <w:pPr>
              <w:rPr>
                <w:b/>
                <w:bCs/>
                <w:sz w:val="24"/>
                <w:szCs w:val="24"/>
              </w:rPr>
            </w:pPr>
          </w:p>
        </w:tc>
        <w:tc>
          <w:tcPr>
            <w:tcW w:w="2906" w:type="dxa"/>
            <w:vMerge/>
          </w:tcPr>
          <w:p w14:paraId="703CE471" w14:textId="77777777" w:rsidR="00AD46B5" w:rsidRPr="007A01C0" w:rsidRDefault="00AD46B5" w:rsidP="003867DD">
            <w:pPr>
              <w:jc w:val="center"/>
              <w:rPr>
                <w:b/>
                <w:bCs/>
                <w:sz w:val="24"/>
                <w:szCs w:val="24"/>
              </w:rPr>
            </w:pPr>
          </w:p>
        </w:tc>
      </w:tr>
      <w:tr w:rsidR="00AD46B5" w:rsidRPr="007A01C0" w14:paraId="520F2DCD" w14:textId="77777777" w:rsidTr="00AD46B5">
        <w:tc>
          <w:tcPr>
            <w:tcW w:w="695" w:type="dxa"/>
          </w:tcPr>
          <w:p w14:paraId="143AA178" w14:textId="77777777" w:rsidR="00AD46B5" w:rsidRPr="007A01C0" w:rsidRDefault="00AD46B5" w:rsidP="003867DD">
            <w:pPr>
              <w:jc w:val="center"/>
              <w:rPr>
                <w:sz w:val="24"/>
                <w:szCs w:val="24"/>
              </w:rPr>
            </w:pPr>
            <w:r>
              <w:rPr>
                <w:sz w:val="24"/>
                <w:szCs w:val="24"/>
              </w:rPr>
              <w:t>4.5</w:t>
            </w:r>
          </w:p>
        </w:tc>
        <w:tc>
          <w:tcPr>
            <w:tcW w:w="6671" w:type="dxa"/>
          </w:tcPr>
          <w:p w14:paraId="28512494" w14:textId="77777777" w:rsidR="00AD46B5" w:rsidRPr="00906813" w:rsidRDefault="00AD46B5" w:rsidP="003867DD">
            <w:pPr>
              <w:rPr>
                <w:sz w:val="24"/>
                <w:szCs w:val="24"/>
              </w:rPr>
            </w:pPr>
            <w:r w:rsidRPr="00906813">
              <w:rPr>
                <w:sz w:val="24"/>
                <w:szCs w:val="24"/>
              </w:rPr>
              <w:t>Наличие оборудования средствами ориентации инвалидов по зрению - речевого автоинформатора, выдающего в автоматическом режиме информацию о текущей и следующей остановках, а также иную необходимую информацию</w:t>
            </w:r>
          </w:p>
          <w:p w14:paraId="4BF50D25" w14:textId="77777777" w:rsidR="00AD46B5" w:rsidRPr="007A01C0" w:rsidRDefault="00AD46B5" w:rsidP="003867DD">
            <w:pPr>
              <w:rPr>
                <w:sz w:val="24"/>
                <w:szCs w:val="24"/>
              </w:rPr>
            </w:pPr>
          </w:p>
        </w:tc>
        <w:tc>
          <w:tcPr>
            <w:tcW w:w="2906" w:type="dxa"/>
            <w:vMerge/>
          </w:tcPr>
          <w:p w14:paraId="18B77BA5" w14:textId="77777777" w:rsidR="00AD46B5" w:rsidRPr="007A01C0" w:rsidRDefault="00AD46B5" w:rsidP="003867DD">
            <w:pPr>
              <w:jc w:val="center"/>
              <w:rPr>
                <w:sz w:val="24"/>
                <w:szCs w:val="24"/>
              </w:rPr>
            </w:pPr>
          </w:p>
        </w:tc>
      </w:tr>
      <w:tr w:rsidR="00AD46B5" w:rsidRPr="007A01C0" w14:paraId="42E842CB" w14:textId="77777777" w:rsidTr="00AD46B5">
        <w:tc>
          <w:tcPr>
            <w:tcW w:w="695" w:type="dxa"/>
          </w:tcPr>
          <w:p w14:paraId="2B5CE88A" w14:textId="77777777" w:rsidR="00AD46B5" w:rsidRPr="007A01C0" w:rsidRDefault="00AD46B5" w:rsidP="003867DD">
            <w:pPr>
              <w:jc w:val="center"/>
              <w:rPr>
                <w:sz w:val="24"/>
                <w:szCs w:val="24"/>
              </w:rPr>
            </w:pPr>
            <w:r>
              <w:rPr>
                <w:sz w:val="24"/>
                <w:szCs w:val="24"/>
              </w:rPr>
              <w:t>4.6</w:t>
            </w:r>
          </w:p>
        </w:tc>
        <w:tc>
          <w:tcPr>
            <w:tcW w:w="6671" w:type="dxa"/>
          </w:tcPr>
          <w:p w14:paraId="2651D285" w14:textId="77777777" w:rsidR="00AD46B5" w:rsidRPr="003F6A4E" w:rsidRDefault="00AD46B5" w:rsidP="003867DD">
            <w:pPr>
              <w:rPr>
                <w:sz w:val="24"/>
                <w:szCs w:val="24"/>
              </w:rPr>
            </w:pPr>
            <w:r w:rsidRPr="003F6A4E">
              <w:rPr>
                <w:sz w:val="24"/>
                <w:szCs w:val="24"/>
              </w:rPr>
              <w:t xml:space="preserve">Наличие оборудования средствами ориентации инвалидов по слуху - </w:t>
            </w:r>
            <w:proofErr w:type="spellStart"/>
            <w:r w:rsidRPr="003F6A4E">
              <w:rPr>
                <w:sz w:val="24"/>
                <w:szCs w:val="24"/>
              </w:rPr>
              <w:t>внутрисалонного</w:t>
            </w:r>
            <w:proofErr w:type="spellEnd"/>
            <w:r w:rsidRPr="003F6A4E">
              <w:rPr>
                <w:sz w:val="24"/>
                <w:szCs w:val="24"/>
              </w:rPr>
              <w:t xml:space="preserve"> электронного информационного табло с бегущей строкой, отображающей информацию о текущей и следующей остановках по маршруту регулярных перевозок, а также иную необходимую информацию</w:t>
            </w:r>
          </w:p>
          <w:p w14:paraId="2C0610BC" w14:textId="77777777" w:rsidR="00AD46B5" w:rsidRPr="007A01C0" w:rsidRDefault="00AD46B5" w:rsidP="003867DD">
            <w:pPr>
              <w:rPr>
                <w:sz w:val="24"/>
                <w:szCs w:val="24"/>
              </w:rPr>
            </w:pPr>
          </w:p>
        </w:tc>
        <w:tc>
          <w:tcPr>
            <w:tcW w:w="2906" w:type="dxa"/>
            <w:vMerge/>
          </w:tcPr>
          <w:p w14:paraId="7410C87C" w14:textId="77777777" w:rsidR="00AD46B5" w:rsidRPr="007A01C0" w:rsidRDefault="00AD46B5" w:rsidP="003867DD">
            <w:pPr>
              <w:jc w:val="center"/>
              <w:rPr>
                <w:sz w:val="24"/>
                <w:szCs w:val="24"/>
              </w:rPr>
            </w:pPr>
          </w:p>
        </w:tc>
      </w:tr>
      <w:tr w:rsidR="00AD46B5" w:rsidRPr="007A01C0" w14:paraId="315C614A" w14:textId="77777777" w:rsidTr="00AD46B5">
        <w:tc>
          <w:tcPr>
            <w:tcW w:w="695" w:type="dxa"/>
          </w:tcPr>
          <w:p w14:paraId="6357486D" w14:textId="77777777" w:rsidR="00AD46B5" w:rsidRPr="007A01C0" w:rsidRDefault="00AD46B5" w:rsidP="003867DD">
            <w:pPr>
              <w:jc w:val="center"/>
              <w:rPr>
                <w:sz w:val="24"/>
                <w:szCs w:val="24"/>
              </w:rPr>
            </w:pPr>
          </w:p>
          <w:p w14:paraId="26825FE8" w14:textId="77777777" w:rsidR="00AD46B5" w:rsidRPr="007A01C0" w:rsidRDefault="00AD46B5" w:rsidP="003867DD">
            <w:pPr>
              <w:jc w:val="center"/>
              <w:rPr>
                <w:sz w:val="24"/>
                <w:szCs w:val="24"/>
              </w:rPr>
            </w:pPr>
            <w:r w:rsidRPr="007A01C0">
              <w:rPr>
                <w:sz w:val="24"/>
                <w:szCs w:val="24"/>
              </w:rPr>
              <w:t>4.</w:t>
            </w:r>
            <w:r>
              <w:rPr>
                <w:sz w:val="24"/>
                <w:szCs w:val="24"/>
              </w:rPr>
              <w:t>7</w:t>
            </w:r>
          </w:p>
        </w:tc>
        <w:tc>
          <w:tcPr>
            <w:tcW w:w="6671" w:type="dxa"/>
          </w:tcPr>
          <w:p w14:paraId="72A606BE" w14:textId="77777777" w:rsidR="00AD46B5" w:rsidRPr="000E6602" w:rsidRDefault="00AD46B5" w:rsidP="003867DD">
            <w:pPr>
              <w:rPr>
                <w:sz w:val="24"/>
                <w:szCs w:val="24"/>
              </w:rPr>
            </w:pPr>
            <w:r w:rsidRPr="000E6602">
              <w:rPr>
                <w:sz w:val="24"/>
                <w:szCs w:val="24"/>
              </w:rPr>
              <w:t>Наличие автоматизированной системы контроля температуры воздуха в салоне автобуса</w:t>
            </w:r>
          </w:p>
          <w:p w14:paraId="665DA174" w14:textId="77777777" w:rsidR="00AD46B5" w:rsidRPr="003544C9" w:rsidRDefault="00AD46B5" w:rsidP="003867DD">
            <w:pPr>
              <w:rPr>
                <w:b/>
                <w:bCs/>
                <w:color w:val="EE0000"/>
                <w:sz w:val="24"/>
                <w:szCs w:val="24"/>
              </w:rPr>
            </w:pPr>
          </w:p>
        </w:tc>
        <w:tc>
          <w:tcPr>
            <w:tcW w:w="2906" w:type="dxa"/>
            <w:vMerge/>
          </w:tcPr>
          <w:p w14:paraId="41DF5F6B" w14:textId="77777777" w:rsidR="00AD46B5" w:rsidRPr="007A01C0" w:rsidRDefault="00AD46B5" w:rsidP="003867DD">
            <w:pPr>
              <w:jc w:val="center"/>
              <w:rPr>
                <w:sz w:val="24"/>
                <w:szCs w:val="24"/>
              </w:rPr>
            </w:pPr>
          </w:p>
        </w:tc>
      </w:tr>
      <w:tr w:rsidR="00AD46B5" w:rsidRPr="007A01C0" w14:paraId="257F3706" w14:textId="77777777" w:rsidTr="00AD46B5">
        <w:tc>
          <w:tcPr>
            <w:tcW w:w="695" w:type="dxa"/>
          </w:tcPr>
          <w:p w14:paraId="400D306B" w14:textId="77777777" w:rsidR="00AD46B5" w:rsidRPr="007A01C0" w:rsidRDefault="00AD46B5" w:rsidP="003867DD">
            <w:pPr>
              <w:jc w:val="center"/>
              <w:rPr>
                <w:sz w:val="24"/>
                <w:szCs w:val="24"/>
              </w:rPr>
            </w:pPr>
            <w:r w:rsidRPr="007A01C0">
              <w:rPr>
                <w:sz w:val="24"/>
                <w:szCs w:val="24"/>
              </w:rPr>
              <w:t>4.</w:t>
            </w:r>
            <w:r>
              <w:rPr>
                <w:sz w:val="24"/>
                <w:szCs w:val="24"/>
              </w:rPr>
              <w:t>8</w:t>
            </w:r>
          </w:p>
        </w:tc>
        <w:tc>
          <w:tcPr>
            <w:tcW w:w="6671" w:type="dxa"/>
          </w:tcPr>
          <w:p w14:paraId="55075F39" w14:textId="77777777" w:rsidR="00AD46B5" w:rsidRPr="00192DF0" w:rsidRDefault="00AD46B5" w:rsidP="003867DD">
            <w:pPr>
              <w:rPr>
                <w:sz w:val="24"/>
                <w:szCs w:val="24"/>
              </w:rPr>
            </w:pPr>
            <w:r w:rsidRPr="00192DF0">
              <w:rPr>
                <w:sz w:val="24"/>
                <w:szCs w:val="24"/>
              </w:rPr>
              <w:t>Наличие оборудования для использования газомоторного топлива</w:t>
            </w:r>
          </w:p>
          <w:p w14:paraId="16DCEC32" w14:textId="77777777" w:rsidR="00AD46B5" w:rsidRPr="003544C9" w:rsidRDefault="00AD46B5" w:rsidP="003867DD">
            <w:pPr>
              <w:rPr>
                <w:b/>
                <w:bCs/>
                <w:color w:val="EE0000"/>
                <w:sz w:val="24"/>
                <w:szCs w:val="24"/>
              </w:rPr>
            </w:pPr>
          </w:p>
        </w:tc>
        <w:tc>
          <w:tcPr>
            <w:tcW w:w="2906" w:type="dxa"/>
            <w:vMerge/>
          </w:tcPr>
          <w:p w14:paraId="565567E2" w14:textId="77777777" w:rsidR="00AD46B5" w:rsidRPr="007A01C0" w:rsidRDefault="00AD46B5" w:rsidP="003867DD">
            <w:pPr>
              <w:jc w:val="center"/>
              <w:rPr>
                <w:b/>
                <w:bCs/>
                <w:sz w:val="24"/>
                <w:szCs w:val="24"/>
              </w:rPr>
            </w:pPr>
          </w:p>
        </w:tc>
      </w:tr>
      <w:tr w:rsidR="00AD46B5" w:rsidRPr="007A01C0" w14:paraId="05F8B0C7" w14:textId="77777777" w:rsidTr="00AD46B5">
        <w:tc>
          <w:tcPr>
            <w:tcW w:w="695" w:type="dxa"/>
          </w:tcPr>
          <w:p w14:paraId="1C6EA691" w14:textId="77777777" w:rsidR="00AD46B5" w:rsidRPr="007A01C0" w:rsidRDefault="00AD46B5" w:rsidP="003867DD">
            <w:pPr>
              <w:jc w:val="center"/>
              <w:rPr>
                <w:sz w:val="24"/>
                <w:szCs w:val="24"/>
              </w:rPr>
            </w:pPr>
          </w:p>
          <w:p w14:paraId="5BF8C3CB" w14:textId="77777777" w:rsidR="00AD46B5" w:rsidRPr="007A01C0" w:rsidRDefault="00AD46B5" w:rsidP="003867DD">
            <w:pPr>
              <w:jc w:val="center"/>
              <w:rPr>
                <w:sz w:val="24"/>
                <w:szCs w:val="24"/>
              </w:rPr>
            </w:pPr>
            <w:r w:rsidRPr="007A01C0">
              <w:rPr>
                <w:sz w:val="24"/>
                <w:szCs w:val="24"/>
              </w:rPr>
              <w:t>4.6</w:t>
            </w:r>
          </w:p>
        </w:tc>
        <w:tc>
          <w:tcPr>
            <w:tcW w:w="6671" w:type="dxa"/>
          </w:tcPr>
          <w:p w14:paraId="717C28A5" w14:textId="77777777" w:rsidR="00AD46B5" w:rsidRPr="007A01C0" w:rsidRDefault="00AD46B5" w:rsidP="003867DD">
            <w:pPr>
              <w:rPr>
                <w:b/>
                <w:bCs/>
                <w:sz w:val="24"/>
                <w:szCs w:val="24"/>
              </w:rPr>
            </w:pPr>
            <w:r w:rsidRPr="007A01C0">
              <w:rPr>
                <w:sz w:val="24"/>
                <w:szCs w:val="24"/>
              </w:rPr>
              <w:t xml:space="preserve">Наличие автономного </w:t>
            </w:r>
            <w:proofErr w:type="spellStart"/>
            <w:r w:rsidRPr="007A01C0">
              <w:rPr>
                <w:sz w:val="24"/>
                <w:szCs w:val="24"/>
              </w:rPr>
              <w:t>отопителя</w:t>
            </w:r>
            <w:proofErr w:type="spellEnd"/>
            <w:r w:rsidRPr="007A01C0">
              <w:rPr>
                <w:sz w:val="24"/>
                <w:szCs w:val="24"/>
              </w:rPr>
              <w:t xml:space="preserve"> в салоне автобуса</w:t>
            </w:r>
          </w:p>
        </w:tc>
        <w:tc>
          <w:tcPr>
            <w:tcW w:w="2906" w:type="dxa"/>
            <w:vMerge/>
          </w:tcPr>
          <w:p w14:paraId="77013FC7" w14:textId="77777777" w:rsidR="00AD46B5" w:rsidRPr="007A01C0" w:rsidRDefault="00AD46B5" w:rsidP="003867DD">
            <w:pPr>
              <w:jc w:val="center"/>
              <w:rPr>
                <w:b/>
                <w:bCs/>
                <w:sz w:val="24"/>
                <w:szCs w:val="24"/>
              </w:rPr>
            </w:pPr>
          </w:p>
        </w:tc>
      </w:tr>
      <w:tr w:rsidR="00AD46B5" w:rsidRPr="007A01C0" w14:paraId="02B453DA" w14:textId="77777777" w:rsidTr="00AD46B5">
        <w:tc>
          <w:tcPr>
            <w:tcW w:w="695" w:type="dxa"/>
          </w:tcPr>
          <w:p w14:paraId="30A282F5" w14:textId="77777777" w:rsidR="00AD46B5" w:rsidRPr="007A01C0" w:rsidRDefault="00AD46B5" w:rsidP="003867DD">
            <w:pPr>
              <w:jc w:val="center"/>
              <w:rPr>
                <w:sz w:val="24"/>
                <w:szCs w:val="24"/>
              </w:rPr>
            </w:pPr>
            <w:r w:rsidRPr="007A01C0">
              <w:rPr>
                <w:sz w:val="24"/>
                <w:szCs w:val="24"/>
              </w:rPr>
              <w:t>4.7</w:t>
            </w:r>
          </w:p>
        </w:tc>
        <w:tc>
          <w:tcPr>
            <w:tcW w:w="6671" w:type="dxa"/>
          </w:tcPr>
          <w:p w14:paraId="6586C17A" w14:textId="77777777" w:rsidR="00AD46B5" w:rsidRPr="001A77F7" w:rsidRDefault="00AD46B5" w:rsidP="003867DD">
            <w:pPr>
              <w:rPr>
                <w:sz w:val="24"/>
                <w:szCs w:val="24"/>
              </w:rPr>
            </w:pPr>
            <w:r w:rsidRPr="001A77F7">
              <w:rPr>
                <w:sz w:val="24"/>
                <w:szCs w:val="24"/>
              </w:rPr>
              <w:t>Расположение всех пассажирских сидений автобуса по ходу движения (вперед)</w:t>
            </w:r>
          </w:p>
          <w:p w14:paraId="7DB9424E" w14:textId="77777777" w:rsidR="00AD46B5" w:rsidRPr="007A01C0" w:rsidRDefault="00AD46B5" w:rsidP="003867DD">
            <w:pPr>
              <w:rPr>
                <w:b/>
                <w:bCs/>
                <w:sz w:val="24"/>
                <w:szCs w:val="24"/>
              </w:rPr>
            </w:pPr>
          </w:p>
        </w:tc>
        <w:tc>
          <w:tcPr>
            <w:tcW w:w="2906" w:type="dxa"/>
            <w:vMerge/>
          </w:tcPr>
          <w:p w14:paraId="77D35D6F" w14:textId="77777777" w:rsidR="00AD46B5" w:rsidRPr="007A01C0" w:rsidRDefault="00AD46B5" w:rsidP="003867DD">
            <w:pPr>
              <w:jc w:val="center"/>
              <w:rPr>
                <w:b/>
                <w:bCs/>
                <w:sz w:val="24"/>
                <w:szCs w:val="24"/>
              </w:rPr>
            </w:pPr>
          </w:p>
        </w:tc>
      </w:tr>
      <w:tr w:rsidR="00AD46B5" w:rsidRPr="007A01C0" w14:paraId="466E230D" w14:textId="77777777" w:rsidTr="00AD46B5">
        <w:tc>
          <w:tcPr>
            <w:tcW w:w="695" w:type="dxa"/>
          </w:tcPr>
          <w:p w14:paraId="5B0194A8" w14:textId="77777777" w:rsidR="00AD46B5" w:rsidRPr="007A01C0" w:rsidRDefault="00AD46B5" w:rsidP="003867DD">
            <w:pPr>
              <w:jc w:val="center"/>
              <w:rPr>
                <w:sz w:val="24"/>
                <w:szCs w:val="24"/>
              </w:rPr>
            </w:pPr>
          </w:p>
          <w:p w14:paraId="66B0CF4B" w14:textId="77777777" w:rsidR="00AD46B5" w:rsidRPr="007A01C0" w:rsidRDefault="00AD46B5" w:rsidP="003867DD">
            <w:pPr>
              <w:jc w:val="center"/>
              <w:rPr>
                <w:sz w:val="24"/>
                <w:szCs w:val="24"/>
              </w:rPr>
            </w:pPr>
            <w:r w:rsidRPr="007A01C0">
              <w:rPr>
                <w:sz w:val="24"/>
                <w:szCs w:val="24"/>
              </w:rPr>
              <w:t>4.8</w:t>
            </w:r>
          </w:p>
        </w:tc>
        <w:tc>
          <w:tcPr>
            <w:tcW w:w="6671" w:type="dxa"/>
          </w:tcPr>
          <w:p w14:paraId="280D4E0F" w14:textId="77777777" w:rsidR="00AD46B5" w:rsidRPr="0003704D" w:rsidRDefault="00AD46B5" w:rsidP="003867DD">
            <w:pPr>
              <w:rPr>
                <w:sz w:val="24"/>
                <w:szCs w:val="24"/>
              </w:rPr>
            </w:pPr>
            <w:r w:rsidRPr="0003704D">
              <w:rPr>
                <w:sz w:val="24"/>
                <w:szCs w:val="24"/>
              </w:rPr>
              <w:t xml:space="preserve">Наличие электронного </w:t>
            </w:r>
            <w:proofErr w:type="spellStart"/>
            <w:r w:rsidRPr="0003704D">
              <w:rPr>
                <w:sz w:val="24"/>
                <w:szCs w:val="24"/>
              </w:rPr>
              <w:t>маршрутоуказателя</w:t>
            </w:r>
            <w:proofErr w:type="spellEnd"/>
          </w:p>
          <w:p w14:paraId="217858D0" w14:textId="77777777" w:rsidR="00AD46B5" w:rsidRPr="007A01C0" w:rsidRDefault="00AD46B5" w:rsidP="003867DD">
            <w:pPr>
              <w:rPr>
                <w:sz w:val="24"/>
                <w:szCs w:val="24"/>
              </w:rPr>
            </w:pPr>
          </w:p>
        </w:tc>
        <w:tc>
          <w:tcPr>
            <w:tcW w:w="2906" w:type="dxa"/>
            <w:vMerge/>
          </w:tcPr>
          <w:p w14:paraId="65E2BCB4" w14:textId="77777777" w:rsidR="00AD46B5" w:rsidRPr="007A01C0" w:rsidRDefault="00AD46B5" w:rsidP="003867DD">
            <w:pPr>
              <w:jc w:val="center"/>
              <w:rPr>
                <w:sz w:val="24"/>
                <w:szCs w:val="24"/>
              </w:rPr>
            </w:pPr>
          </w:p>
        </w:tc>
      </w:tr>
    </w:tbl>
    <w:p w14:paraId="0A438583" w14:textId="77777777" w:rsidR="00AD46B5" w:rsidRPr="007A01C0" w:rsidRDefault="00AD46B5" w:rsidP="00AD46B5">
      <w:pPr>
        <w:jc w:val="both"/>
      </w:pPr>
    </w:p>
    <w:p w14:paraId="2DFAB461" w14:textId="77777777" w:rsidR="00D0497B" w:rsidRDefault="00D0497B" w:rsidP="00D0497B">
      <w:pPr>
        <w:jc w:val="center"/>
      </w:pPr>
    </w:p>
    <w:p w14:paraId="6B733F40" w14:textId="77777777" w:rsidR="00D0497B" w:rsidRDefault="00D0497B" w:rsidP="00D0497B">
      <w:pPr>
        <w:spacing w:after="259" w:line="1" w:lineRule="exact"/>
      </w:pPr>
    </w:p>
    <w:p w14:paraId="3F4E7429" w14:textId="77777777" w:rsidR="00D0497B" w:rsidRDefault="00D0497B" w:rsidP="00D0497B">
      <w:pPr>
        <w:pStyle w:val="24"/>
        <w:shd w:val="clear" w:color="auto" w:fill="auto"/>
        <w:spacing w:after="260"/>
        <w:ind w:firstLine="0"/>
        <w:jc w:val="both"/>
        <w:rPr>
          <w:sz w:val="24"/>
          <w:szCs w:val="24"/>
        </w:rPr>
      </w:pPr>
      <w:r>
        <w:rPr>
          <w:sz w:val="24"/>
          <w:szCs w:val="24"/>
        </w:rPr>
        <w:t>Принимаю на себя обязательства в случае предоставления мне права на получение свидетельства об осуществлении перевозок по маршруту регулярных перевозок подтвердить в порядке и сроки, определенные конкурсной документацией, наличие на праве собственности или на ином законном основании транспортных средств, предусмотренных настоящей Заявкой.</w:t>
      </w:r>
    </w:p>
    <w:p w14:paraId="3FCB10C0" w14:textId="77777777" w:rsidR="00D0497B" w:rsidRDefault="00D0497B" w:rsidP="00D0497B">
      <w:pPr>
        <w:pStyle w:val="24"/>
        <w:shd w:val="clear" w:color="auto" w:fill="auto"/>
        <w:spacing w:after="260"/>
        <w:ind w:firstLine="0"/>
        <w:jc w:val="both"/>
        <w:rPr>
          <w:sz w:val="24"/>
          <w:szCs w:val="24"/>
        </w:rPr>
        <w:sectPr w:rsidR="00D0497B" w:rsidSect="00D0497B">
          <w:pgSz w:w="11900" w:h="16840"/>
          <w:pgMar w:top="1143" w:right="531" w:bottom="1265" w:left="1087" w:header="715" w:footer="3" w:gutter="0"/>
          <w:cols w:space="720"/>
          <w:noEndnote/>
          <w:docGrid w:linePitch="360"/>
        </w:sectPr>
      </w:pPr>
      <w:r>
        <w:rPr>
          <w:sz w:val="24"/>
          <w:szCs w:val="24"/>
        </w:rPr>
        <w:t>Организатор открытого конкурса, его уполномоченные представители могут связаться со следующими лицами претендента для получения необходимой информации: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90"/>
        <w:gridCol w:w="4795"/>
      </w:tblGrid>
      <w:tr w:rsidR="00D0497B" w14:paraId="21B098AF" w14:textId="77777777" w:rsidTr="003867DD">
        <w:trPr>
          <w:trHeight w:hRule="exact" w:val="269"/>
          <w:jc w:val="center"/>
        </w:trPr>
        <w:tc>
          <w:tcPr>
            <w:tcW w:w="5390" w:type="dxa"/>
            <w:tcBorders>
              <w:top w:val="single" w:sz="4" w:space="0" w:color="auto"/>
              <w:left w:val="single" w:sz="4" w:space="0" w:color="auto"/>
            </w:tcBorders>
            <w:shd w:val="clear" w:color="auto" w:fill="FFFFFF"/>
            <w:vAlign w:val="bottom"/>
          </w:tcPr>
          <w:p w14:paraId="6C4E7701" w14:textId="77777777" w:rsidR="00D0497B" w:rsidRDefault="00D0497B" w:rsidP="003867DD">
            <w:pPr>
              <w:pStyle w:val="af3"/>
              <w:shd w:val="clear" w:color="auto" w:fill="auto"/>
              <w:ind w:firstLine="0"/>
              <w:jc w:val="center"/>
              <w:rPr>
                <w:sz w:val="22"/>
                <w:szCs w:val="22"/>
              </w:rPr>
            </w:pPr>
            <w:r>
              <w:rPr>
                <w:b/>
                <w:bCs/>
                <w:sz w:val="22"/>
                <w:szCs w:val="22"/>
              </w:rPr>
              <w:lastRenderedPageBreak/>
              <w:t>Ф.И.О., должность</w:t>
            </w:r>
          </w:p>
        </w:tc>
        <w:tc>
          <w:tcPr>
            <w:tcW w:w="4795" w:type="dxa"/>
            <w:tcBorders>
              <w:top w:val="single" w:sz="4" w:space="0" w:color="auto"/>
              <w:left w:val="single" w:sz="4" w:space="0" w:color="auto"/>
              <w:right w:val="single" w:sz="4" w:space="0" w:color="auto"/>
            </w:tcBorders>
            <w:shd w:val="clear" w:color="auto" w:fill="FFFFFF"/>
            <w:vAlign w:val="bottom"/>
          </w:tcPr>
          <w:p w14:paraId="193858BA" w14:textId="77777777" w:rsidR="00D0497B" w:rsidRDefault="00D0497B" w:rsidP="003867DD">
            <w:pPr>
              <w:pStyle w:val="af3"/>
              <w:shd w:val="clear" w:color="auto" w:fill="auto"/>
              <w:ind w:firstLine="0"/>
              <w:jc w:val="center"/>
              <w:rPr>
                <w:sz w:val="22"/>
                <w:szCs w:val="22"/>
              </w:rPr>
            </w:pPr>
            <w:r>
              <w:rPr>
                <w:b/>
                <w:bCs/>
                <w:sz w:val="22"/>
                <w:szCs w:val="22"/>
              </w:rPr>
              <w:t>телефон, факс, адрес электронной почты</w:t>
            </w:r>
          </w:p>
        </w:tc>
      </w:tr>
      <w:tr w:rsidR="00D0497B" w14:paraId="001CDD67" w14:textId="77777777" w:rsidTr="003867DD">
        <w:trPr>
          <w:trHeight w:hRule="exact" w:val="264"/>
          <w:jc w:val="center"/>
        </w:trPr>
        <w:tc>
          <w:tcPr>
            <w:tcW w:w="10185" w:type="dxa"/>
            <w:gridSpan w:val="2"/>
            <w:tcBorders>
              <w:top w:val="single" w:sz="4" w:space="0" w:color="auto"/>
              <w:left w:val="single" w:sz="4" w:space="0" w:color="auto"/>
              <w:right w:val="single" w:sz="4" w:space="0" w:color="auto"/>
            </w:tcBorders>
            <w:shd w:val="clear" w:color="auto" w:fill="FFFFFF"/>
            <w:vAlign w:val="bottom"/>
          </w:tcPr>
          <w:p w14:paraId="0EDE457F" w14:textId="77777777" w:rsidR="00D0497B" w:rsidRDefault="00D0497B" w:rsidP="003867DD">
            <w:pPr>
              <w:pStyle w:val="af3"/>
              <w:shd w:val="clear" w:color="auto" w:fill="auto"/>
              <w:ind w:firstLine="0"/>
              <w:jc w:val="center"/>
              <w:rPr>
                <w:sz w:val="22"/>
                <w:szCs w:val="22"/>
              </w:rPr>
            </w:pPr>
            <w:r>
              <w:rPr>
                <w:sz w:val="22"/>
                <w:szCs w:val="22"/>
              </w:rPr>
              <w:t>Справки по общим вопросам и вопросам управления</w:t>
            </w:r>
          </w:p>
        </w:tc>
      </w:tr>
      <w:tr w:rsidR="00D0497B" w14:paraId="3AC51E8C" w14:textId="77777777" w:rsidTr="003867DD">
        <w:trPr>
          <w:trHeight w:hRule="exact" w:val="264"/>
          <w:jc w:val="center"/>
        </w:trPr>
        <w:tc>
          <w:tcPr>
            <w:tcW w:w="5390" w:type="dxa"/>
            <w:tcBorders>
              <w:top w:val="single" w:sz="4" w:space="0" w:color="auto"/>
              <w:left w:val="single" w:sz="4" w:space="0" w:color="auto"/>
            </w:tcBorders>
            <w:shd w:val="clear" w:color="auto" w:fill="FFFFFF"/>
          </w:tcPr>
          <w:p w14:paraId="6E6657BC" w14:textId="77777777" w:rsidR="00D0497B" w:rsidRDefault="00D0497B" w:rsidP="003867DD">
            <w:pPr>
              <w:rPr>
                <w:sz w:val="10"/>
                <w:szCs w:val="10"/>
              </w:rPr>
            </w:pPr>
          </w:p>
        </w:tc>
        <w:tc>
          <w:tcPr>
            <w:tcW w:w="4795" w:type="dxa"/>
            <w:tcBorders>
              <w:top w:val="single" w:sz="4" w:space="0" w:color="auto"/>
              <w:left w:val="single" w:sz="4" w:space="0" w:color="auto"/>
              <w:right w:val="single" w:sz="4" w:space="0" w:color="auto"/>
            </w:tcBorders>
            <w:shd w:val="clear" w:color="auto" w:fill="FFFFFF"/>
          </w:tcPr>
          <w:p w14:paraId="6740C4A7" w14:textId="77777777" w:rsidR="00D0497B" w:rsidRDefault="00D0497B" w:rsidP="003867DD">
            <w:pPr>
              <w:rPr>
                <w:sz w:val="10"/>
                <w:szCs w:val="10"/>
              </w:rPr>
            </w:pPr>
          </w:p>
        </w:tc>
      </w:tr>
      <w:tr w:rsidR="00D0497B" w14:paraId="0A8F0E4C" w14:textId="77777777" w:rsidTr="003867DD">
        <w:trPr>
          <w:trHeight w:hRule="exact" w:val="264"/>
          <w:jc w:val="center"/>
        </w:trPr>
        <w:tc>
          <w:tcPr>
            <w:tcW w:w="10185" w:type="dxa"/>
            <w:gridSpan w:val="2"/>
            <w:tcBorders>
              <w:top w:val="single" w:sz="4" w:space="0" w:color="auto"/>
              <w:left w:val="single" w:sz="4" w:space="0" w:color="auto"/>
              <w:right w:val="single" w:sz="4" w:space="0" w:color="auto"/>
            </w:tcBorders>
            <w:shd w:val="clear" w:color="auto" w:fill="FFFFFF"/>
            <w:vAlign w:val="bottom"/>
          </w:tcPr>
          <w:p w14:paraId="3731BF92" w14:textId="77777777" w:rsidR="00D0497B" w:rsidRDefault="00D0497B" w:rsidP="003867DD">
            <w:pPr>
              <w:pStyle w:val="af3"/>
              <w:shd w:val="clear" w:color="auto" w:fill="auto"/>
              <w:ind w:firstLine="0"/>
              <w:jc w:val="center"/>
              <w:rPr>
                <w:sz w:val="22"/>
                <w:szCs w:val="22"/>
              </w:rPr>
            </w:pPr>
            <w:r>
              <w:rPr>
                <w:sz w:val="22"/>
                <w:szCs w:val="22"/>
              </w:rPr>
              <w:t>Справки по кадровым вопросам</w:t>
            </w:r>
          </w:p>
        </w:tc>
      </w:tr>
      <w:tr w:rsidR="00D0497B" w14:paraId="58C26ED1" w14:textId="77777777" w:rsidTr="003867DD">
        <w:trPr>
          <w:trHeight w:hRule="exact" w:val="259"/>
          <w:jc w:val="center"/>
        </w:trPr>
        <w:tc>
          <w:tcPr>
            <w:tcW w:w="5390" w:type="dxa"/>
            <w:tcBorders>
              <w:top w:val="single" w:sz="4" w:space="0" w:color="auto"/>
              <w:left w:val="single" w:sz="4" w:space="0" w:color="auto"/>
            </w:tcBorders>
            <w:shd w:val="clear" w:color="auto" w:fill="FFFFFF"/>
          </w:tcPr>
          <w:p w14:paraId="2D242D50" w14:textId="77777777" w:rsidR="00D0497B" w:rsidRDefault="00D0497B" w:rsidP="003867DD">
            <w:pPr>
              <w:rPr>
                <w:sz w:val="10"/>
                <w:szCs w:val="10"/>
              </w:rPr>
            </w:pPr>
          </w:p>
        </w:tc>
        <w:tc>
          <w:tcPr>
            <w:tcW w:w="4795" w:type="dxa"/>
            <w:tcBorders>
              <w:top w:val="single" w:sz="4" w:space="0" w:color="auto"/>
              <w:right w:val="single" w:sz="4" w:space="0" w:color="auto"/>
            </w:tcBorders>
            <w:shd w:val="clear" w:color="auto" w:fill="FFFFFF"/>
          </w:tcPr>
          <w:p w14:paraId="5FEB1646" w14:textId="77777777" w:rsidR="00D0497B" w:rsidRDefault="00D0497B" w:rsidP="003867DD">
            <w:pPr>
              <w:rPr>
                <w:sz w:val="10"/>
                <w:szCs w:val="10"/>
              </w:rPr>
            </w:pPr>
          </w:p>
        </w:tc>
      </w:tr>
      <w:tr w:rsidR="00D0497B" w14:paraId="5AA37DC4" w14:textId="77777777" w:rsidTr="003867DD">
        <w:trPr>
          <w:trHeight w:hRule="exact" w:val="264"/>
          <w:jc w:val="center"/>
        </w:trPr>
        <w:tc>
          <w:tcPr>
            <w:tcW w:w="10185" w:type="dxa"/>
            <w:gridSpan w:val="2"/>
            <w:tcBorders>
              <w:top w:val="single" w:sz="4" w:space="0" w:color="auto"/>
              <w:left w:val="single" w:sz="4" w:space="0" w:color="auto"/>
              <w:right w:val="single" w:sz="4" w:space="0" w:color="auto"/>
            </w:tcBorders>
            <w:shd w:val="clear" w:color="auto" w:fill="FFFFFF"/>
            <w:vAlign w:val="bottom"/>
          </w:tcPr>
          <w:p w14:paraId="36223DA4" w14:textId="77777777" w:rsidR="00D0497B" w:rsidRDefault="00D0497B" w:rsidP="003867DD">
            <w:pPr>
              <w:pStyle w:val="af3"/>
              <w:shd w:val="clear" w:color="auto" w:fill="auto"/>
              <w:ind w:firstLine="0"/>
              <w:jc w:val="center"/>
              <w:rPr>
                <w:sz w:val="22"/>
                <w:szCs w:val="22"/>
              </w:rPr>
            </w:pPr>
            <w:r>
              <w:rPr>
                <w:sz w:val="22"/>
                <w:szCs w:val="22"/>
              </w:rPr>
              <w:t>Справки по техническим вопросам</w:t>
            </w:r>
          </w:p>
        </w:tc>
      </w:tr>
      <w:tr w:rsidR="00D0497B" w14:paraId="2A00B0FB" w14:textId="77777777" w:rsidTr="003867DD">
        <w:trPr>
          <w:trHeight w:hRule="exact" w:val="264"/>
          <w:jc w:val="center"/>
        </w:trPr>
        <w:tc>
          <w:tcPr>
            <w:tcW w:w="5390" w:type="dxa"/>
            <w:tcBorders>
              <w:top w:val="single" w:sz="4" w:space="0" w:color="auto"/>
              <w:left w:val="single" w:sz="4" w:space="0" w:color="auto"/>
            </w:tcBorders>
            <w:shd w:val="clear" w:color="auto" w:fill="FFFFFF"/>
          </w:tcPr>
          <w:p w14:paraId="4D1CA317" w14:textId="77777777" w:rsidR="00D0497B" w:rsidRDefault="00D0497B" w:rsidP="003867DD">
            <w:pPr>
              <w:rPr>
                <w:sz w:val="10"/>
                <w:szCs w:val="10"/>
              </w:rPr>
            </w:pPr>
          </w:p>
        </w:tc>
        <w:tc>
          <w:tcPr>
            <w:tcW w:w="4795" w:type="dxa"/>
            <w:tcBorders>
              <w:top w:val="single" w:sz="4" w:space="0" w:color="auto"/>
              <w:left w:val="single" w:sz="4" w:space="0" w:color="auto"/>
              <w:right w:val="single" w:sz="4" w:space="0" w:color="auto"/>
            </w:tcBorders>
            <w:shd w:val="clear" w:color="auto" w:fill="FFFFFF"/>
          </w:tcPr>
          <w:p w14:paraId="5EA98FDB" w14:textId="77777777" w:rsidR="00D0497B" w:rsidRDefault="00D0497B" w:rsidP="003867DD">
            <w:pPr>
              <w:rPr>
                <w:sz w:val="10"/>
                <w:szCs w:val="10"/>
              </w:rPr>
            </w:pPr>
          </w:p>
        </w:tc>
      </w:tr>
      <w:tr w:rsidR="00D0497B" w14:paraId="4592CDD8" w14:textId="77777777" w:rsidTr="003867DD">
        <w:trPr>
          <w:trHeight w:hRule="exact" w:val="264"/>
          <w:jc w:val="center"/>
        </w:trPr>
        <w:tc>
          <w:tcPr>
            <w:tcW w:w="10185" w:type="dxa"/>
            <w:gridSpan w:val="2"/>
            <w:tcBorders>
              <w:top w:val="single" w:sz="4" w:space="0" w:color="auto"/>
              <w:left w:val="single" w:sz="4" w:space="0" w:color="auto"/>
              <w:right w:val="single" w:sz="4" w:space="0" w:color="auto"/>
            </w:tcBorders>
            <w:shd w:val="clear" w:color="auto" w:fill="FFFFFF"/>
            <w:vAlign w:val="bottom"/>
          </w:tcPr>
          <w:p w14:paraId="779260A7" w14:textId="77777777" w:rsidR="00D0497B" w:rsidRDefault="00D0497B" w:rsidP="003867DD">
            <w:pPr>
              <w:pStyle w:val="af3"/>
              <w:shd w:val="clear" w:color="auto" w:fill="auto"/>
              <w:ind w:firstLine="0"/>
              <w:jc w:val="center"/>
              <w:rPr>
                <w:sz w:val="22"/>
                <w:szCs w:val="22"/>
              </w:rPr>
            </w:pPr>
            <w:r>
              <w:rPr>
                <w:sz w:val="22"/>
                <w:szCs w:val="22"/>
              </w:rPr>
              <w:t>Справки по финансовым вопросам</w:t>
            </w:r>
          </w:p>
        </w:tc>
      </w:tr>
      <w:tr w:rsidR="00D0497B" w14:paraId="54ECBC1F" w14:textId="77777777" w:rsidTr="003867DD">
        <w:trPr>
          <w:trHeight w:hRule="exact" w:val="274"/>
          <w:jc w:val="center"/>
        </w:trPr>
        <w:tc>
          <w:tcPr>
            <w:tcW w:w="5390" w:type="dxa"/>
            <w:tcBorders>
              <w:top w:val="single" w:sz="4" w:space="0" w:color="auto"/>
              <w:left w:val="single" w:sz="4" w:space="0" w:color="auto"/>
              <w:bottom w:val="single" w:sz="4" w:space="0" w:color="auto"/>
            </w:tcBorders>
            <w:shd w:val="clear" w:color="auto" w:fill="FFFFFF"/>
          </w:tcPr>
          <w:p w14:paraId="2BEFB5F4" w14:textId="77777777" w:rsidR="00D0497B" w:rsidRDefault="00D0497B" w:rsidP="003867DD">
            <w:pPr>
              <w:rPr>
                <w:sz w:val="10"/>
                <w:szCs w:val="10"/>
              </w:rPr>
            </w:pPr>
          </w:p>
        </w:tc>
        <w:tc>
          <w:tcPr>
            <w:tcW w:w="4795" w:type="dxa"/>
            <w:tcBorders>
              <w:top w:val="single" w:sz="4" w:space="0" w:color="auto"/>
              <w:left w:val="single" w:sz="4" w:space="0" w:color="auto"/>
              <w:bottom w:val="single" w:sz="4" w:space="0" w:color="auto"/>
              <w:right w:val="single" w:sz="4" w:space="0" w:color="auto"/>
            </w:tcBorders>
            <w:shd w:val="clear" w:color="auto" w:fill="FFFFFF"/>
          </w:tcPr>
          <w:p w14:paraId="26242D5B" w14:textId="77777777" w:rsidR="00D0497B" w:rsidRDefault="00D0497B" w:rsidP="003867DD">
            <w:pPr>
              <w:rPr>
                <w:sz w:val="10"/>
                <w:szCs w:val="10"/>
              </w:rPr>
            </w:pPr>
          </w:p>
        </w:tc>
      </w:tr>
    </w:tbl>
    <w:p w14:paraId="18F9D6B8" w14:textId="77777777" w:rsidR="00D0497B" w:rsidRPr="004A7A58" w:rsidRDefault="00D0497B" w:rsidP="00D0497B">
      <w:pPr>
        <w:pStyle w:val="af5"/>
        <w:shd w:val="clear" w:color="auto" w:fill="auto"/>
        <w:ind w:left="643" w:firstLine="0"/>
      </w:pPr>
      <w:r w:rsidRPr="004A7A58">
        <w:t>Настоящей Заявкой подтверждаю, что:</w:t>
      </w:r>
    </w:p>
    <w:p w14:paraId="43AF0212" w14:textId="77777777" w:rsidR="00D0497B" w:rsidRPr="004A7A58" w:rsidRDefault="00D0497B" w:rsidP="00D0497B">
      <w:pPr>
        <w:pStyle w:val="a7"/>
        <w:numPr>
          <w:ilvl w:val="0"/>
          <w:numId w:val="10"/>
        </w:numPr>
        <w:autoSpaceDE w:val="0"/>
        <w:autoSpaceDN w:val="0"/>
        <w:adjustRightInd w:val="0"/>
        <w:jc w:val="both"/>
        <w:rPr>
          <w:rFonts w:eastAsiaTheme="minorHAnsi"/>
          <w:lang w:eastAsia="en-US"/>
        </w:rPr>
      </w:pPr>
      <w:r w:rsidRPr="004A7A58">
        <w:t xml:space="preserve">имею в наличии лицензию </w:t>
      </w:r>
      <w:r w:rsidRPr="004A7A58">
        <w:rPr>
          <w:rFonts w:eastAsiaTheme="minorHAnsi"/>
          <w:lang w:eastAsia="en-US"/>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r w:rsidRPr="004A7A58">
        <w:t>;</w:t>
      </w:r>
    </w:p>
    <w:p w14:paraId="2BEF5358" w14:textId="77777777" w:rsidR="00D0497B" w:rsidRPr="004A7A58" w:rsidRDefault="00D0497B" w:rsidP="00D0497B">
      <w:pPr>
        <w:pStyle w:val="24"/>
        <w:numPr>
          <w:ilvl w:val="0"/>
          <w:numId w:val="10"/>
        </w:numPr>
        <w:shd w:val="clear" w:color="auto" w:fill="auto"/>
        <w:tabs>
          <w:tab w:val="left" w:pos="908"/>
        </w:tabs>
        <w:jc w:val="both"/>
        <w:rPr>
          <w:sz w:val="24"/>
          <w:szCs w:val="24"/>
        </w:rPr>
      </w:pPr>
      <w:r w:rsidRPr="004A7A58">
        <w:rPr>
          <w:sz w:val="24"/>
          <w:szCs w:val="24"/>
        </w:rPr>
        <w:t>в отношении меня не проводится ликвидация (для юридического лица) и отсутствует решение Арбитражного суда о признании банкротом (для юридического лица или индивидуального предпринимателя) и об открытии конкурсного производства;</w:t>
      </w:r>
    </w:p>
    <w:p w14:paraId="175D128A" w14:textId="77777777" w:rsidR="00D0497B" w:rsidRPr="004A7A58" w:rsidRDefault="00D0497B" w:rsidP="00D0497B">
      <w:pPr>
        <w:pStyle w:val="24"/>
        <w:numPr>
          <w:ilvl w:val="0"/>
          <w:numId w:val="10"/>
        </w:numPr>
        <w:shd w:val="clear" w:color="auto" w:fill="auto"/>
        <w:tabs>
          <w:tab w:val="left" w:pos="908"/>
        </w:tabs>
        <w:jc w:val="both"/>
        <w:rPr>
          <w:sz w:val="24"/>
          <w:szCs w:val="24"/>
        </w:rPr>
      </w:pPr>
      <w:r w:rsidRPr="004A7A58">
        <w:rPr>
          <w:sz w:val="24"/>
          <w:szCs w:val="24"/>
        </w:rPr>
        <w:t>у меня отсутствуют задолженности по обязательным платежам в бюджеты бюджетной системы Российской Федерации за последний завершенный отчетный период;</w:t>
      </w:r>
    </w:p>
    <w:p w14:paraId="689CFB1E" w14:textId="77777777" w:rsidR="00D0497B" w:rsidRPr="004A7A58" w:rsidRDefault="00D0497B" w:rsidP="00D0497B">
      <w:pPr>
        <w:pStyle w:val="24"/>
        <w:numPr>
          <w:ilvl w:val="0"/>
          <w:numId w:val="10"/>
        </w:numPr>
        <w:shd w:val="clear" w:color="auto" w:fill="auto"/>
        <w:tabs>
          <w:tab w:val="left" w:pos="908"/>
        </w:tabs>
        <w:jc w:val="both"/>
        <w:rPr>
          <w:sz w:val="24"/>
          <w:szCs w:val="24"/>
        </w:rPr>
      </w:pPr>
      <w:r w:rsidRPr="004A7A58">
        <w:rPr>
          <w:sz w:val="24"/>
          <w:szCs w:val="24"/>
        </w:rPr>
        <w:t>в отношении меня (юридического лица, индивидуального предпринимателя, участника договора простого товарищества) отсутствуют обстоятельства, предусмотренные частью 8 статьи 29 Федерального закона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695A9692" w14:textId="77777777" w:rsidR="00D0497B" w:rsidRPr="004A7A58" w:rsidRDefault="00D0497B" w:rsidP="00D0497B">
      <w:pPr>
        <w:pStyle w:val="24"/>
        <w:numPr>
          <w:ilvl w:val="0"/>
          <w:numId w:val="10"/>
        </w:numPr>
        <w:shd w:val="clear" w:color="auto" w:fill="auto"/>
        <w:tabs>
          <w:tab w:val="left" w:pos="908"/>
        </w:tabs>
        <w:jc w:val="both"/>
        <w:rPr>
          <w:sz w:val="24"/>
          <w:szCs w:val="24"/>
        </w:rPr>
      </w:pPr>
      <w:r w:rsidRPr="004A7A58">
        <w:rPr>
          <w:sz w:val="24"/>
          <w:szCs w:val="24"/>
        </w:rPr>
        <w:t>имеем в наличие договор простого товарищества в письменной форме (для участников договора простого товарищества).</w:t>
      </w:r>
    </w:p>
    <w:p w14:paraId="534F55BA" w14:textId="77777777" w:rsidR="00D0497B" w:rsidRPr="004A7A58" w:rsidRDefault="00D0497B" w:rsidP="00D0497B">
      <w:pPr>
        <w:pStyle w:val="a7"/>
        <w:numPr>
          <w:ilvl w:val="0"/>
          <w:numId w:val="10"/>
        </w:numPr>
        <w:autoSpaceDE w:val="0"/>
        <w:autoSpaceDN w:val="0"/>
        <w:adjustRightInd w:val="0"/>
        <w:jc w:val="both"/>
        <w:rPr>
          <w:rFonts w:eastAsiaTheme="minorHAnsi"/>
          <w:lang w:eastAsia="en-US"/>
        </w:rPr>
      </w:pPr>
      <w:r w:rsidRPr="004A7A58">
        <w:rPr>
          <w:rFonts w:eastAsiaTheme="minorHAnsi"/>
          <w:lang w:eastAsia="en-US"/>
        </w:rPr>
        <w:t>принимаю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25988F9F" w14:textId="77777777" w:rsidR="00D0497B" w:rsidRPr="004A7A58" w:rsidRDefault="00D0497B" w:rsidP="00D0497B">
      <w:pPr>
        <w:pStyle w:val="a7"/>
        <w:numPr>
          <w:ilvl w:val="0"/>
          <w:numId w:val="10"/>
        </w:numPr>
        <w:autoSpaceDE w:val="0"/>
        <w:autoSpaceDN w:val="0"/>
        <w:adjustRightInd w:val="0"/>
        <w:jc w:val="both"/>
        <w:rPr>
          <w:rFonts w:eastAsiaTheme="minorHAnsi"/>
          <w:lang w:eastAsia="en-US"/>
        </w:rPr>
      </w:pPr>
      <w:r w:rsidRPr="004A7A58">
        <w:rPr>
          <w:rFonts w:eastAsiaTheme="minorHAnsi"/>
          <w:lang w:eastAsia="en-US"/>
        </w:rPr>
        <w:t>наличие договора простого товарищества в письменной форме (для участников договора простого товарищества).</w:t>
      </w:r>
    </w:p>
    <w:p w14:paraId="68CA9270" w14:textId="77777777" w:rsidR="00D0497B" w:rsidRPr="004A7A58" w:rsidRDefault="00D0497B" w:rsidP="00D0497B">
      <w:pPr>
        <w:pStyle w:val="a7"/>
        <w:autoSpaceDE w:val="0"/>
        <w:autoSpaceDN w:val="0"/>
        <w:adjustRightInd w:val="0"/>
        <w:ind w:left="709"/>
        <w:jc w:val="both"/>
        <w:rPr>
          <w:rFonts w:eastAsiaTheme="minorHAnsi"/>
          <w:lang w:eastAsia="en-US"/>
        </w:rPr>
      </w:pPr>
    </w:p>
    <w:p w14:paraId="3E60BE0F" w14:textId="77777777" w:rsidR="00D0497B" w:rsidRPr="004A7A58" w:rsidRDefault="00D0497B" w:rsidP="00D0497B">
      <w:pPr>
        <w:autoSpaceDE w:val="0"/>
        <w:autoSpaceDN w:val="0"/>
        <w:adjustRightInd w:val="0"/>
        <w:jc w:val="both"/>
        <w:rPr>
          <w:rFonts w:eastAsiaTheme="minorHAnsi"/>
          <w:lang w:eastAsia="en-US"/>
        </w:rPr>
      </w:pPr>
      <w:r w:rsidRPr="004A7A58">
        <w:rPr>
          <w:rFonts w:eastAsiaTheme="minorHAnsi"/>
          <w:lang w:eastAsia="en-US"/>
        </w:rPr>
        <w:t xml:space="preserve">Требования, предусмотренные </w:t>
      </w:r>
      <w:hyperlink r:id="rId41" w:history="1">
        <w:r w:rsidRPr="004A7A58">
          <w:rPr>
            <w:rFonts w:eastAsiaTheme="minorHAnsi"/>
            <w:color w:val="0000FF"/>
            <w:lang w:eastAsia="en-US"/>
          </w:rPr>
          <w:t>пунктами 1</w:t>
        </w:r>
      </w:hyperlink>
      <w:r w:rsidRPr="004A7A58">
        <w:rPr>
          <w:rFonts w:eastAsiaTheme="minorHAnsi"/>
          <w:lang w:eastAsia="en-US"/>
        </w:rPr>
        <w:t xml:space="preserve">, </w:t>
      </w:r>
      <w:hyperlink r:id="rId42" w:history="1">
        <w:r w:rsidRPr="004A7A58">
          <w:rPr>
            <w:rFonts w:eastAsiaTheme="minorHAnsi"/>
            <w:color w:val="0000FF"/>
            <w:lang w:eastAsia="en-US"/>
          </w:rPr>
          <w:t>2</w:t>
        </w:r>
      </w:hyperlink>
      <w:r w:rsidRPr="004A7A58">
        <w:rPr>
          <w:rFonts w:eastAsiaTheme="minorHAnsi"/>
          <w:lang w:eastAsia="en-US"/>
        </w:rPr>
        <w:t xml:space="preserve"> и </w:t>
      </w:r>
      <w:hyperlink r:id="rId43" w:history="1">
        <w:r w:rsidRPr="004A7A58">
          <w:rPr>
            <w:rFonts w:eastAsiaTheme="minorHAnsi"/>
            <w:color w:val="0000FF"/>
            <w:lang w:eastAsia="en-US"/>
          </w:rPr>
          <w:t>3</w:t>
        </w:r>
      </w:hyperlink>
      <w:r w:rsidRPr="004A7A58">
        <w:rPr>
          <w:rFonts w:eastAsiaTheme="minorHAnsi"/>
          <w:lang w:eastAsia="en-US"/>
        </w:rPr>
        <w:t>, применяются в отношении каждого участника договора простого товарищества.</w:t>
      </w:r>
    </w:p>
    <w:p w14:paraId="20682A74" w14:textId="77777777" w:rsidR="00D0497B" w:rsidRPr="004A7A58" w:rsidRDefault="00D0497B" w:rsidP="00D0497B">
      <w:pPr>
        <w:pStyle w:val="a7"/>
        <w:autoSpaceDE w:val="0"/>
        <w:autoSpaceDN w:val="0"/>
        <w:adjustRightInd w:val="0"/>
        <w:ind w:left="709"/>
        <w:jc w:val="both"/>
        <w:rPr>
          <w:rFonts w:eastAsiaTheme="minorHAnsi"/>
          <w:lang w:eastAsia="en-US"/>
        </w:rPr>
      </w:pPr>
    </w:p>
    <w:p w14:paraId="53C7DD65" w14:textId="77777777" w:rsidR="00782C0F" w:rsidRDefault="00D0497B" w:rsidP="00782C0F">
      <w:pPr>
        <w:pStyle w:val="24"/>
        <w:shd w:val="clear" w:color="auto" w:fill="auto"/>
        <w:spacing w:after="540"/>
        <w:ind w:firstLine="800"/>
        <w:jc w:val="both"/>
        <w:rPr>
          <w:sz w:val="24"/>
          <w:szCs w:val="24"/>
        </w:rPr>
      </w:pPr>
      <w:r w:rsidRPr="004A7A58">
        <w:rPr>
          <w:sz w:val="24"/>
          <w:szCs w:val="24"/>
        </w:rPr>
        <w:t>Настоящим удостоверяю, что сделанные заявления и предоставленные сведения являются полными и достоверными.</w:t>
      </w:r>
    </w:p>
    <w:p w14:paraId="1FE061B0" w14:textId="66AB46CC" w:rsidR="00D0497B" w:rsidRPr="004A7A58" w:rsidRDefault="00D0497B" w:rsidP="00782C0F">
      <w:pPr>
        <w:pStyle w:val="24"/>
        <w:shd w:val="clear" w:color="auto" w:fill="auto"/>
        <w:spacing w:after="540"/>
        <w:ind w:firstLine="800"/>
        <w:jc w:val="both"/>
        <w:rPr>
          <w:sz w:val="24"/>
          <w:szCs w:val="24"/>
        </w:rPr>
      </w:pPr>
      <w:r w:rsidRPr="004A7A58">
        <w:rPr>
          <w:sz w:val="24"/>
          <w:szCs w:val="24"/>
        </w:rPr>
        <w:t>М.П. (подпись, ФИО)</w:t>
      </w:r>
    </w:p>
    <w:p w14:paraId="7E105641" w14:textId="77777777" w:rsidR="00D0497B" w:rsidRPr="004A7A58" w:rsidRDefault="00D0497B" w:rsidP="00782C0F">
      <w:pPr>
        <w:pStyle w:val="32"/>
        <w:shd w:val="clear" w:color="auto" w:fill="auto"/>
        <w:jc w:val="left"/>
        <w:rPr>
          <w:sz w:val="24"/>
          <w:szCs w:val="24"/>
        </w:rPr>
      </w:pPr>
      <w:r w:rsidRPr="004A7A58">
        <w:rPr>
          <w:sz w:val="24"/>
          <w:szCs w:val="24"/>
        </w:rPr>
        <w:t>(при наличии)</w:t>
      </w:r>
    </w:p>
    <w:p w14:paraId="3CC6521D" w14:textId="77777777" w:rsidR="00FD46AF" w:rsidRDefault="00FD46AF" w:rsidP="00D0497B">
      <w:pPr>
        <w:pStyle w:val="24"/>
        <w:shd w:val="clear" w:color="auto" w:fill="auto"/>
        <w:tabs>
          <w:tab w:val="left" w:leader="underscore" w:pos="10109"/>
        </w:tabs>
        <w:ind w:firstLine="800"/>
        <w:jc w:val="both"/>
        <w:rPr>
          <w:sz w:val="24"/>
          <w:szCs w:val="24"/>
        </w:rPr>
      </w:pPr>
    </w:p>
    <w:p w14:paraId="4B074314" w14:textId="77777777" w:rsidR="00FD46AF" w:rsidRDefault="00FD46AF" w:rsidP="00D0497B">
      <w:pPr>
        <w:pStyle w:val="24"/>
        <w:shd w:val="clear" w:color="auto" w:fill="auto"/>
        <w:tabs>
          <w:tab w:val="left" w:leader="underscore" w:pos="10109"/>
        </w:tabs>
        <w:ind w:firstLine="800"/>
        <w:jc w:val="both"/>
        <w:rPr>
          <w:sz w:val="24"/>
          <w:szCs w:val="24"/>
        </w:rPr>
      </w:pPr>
    </w:p>
    <w:p w14:paraId="0A4D8357" w14:textId="77777777" w:rsidR="00FD46AF" w:rsidRDefault="00FD46AF" w:rsidP="00D0497B">
      <w:pPr>
        <w:pStyle w:val="24"/>
        <w:shd w:val="clear" w:color="auto" w:fill="auto"/>
        <w:tabs>
          <w:tab w:val="left" w:leader="underscore" w:pos="10109"/>
        </w:tabs>
        <w:ind w:firstLine="800"/>
        <w:jc w:val="both"/>
        <w:rPr>
          <w:sz w:val="24"/>
          <w:szCs w:val="24"/>
        </w:rPr>
      </w:pPr>
    </w:p>
    <w:p w14:paraId="53DF31BB" w14:textId="77777777" w:rsidR="00FD46AF" w:rsidRDefault="00FD46AF" w:rsidP="00D0497B">
      <w:pPr>
        <w:pStyle w:val="24"/>
        <w:shd w:val="clear" w:color="auto" w:fill="auto"/>
        <w:tabs>
          <w:tab w:val="left" w:leader="underscore" w:pos="10109"/>
        </w:tabs>
        <w:ind w:firstLine="800"/>
        <w:jc w:val="both"/>
        <w:rPr>
          <w:sz w:val="24"/>
          <w:szCs w:val="24"/>
        </w:rPr>
      </w:pPr>
    </w:p>
    <w:p w14:paraId="3AC17704" w14:textId="77777777" w:rsidR="00FD46AF" w:rsidRDefault="00FD46AF" w:rsidP="00D0497B">
      <w:pPr>
        <w:pStyle w:val="24"/>
        <w:shd w:val="clear" w:color="auto" w:fill="auto"/>
        <w:tabs>
          <w:tab w:val="left" w:leader="underscore" w:pos="10109"/>
        </w:tabs>
        <w:ind w:firstLine="800"/>
        <w:jc w:val="both"/>
        <w:rPr>
          <w:sz w:val="24"/>
          <w:szCs w:val="24"/>
        </w:rPr>
      </w:pPr>
    </w:p>
    <w:p w14:paraId="2CE28F86" w14:textId="77777777" w:rsidR="00FD46AF" w:rsidRDefault="00FD46AF" w:rsidP="00D0497B">
      <w:pPr>
        <w:pStyle w:val="24"/>
        <w:shd w:val="clear" w:color="auto" w:fill="auto"/>
        <w:tabs>
          <w:tab w:val="left" w:leader="underscore" w:pos="10109"/>
        </w:tabs>
        <w:ind w:firstLine="800"/>
        <w:jc w:val="both"/>
        <w:rPr>
          <w:sz w:val="24"/>
          <w:szCs w:val="24"/>
        </w:rPr>
      </w:pPr>
    </w:p>
    <w:p w14:paraId="0AB58A71" w14:textId="77777777" w:rsidR="00FD46AF" w:rsidRDefault="00FD46AF" w:rsidP="00D0497B">
      <w:pPr>
        <w:pStyle w:val="24"/>
        <w:shd w:val="clear" w:color="auto" w:fill="auto"/>
        <w:tabs>
          <w:tab w:val="left" w:leader="underscore" w:pos="10109"/>
        </w:tabs>
        <w:ind w:firstLine="800"/>
        <w:jc w:val="both"/>
        <w:rPr>
          <w:sz w:val="24"/>
          <w:szCs w:val="24"/>
        </w:rPr>
      </w:pPr>
    </w:p>
    <w:p w14:paraId="4147F61C" w14:textId="77777777" w:rsidR="00FD46AF" w:rsidRDefault="00FD46AF" w:rsidP="00D0497B">
      <w:pPr>
        <w:pStyle w:val="24"/>
        <w:shd w:val="clear" w:color="auto" w:fill="auto"/>
        <w:tabs>
          <w:tab w:val="left" w:leader="underscore" w:pos="10109"/>
        </w:tabs>
        <w:ind w:firstLine="800"/>
        <w:jc w:val="both"/>
        <w:rPr>
          <w:sz w:val="24"/>
          <w:szCs w:val="24"/>
        </w:rPr>
      </w:pPr>
    </w:p>
    <w:p w14:paraId="652D3ADD" w14:textId="77777777" w:rsidR="00FD46AF" w:rsidRDefault="00FD46AF" w:rsidP="00D0497B">
      <w:pPr>
        <w:pStyle w:val="24"/>
        <w:shd w:val="clear" w:color="auto" w:fill="auto"/>
        <w:tabs>
          <w:tab w:val="left" w:leader="underscore" w:pos="10109"/>
        </w:tabs>
        <w:ind w:firstLine="800"/>
        <w:jc w:val="both"/>
        <w:rPr>
          <w:sz w:val="24"/>
          <w:szCs w:val="24"/>
        </w:rPr>
      </w:pPr>
    </w:p>
    <w:p w14:paraId="688483C6" w14:textId="77777777" w:rsidR="00FD46AF" w:rsidRDefault="00FD46AF" w:rsidP="00D0497B">
      <w:pPr>
        <w:pStyle w:val="24"/>
        <w:shd w:val="clear" w:color="auto" w:fill="auto"/>
        <w:tabs>
          <w:tab w:val="left" w:leader="underscore" w:pos="10109"/>
        </w:tabs>
        <w:ind w:firstLine="800"/>
        <w:jc w:val="both"/>
        <w:rPr>
          <w:sz w:val="24"/>
          <w:szCs w:val="24"/>
        </w:rPr>
      </w:pPr>
    </w:p>
    <w:p w14:paraId="70BCA271" w14:textId="77777777" w:rsidR="00FD46AF" w:rsidRDefault="00FD46AF" w:rsidP="00D0497B">
      <w:pPr>
        <w:pStyle w:val="24"/>
        <w:shd w:val="clear" w:color="auto" w:fill="auto"/>
        <w:tabs>
          <w:tab w:val="left" w:leader="underscore" w:pos="10109"/>
        </w:tabs>
        <w:ind w:firstLine="800"/>
        <w:jc w:val="both"/>
        <w:rPr>
          <w:sz w:val="24"/>
          <w:szCs w:val="24"/>
        </w:rPr>
      </w:pPr>
    </w:p>
    <w:p w14:paraId="53C9FA17" w14:textId="3EC0424F" w:rsidR="00D0497B" w:rsidRPr="004A7A58" w:rsidRDefault="00D0497B" w:rsidP="00D0497B">
      <w:pPr>
        <w:pStyle w:val="24"/>
        <w:shd w:val="clear" w:color="auto" w:fill="auto"/>
        <w:tabs>
          <w:tab w:val="left" w:leader="underscore" w:pos="10109"/>
        </w:tabs>
        <w:ind w:firstLine="800"/>
        <w:jc w:val="both"/>
        <w:rPr>
          <w:sz w:val="24"/>
          <w:szCs w:val="24"/>
        </w:rPr>
      </w:pPr>
      <w:r w:rsidRPr="004A7A58">
        <w:rPr>
          <w:sz w:val="24"/>
          <w:szCs w:val="24"/>
        </w:rPr>
        <w:lastRenderedPageBreak/>
        <w:t xml:space="preserve">В соответствии с требованиями Федерального закона от 27 июля 2006 года № 152-ФЗ "О персональных данных" я, </w:t>
      </w:r>
      <w:r w:rsidRPr="004A7A58">
        <w:rPr>
          <w:sz w:val="24"/>
          <w:szCs w:val="24"/>
        </w:rPr>
        <w:tab/>
      </w:r>
    </w:p>
    <w:p w14:paraId="068C3593" w14:textId="77777777" w:rsidR="00D0497B" w:rsidRPr="004A7A58" w:rsidRDefault="00D0497B" w:rsidP="00D0497B">
      <w:pPr>
        <w:pStyle w:val="32"/>
        <w:shd w:val="clear" w:color="auto" w:fill="auto"/>
        <w:spacing w:after="0" w:line="295" w:lineRule="auto"/>
        <w:ind w:firstLine="860"/>
        <w:jc w:val="both"/>
        <w:rPr>
          <w:sz w:val="24"/>
          <w:szCs w:val="24"/>
        </w:rPr>
      </w:pPr>
      <w:r w:rsidRPr="004A7A58">
        <w:rPr>
          <w:sz w:val="24"/>
          <w:szCs w:val="24"/>
        </w:rPr>
        <w:t>(фамилия, имя, отчество)</w:t>
      </w:r>
    </w:p>
    <w:p w14:paraId="4BF00D7C" w14:textId="1A55F671" w:rsidR="00D0497B" w:rsidRPr="004A7A58" w:rsidRDefault="00D0497B" w:rsidP="00D0497B">
      <w:pPr>
        <w:pStyle w:val="24"/>
        <w:shd w:val="clear" w:color="auto" w:fill="auto"/>
        <w:ind w:firstLine="0"/>
        <w:jc w:val="both"/>
        <w:rPr>
          <w:sz w:val="24"/>
          <w:szCs w:val="24"/>
        </w:rPr>
      </w:pPr>
      <w:r w:rsidRPr="004A7A58">
        <w:rPr>
          <w:sz w:val="24"/>
          <w:szCs w:val="24"/>
        </w:rPr>
        <w:t xml:space="preserve">даю свое согласие должностным лицам </w:t>
      </w:r>
      <w:r w:rsidR="00FD46AF">
        <w:rPr>
          <w:sz w:val="24"/>
          <w:szCs w:val="24"/>
        </w:rPr>
        <w:t xml:space="preserve">администрации </w:t>
      </w:r>
      <w:proofErr w:type="spellStart"/>
      <w:r w:rsidR="00FD46AF">
        <w:rPr>
          <w:sz w:val="24"/>
          <w:szCs w:val="24"/>
        </w:rPr>
        <w:t>Ардатовского</w:t>
      </w:r>
      <w:proofErr w:type="spellEnd"/>
      <w:r w:rsidR="00FD46AF">
        <w:rPr>
          <w:sz w:val="24"/>
          <w:szCs w:val="24"/>
        </w:rPr>
        <w:t xml:space="preserve"> муниципального округа</w:t>
      </w:r>
      <w:r w:rsidRPr="004A7A58">
        <w:rPr>
          <w:sz w:val="24"/>
          <w:szCs w:val="24"/>
        </w:rPr>
        <w:t xml:space="preserve"> Нижегородской области,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14:paraId="7C258EA4" w14:textId="35854B00" w:rsidR="00D0497B" w:rsidRDefault="00D0497B" w:rsidP="00782C0F">
      <w:pPr>
        <w:pStyle w:val="24"/>
        <w:shd w:val="clear" w:color="auto" w:fill="auto"/>
        <w:spacing w:after="400" w:line="259" w:lineRule="auto"/>
        <w:ind w:firstLine="800"/>
        <w:jc w:val="both"/>
        <w:rPr>
          <w:sz w:val="24"/>
          <w:szCs w:val="24"/>
        </w:rPr>
      </w:pPr>
      <w:r w:rsidRPr="004A7A58">
        <w:rPr>
          <w:sz w:val="24"/>
          <w:szCs w:val="24"/>
        </w:rPr>
        <w:t>Настоящее согласие действует в течение периода проведения открытого конкурса с момента подачи мною заявки на участие в нем, а в случае признания меня победителем конкурса и выдаче мне свидетельства об осуществлении перевозок по маршруту регулярных перевозок- также и в течение периода действия свидетельства.</w:t>
      </w:r>
    </w:p>
    <w:p w14:paraId="03D721A3" w14:textId="77777777" w:rsidR="00CF6837" w:rsidRPr="004A7A58" w:rsidRDefault="00CF6837" w:rsidP="00782C0F">
      <w:pPr>
        <w:pStyle w:val="24"/>
        <w:shd w:val="clear" w:color="auto" w:fill="auto"/>
        <w:spacing w:after="400" w:line="259" w:lineRule="auto"/>
        <w:ind w:firstLine="800"/>
        <w:jc w:val="both"/>
        <w:rPr>
          <w:sz w:val="24"/>
          <w:szCs w:val="24"/>
        </w:rPr>
      </w:pPr>
    </w:p>
    <w:p w14:paraId="23557D37" w14:textId="133DBB6A" w:rsidR="00F97738" w:rsidRDefault="00D0497B" w:rsidP="006D2792">
      <w:pPr>
        <w:pStyle w:val="Style78"/>
        <w:widowControl/>
        <w:spacing w:line="240" w:lineRule="auto"/>
        <w:ind w:firstLine="0"/>
        <w:rPr>
          <w:rStyle w:val="FontStyle162"/>
          <w:b w:val="0"/>
          <w:sz w:val="24"/>
          <w:szCs w:val="24"/>
        </w:rPr>
        <w:sectPr w:rsidR="00F97738" w:rsidSect="00F97738">
          <w:pgSz w:w="11906" w:h="16838"/>
          <w:pgMar w:top="567" w:right="567" w:bottom="567" w:left="1134" w:header="709" w:footer="709" w:gutter="0"/>
          <w:cols w:space="708"/>
          <w:docGrid w:linePitch="360"/>
        </w:sectPr>
      </w:pPr>
      <w:r w:rsidRPr="004A7A58">
        <w:t>Дата                                                              подпис</w:t>
      </w:r>
      <w:r w:rsidR="00FD46AF">
        <w:t>ь</w:t>
      </w:r>
    </w:p>
    <w:p w14:paraId="735E84CF" w14:textId="77777777" w:rsidR="00CF6837" w:rsidRDefault="00CF6837" w:rsidP="006D2792">
      <w:pPr>
        <w:pStyle w:val="Style78"/>
        <w:widowControl/>
        <w:spacing w:line="240" w:lineRule="auto"/>
        <w:ind w:firstLine="0"/>
        <w:rPr>
          <w:rStyle w:val="FontStyle162"/>
          <w:b w:val="0"/>
        </w:rPr>
      </w:pPr>
    </w:p>
    <w:p w14:paraId="5AC9BE71" w14:textId="77777777" w:rsidR="00CF6837" w:rsidRDefault="00CF6837" w:rsidP="006D2792">
      <w:pPr>
        <w:pStyle w:val="Style78"/>
        <w:widowControl/>
        <w:spacing w:line="240" w:lineRule="auto"/>
        <w:ind w:firstLine="0"/>
        <w:rPr>
          <w:rStyle w:val="FontStyle162"/>
          <w:b w:val="0"/>
        </w:rPr>
      </w:pPr>
    </w:p>
    <w:p w14:paraId="5C9EEF86" w14:textId="77777777" w:rsidR="00CF6837" w:rsidRDefault="00CF6837" w:rsidP="006D2792">
      <w:pPr>
        <w:pStyle w:val="Style78"/>
        <w:widowControl/>
        <w:spacing w:line="240" w:lineRule="auto"/>
        <w:ind w:firstLine="0"/>
        <w:rPr>
          <w:rStyle w:val="FontStyle162"/>
          <w:b w:val="0"/>
        </w:rPr>
      </w:pPr>
    </w:p>
    <w:p w14:paraId="43D64360" w14:textId="4CFC0C21" w:rsidR="00CF6837" w:rsidRDefault="00A81008" w:rsidP="00CF6837">
      <w:pPr>
        <w:jc w:val="right"/>
      </w:pPr>
      <w:r>
        <w:t>П</w:t>
      </w:r>
      <w:r w:rsidR="00CF6837">
        <w:t>риложение № 2 к</w:t>
      </w:r>
    </w:p>
    <w:p w14:paraId="0DE3851B" w14:textId="77777777" w:rsidR="00CF6837" w:rsidRDefault="00CF6837" w:rsidP="00CF6837">
      <w:pPr>
        <w:jc w:val="right"/>
      </w:pPr>
      <w:r>
        <w:t xml:space="preserve">к конкурсной документации </w:t>
      </w:r>
    </w:p>
    <w:p w14:paraId="6C761E5E" w14:textId="77777777" w:rsidR="00CF6837" w:rsidRDefault="00CF6837" w:rsidP="00CF6837">
      <w:pPr>
        <w:jc w:val="center"/>
      </w:pPr>
    </w:p>
    <w:p w14:paraId="0A77F9E2" w14:textId="77777777" w:rsidR="00CF6837" w:rsidRDefault="00CF6837" w:rsidP="00CF6837">
      <w:pPr>
        <w:jc w:val="center"/>
      </w:pPr>
    </w:p>
    <w:p w14:paraId="37B9FEC9" w14:textId="77777777" w:rsidR="00CF6837" w:rsidRDefault="00CF6837" w:rsidP="00CF6837">
      <w:pPr>
        <w:jc w:val="center"/>
      </w:pPr>
    </w:p>
    <w:p w14:paraId="75703AE2" w14:textId="77777777" w:rsidR="00CF6837" w:rsidRDefault="00CF6837" w:rsidP="00CF6837">
      <w:pPr>
        <w:pStyle w:val="24"/>
        <w:shd w:val="clear" w:color="auto" w:fill="auto"/>
        <w:ind w:firstLine="0"/>
        <w:jc w:val="center"/>
      </w:pPr>
      <w:r>
        <w:rPr>
          <w:b/>
          <w:bCs/>
        </w:rPr>
        <w:t>Перечень документов, прилагаемых к заявке</w:t>
      </w:r>
    </w:p>
    <w:p w14:paraId="6D8FF672" w14:textId="6B245853" w:rsidR="00CF6837" w:rsidRDefault="00CF6837" w:rsidP="00CF6837">
      <w:pPr>
        <w:pStyle w:val="24"/>
        <w:shd w:val="clear" w:color="auto" w:fill="auto"/>
        <w:spacing w:after="280"/>
        <w:ind w:firstLine="0"/>
        <w:jc w:val="center"/>
      </w:pPr>
      <w:r>
        <w:rPr>
          <w:b/>
          <w:bCs/>
        </w:rPr>
        <w:t>на участие в открытом конкурсе на право осуществления перевозок по</w:t>
      </w:r>
      <w:r>
        <w:rPr>
          <w:b/>
          <w:bCs/>
        </w:rPr>
        <w:br/>
        <w:t>муниципальному маршруту регулярных перевозок пассажиров и багажа</w:t>
      </w:r>
      <w:r>
        <w:rPr>
          <w:b/>
          <w:bCs/>
        </w:rPr>
        <w:br/>
        <w:t>автомобильным транспортом по нерегулируемым тарифам на территории</w:t>
      </w:r>
      <w:r>
        <w:rPr>
          <w:b/>
          <w:bCs/>
        </w:rPr>
        <w:br/>
      </w:r>
      <w:proofErr w:type="spellStart"/>
      <w:r w:rsidRPr="001B670A">
        <w:rPr>
          <w:b/>
          <w:bCs/>
        </w:rPr>
        <w:t>Ар</w:t>
      </w:r>
      <w:r w:rsidR="00EB4108">
        <w:rPr>
          <w:b/>
          <w:bCs/>
        </w:rPr>
        <w:t>датовского</w:t>
      </w:r>
      <w:proofErr w:type="spellEnd"/>
      <w:r w:rsidR="00EB4108">
        <w:rPr>
          <w:b/>
          <w:bCs/>
        </w:rPr>
        <w:t xml:space="preserve"> муниципального округа</w:t>
      </w:r>
      <w:bookmarkStart w:id="10" w:name="_GoBack"/>
      <w:bookmarkEnd w:id="10"/>
      <w:r>
        <w:t xml:space="preserve"> </w:t>
      </w:r>
      <w:r>
        <w:rPr>
          <w:b/>
          <w:bCs/>
        </w:rPr>
        <w:t>Нижегородской области</w:t>
      </w:r>
    </w:p>
    <w:p w14:paraId="46EE677A" w14:textId="77777777" w:rsidR="00CF6837" w:rsidRDefault="00CF6837" w:rsidP="00CF6837">
      <w:pPr>
        <w:pStyle w:val="24"/>
        <w:shd w:val="clear" w:color="auto" w:fill="auto"/>
        <w:jc w:val="both"/>
      </w:pPr>
      <w:r>
        <w:t xml:space="preserve">1. Опись документов, прилагаемых к заявке на участие в открытом конкурсе на право осуществления перевозок по муниципальному маршруту регулярных перевозок пассажиров и багажа автомобильным транспортом по нерегулируемым тарифам на территории </w:t>
      </w:r>
      <w:proofErr w:type="spellStart"/>
      <w:r>
        <w:t>Ардатовского</w:t>
      </w:r>
      <w:proofErr w:type="spellEnd"/>
      <w:r>
        <w:t xml:space="preserve"> муниципального района Нижегородской области (далее - заявка), скрепленная печатью (при наличии) и подписанная претендентом на участие в открытом конкурсе (далее - претендент).</w:t>
      </w:r>
    </w:p>
    <w:p w14:paraId="43049B19" w14:textId="77777777" w:rsidR="00CF6837" w:rsidRDefault="00CF6837" w:rsidP="00CF6837">
      <w:pPr>
        <w:pStyle w:val="24"/>
        <w:numPr>
          <w:ilvl w:val="0"/>
          <w:numId w:val="11"/>
        </w:numPr>
        <w:shd w:val="clear" w:color="auto" w:fill="auto"/>
        <w:tabs>
          <w:tab w:val="left" w:pos="1085"/>
        </w:tabs>
        <w:jc w:val="both"/>
      </w:pPr>
      <w:r>
        <w:t>Документ, подтверждающий полномочия лица, подписавшего заявку (доверенность, выданная заявителем на совершение данных действий, а также копия документа, удостоверяющего личность - для индивидуальных предпринимателей, копии учредительных документов и приказа (решения) о назначении на должность руководителя - для юридических лиц) (предоставляется в обязательном порядке).</w:t>
      </w:r>
    </w:p>
    <w:p w14:paraId="22BED784" w14:textId="77777777" w:rsidR="00CF6837" w:rsidRDefault="00CF6837" w:rsidP="00CF6837">
      <w:pPr>
        <w:pStyle w:val="24"/>
        <w:numPr>
          <w:ilvl w:val="0"/>
          <w:numId w:val="11"/>
        </w:numPr>
        <w:shd w:val="clear" w:color="auto" w:fill="auto"/>
        <w:tabs>
          <w:tab w:val="left" w:pos="893"/>
        </w:tabs>
        <w:jc w:val="both"/>
      </w:pPr>
      <w:r>
        <w:t>Копия свидетельства о внесении записи в Единый государственный реестр юридических лиц (Единый государственный реестр индивидуальных предпринимателей) о юридическом лице (индивидуальном предпринимателе) соответственно (для участников договора простого товарищества - предоставляется в отношении каждого участника договора простого товарищества).</w:t>
      </w:r>
    </w:p>
    <w:p w14:paraId="0E5E96BB" w14:textId="77777777" w:rsidR="00CF6837" w:rsidRDefault="00CF6837" w:rsidP="00CF6837">
      <w:pPr>
        <w:pStyle w:val="24"/>
        <w:numPr>
          <w:ilvl w:val="0"/>
          <w:numId w:val="11"/>
        </w:numPr>
        <w:shd w:val="clear" w:color="auto" w:fill="auto"/>
        <w:tabs>
          <w:tab w:val="left" w:pos="893"/>
        </w:tabs>
        <w:jc w:val="both"/>
      </w:pPr>
      <w:r>
        <w:t>Копия свидетельства о постановке на учет в налоговом органе юридического лица (физического лица) (для участников договора простого товарищества - предоставляется в отношении каждого участника договора простого товарищества).</w:t>
      </w:r>
    </w:p>
    <w:p w14:paraId="5DC94B1D" w14:textId="77777777" w:rsidR="00CF6837" w:rsidRDefault="00CF6837" w:rsidP="00CF6837">
      <w:pPr>
        <w:pStyle w:val="24"/>
        <w:numPr>
          <w:ilvl w:val="0"/>
          <w:numId w:val="11"/>
        </w:numPr>
        <w:shd w:val="clear" w:color="auto" w:fill="auto"/>
        <w:tabs>
          <w:tab w:val="left" w:pos="893"/>
        </w:tabs>
        <w:jc w:val="both"/>
      </w:pPr>
      <w:r>
        <w:t>Копия договора простого товарищества, заверенная уполномоченным участником договора простого товарищества (в случае, если претендентом является уполномоченный участник договора простого товарищества, предоставляется в обязательном порядке).</w:t>
      </w:r>
    </w:p>
    <w:p w14:paraId="0E5386CF" w14:textId="77777777" w:rsidR="00CF6837" w:rsidRDefault="00CF6837" w:rsidP="00CF6837">
      <w:pPr>
        <w:pStyle w:val="24"/>
        <w:numPr>
          <w:ilvl w:val="0"/>
          <w:numId w:val="11"/>
        </w:numPr>
        <w:shd w:val="clear" w:color="auto" w:fill="auto"/>
        <w:tabs>
          <w:tab w:val="left" w:pos="893"/>
        </w:tabs>
        <w:jc w:val="both"/>
      </w:pPr>
      <w:r>
        <w:t>Копия действующей лицензии, с видом работы на перевозки пассажиров автобусами лицензиата на основании договора перевозки пассажира или договора фрахтования транспортного средства (коммерческие перевозки) (далее - лицензия) (предоставляется в обязательном порядке).</w:t>
      </w:r>
    </w:p>
    <w:p w14:paraId="35675C90" w14:textId="77777777" w:rsidR="00CF6837" w:rsidRDefault="00CF6837" w:rsidP="00CF6837">
      <w:pPr>
        <w:pStyle w:val="24"/>
        <w:shd w:val="clear" w:color="auto" w:fill="auto"/>
        <w:jc w:val="both"/>
      </w:pPr>
      <w:r>
        <w:t>Для участников договора простого товарищества копии лицензий предоставляются на каждого участника договора простого товарищества (предоставляются в обязательном порядке).</w:t>
      </w:r>
    </w:p>
    <w:p w14:paraId="5956BDFA" w14:textId="77777777" w:rsidR="00CF6837" w:rsidRDefault="00CF6837" w:rsidP="00CF6837">
      <w:pPr>
        <w:pStyle w:val="24"/>
        <w:numPr>
          <w:ilvl w:val="0"/>
          <w:numId w:val="11"/>
        </w:numPr>
        <w:shd w:val="clear" w:color="auto" w:fill="auto"/>
        <w:tabs>
          <w:tab w:val="left" w:pos="898"/>
        </w:tabs>
        <w:jc w:val="both"/>
      </w:pPr>
      <w:r>
        <w:t xml:space="preserve">Копии государственных или муниципальных контрактов, копии свидетельств об осуществлении перевозок по маршруту регулярных перевозок нотариально или заверенные участником конкурсного отбора,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(предоставляются при наличии, при этом, в случае непредставления данных документов, за исключением документов, имеющихся в распоряжении организатора конкурса, в части осуществления участником открытого конкурса регулярных перевозок по муниципальным </w:t>
      </w:r>
      <w:r>
        <w:lastRenderedPageBreak/>
        <w:t xml:space="preserve">маршрутам на территории </w:t>
      </w:r>
      <w:proofErr w:type="spellStart"/>
      <w:r>
        <w:t>Ардатовского</w:t>
      </w:r>
      <w:proofErr w:type="spellEnd"/>
      <w:r>
        <w:t xml:space="preserve"> муниципального района Нижегородской области, по критерию «опыт осуществления регулярных перевозок ...» начисляется 0 баллов).</w:t>
      </w:r>
    </w:p>
    <w:p w14:paraId="6FC30C77" w14:textId="77777777" w:rsidR="00CF6837" w:rsidRPr="004D4ED7" w:rsidRDefault="00CF6837" w:rsidP="00CF6837">
      <w:pPr>
        <w:pStyle w:val="a7"/>
        <w:numPr>
          <w:ilvl w:val="0"/>
          <w:numId w:val="11"/>
        </w:numPr>
        <w:autoSpaceDE w:val="0"/>
        <w:autoSpaceDN w:val="0"/>
        <w:adjustRightInd w:val="0"/>
        <w:jc w:val="both"/>
        <w:rPr>
          <w:rFonts w:eastAsiaTheme="minorHAnsi"/>
          <w:sz w:val="26"/>
          <w:szCs w:val="26"/>
          <w:lang w:eastAsia="en-US"/>
        </w:rPr>
      </w:pPr>
      <w:r w:rsidRPr="004D4ED7">
        <w:rPr>
          <w:rFonts w:eastAsiaTheme="minorHAnsi"/>
          <w:sz w:val="26"/>
          <w:szCs w:val="26"/>
          <w:lang w:eastAsia="en-US"/>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14:paraId="28C2199B" w14:textId="77777777" w:rsidR="00CF6837" w:rsidRPr="004D4ED7" w:rsidRDefault="00CF6837" w:rsidP="00CF6837">
      <w:pPr>
        <w:pStyle w:val="24"/>
        <w:numPr>
          <w:ilvl w:val="0"/>
          <w:numId w:val="11"/>
        </w:numPr>
        <w:shd w:val="clear" w:color="auto" w:fill="auto"/>
        <w:tabs>
          <w:tab w:val="left" w:pos="870"/>
        </w:tabs>
        <w:jc w:val="both"/>
      </w:pPr>
      <w:r w:rsidRPr="004D4ED7">
        <w:t>Сведения о транспортных средствах, находившихся в собственности претендента на участие в открытом конкурсе в течение одного года до даты проведения открытого конкурса (размещения на официальном сайте извещения о проведении открытого конкурса), и выбывшие из его распоряжения в течение указанного периода (предоставляются в обязательном порядке).</w:t>
      </w:r>
    </w:p>
    <w:p w14:paraId="395D2A33" w14:textId="77777777" w:rsidR="00CF6837" w:rsidRPr="004D4ED7" w:rsidRDefault="00CF6837" w:rsidP="00CF6837">
      <w:pPr>
        <w:pStyle w:val="a7"/>
        <w:numPr>
          <w:ilvl w:val="0"/>
          <w:numId w:val="11"/>
        </w:numPr>
        <w:autoSpaceDE w:val="0"/>
        <w:autoSpaceDN w:val="0"/>
        <w:adjustRightInd w:val="0"/>
        <w:jc w:val="both"/>
        <w:rPr>
          <w:rFonts w:eastAsiaTheme="minorHAnsi"/>
          <w:sz w:val="26"/>
          <w:szCs w:val="26"/>
          <w:lang w:eastAsia="en-US"/>
        </w:rPr>
      </w:pPr>
      <w:r w:rsidRPr="004D4ED7">
        <w:rPr>
          <w:rFonts w:eastAsiaTheme="minorHAnsi"/>
          <w:sz w:val="26"/>
          <w:szCs w:val="26"/>
          <w:lang w:eastAsia="en-US"/>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14:paraId="4628A6AA" w14:textId="77777777" w:rsidR="00CF6837" w:rsidRPr="004D4ED7" w:rsidRDefault="00CF6837" w:rsidP="00CF6837">
      <w:pPr>
        <w:pStyle w:val="24"/>
        <w:numPr>
          <w:ilvl w:val="0"/>
          <w:numId w:val="11"/>
        </w:numPr>
        <w:shd w:val="clear" w:color="auto" w:fill="auto"/>
        <w:tabs>
          <w:tab w:val="left" w:pos="870"/>
        </w:tabs>
        <w:jc w:val="both"/>
      </w:pPr>
      <w:r w:rsidRPr="004D4ED7">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проведении открытого конкурса, и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открытого конкурса (предоставляются в обязательном порядке).</w:t>
      </w:r>
    </w:p>
    <w:p w14:paraId="208EB42E" w14:textId="77777777" w:rsidR="00CF6837" w:rsidRPr="00953B2E" w:rsidRDefault="00CF6837" w:rsidP="00CF6837">
      <w:pPr>
        <w:jc w:val="both"/>
        <w:rPr>
          <w:sz w:val="26"/>
          <w:szCs w:val="26"/>
        </w:rPr>
      </w:pPr>
      <w:r>
        <w:rPr>
          <w:sz w:val="26"/>
          <w:szCs w:val="26"/>
        </w:rPr>
        <w:t xml:space="preserve">      </w:t>
      </w:r>
      <w:r w:rsidRPr="00953B2E">
        <w:rPr>
          <w:sz w:val="26"/>
          <w:szCs w:val="26"/>
        </w:rPr>
        <w:t>1</w:t>
      </w:r>
      <w:r>
        <w:rPr>
          <w:sz w:val="26"/>
          <w:szCs w:val="26"/>
        </w:rPr>
        <w:t>2</w:t>
      </w:r>
      <w:r w:rsidRPr="00953B2E">
        <w:rPr>
          <w:sz w:val="26"/>
          <w:szCs w:val="26"/>
        </w:rPr>
        <w:t>.Сведения о договорах обязательного страхования гражданской ответственности перевозчика за нанесение вреда здоровью, имуществу либо жизни пассажиров (предоставляются в обязательном порядке).</w:t>
      </w:r>
    </w:p>
    <w:p w14:paraId="1DA31C2F" w14:textId="77777777" w:rsidR="00CF6837" w:rsidRPr="00953B2E" w:rsidRDefault="00CF6837" w:rsidP="00CF6837">
      <w:pPr>
        <w:jc w:val="both"/>
        <w:rPr>
          <w:sz w:val="26"/>
          <w:szCs w:val="26"/>
        </w:rPr>
      </w:pPr>
    </w:p>
    <w:p w14:paraId="157CF7E4" w14:textId="77777777" w:rsidR="00CF6837" w:rsidRDefault="00CF6837" w:rsidP="00CF6837">
      <w:pPr>
        <w:autoSpaceDE w:val="0"/>
        <w:autoSpaceDN w:val="0"/>
        <w:adjustRightInd w:val="0"/>
        <w:jc w:val="both"/>
        <w:rPr>
          <w:rFonts w:eastAsiaTheme="minorHAnsi"/>
          <w:sz w:val="26"/>
          <w:szCs w:val="26"/>
          <w:lang w:eastAsia="en-US"/>
        </w:rPr>
      </w:pPr>
      <w:r>
        <w:rPr>
          <w:rFonts w:eastAsiaTheme="minorHAnsi"/>
          <w:sz w:val="26"/>
          <w:szCs w:val="26"/>
          <w:lang w:eastAsia="en-US"/>
        </w:rPr>
        <w:t xml:space="preserve">Среднее количество транспортных средств, учитываемое при определении критерия, предусмотренного </w:t>
      </w:r>
      <w:hyperlink r:id="rId44" w:history="1">
        <w:r w:rsidRPr="00311F1C">
          <w:rPr>
            <w:rFonts w:eastAsiaTheme="minorHAnsi"/>
            <w:color w:val="FF0000"/>
            <w:sz w:val="28"/>
            <w:szCs w:val="28"/>
            <w:lang w:eastAsia="en-US"/>
          </w:rPr>
          <w:t xml:space="preserve"> </w:t>
        </w:r>
        <w:r w:rsidRPr="004D4ED7">
          <w:rPr>
            <w:rFonts w:eastAsiaTheme="minorHAnsi"/>
            <w:sz w:val="26"/>
            <w:szCs w:val="26"/>
            <w:lang w:eastAsia="en-US"/>
          </w:rPr>
          <w:t>п.1 ш</w:t>
        </w:r>
        <w:r w:rsidRPr="004D4ED7">
          <w:rPr>
            <w:bCs/>
            <w:sz w:val="26"/>
            <w:szCs w:val="26"/>
          </w:rPr>
          <w:t>калы критериев,</w:t>
        </w:r>
        <w:r w:rsidRPr="004D4ED7">
          <w:rPr>
            <w:rFonts w:eastAsiaTheme="minorHAnsi"/>
            <w:sz w:val="26"/>
            <w:szCs w:val="26"/>
            <w:lang w:eastAsia="en-US"/>
          </w:rPr>
          <w:t xml:space="preserve"> </w:t>
        </w:r>
      </w:hyperlink>
      <w:r>
        <w:rPr>
          <w:rFonts w:eastAsiaTheme="minorHAnsi"/>
          <w:sz w:val="26"/>
          <w:szCs w:val="26"/>
          <w:lang w:eastAsia="en-US"/>
        </w:rPr>
        <w:t xml:space="preserve">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14:paraId="763E9DDF" w14:textId="77777777" w:rsidR="00CF6837" w:rsidRDefault="00CF6837" w:rsidP="00CF6837"/>
    <w:p w14:paraId="5B3B6F1E" w14:textId="77777777" w:rsidR="00CF6837" w:rsidRDefault="00CF6837" w:rsidP="00CF6837">
      <w:pPr>
        <w:jc w:val="center"/>
      </w:pPr>
    </w:p>
    <w:p w14:paraId="1222BC86" w14:textId="77777777" w:rsidR="00CF6837" w:rsidRDefault="00CF6837" w:rsidP="00CF6837">
      <w:pPr>
        <w:jc w:val="center"/>
      </w:pPr>
    </w:p>
    <w:p w14:paraId="59A7265D" w14:textId="77777777" w:rsidR="00CF6837" w:rsidRDefault="00CF6837" w:rsidP="00CF6837">
      <w:pPr>
        <w:jc w:val="center"/>
      </w:pPr>
    </w:p>
    <w:p w14:paraId="7C7794C6" w14:textId="77777777" w:rsidR="00CF6837" w:rsidRDefault="00CF6837" w:rsidP="00CF6837">
      <w:pPr>
        <w:jc w:val="center"/>
      </w:pPr>
    </w:p>
    <w:p w14:paraId="12936BB7" w14:textId="77777777" w:rsidR="00CF6837" w:rsidRDefault="00CF6837" w:rsidP="00CF6837">
      <w:pPr>
        <w:jc w:val="center"/>
      </w:pPr>
    </w:p>
    <w:p w14:paraId="3C9801A7" w14:textId="77777777" w:rsidR="00CF6837" w:rsidRDefault="00CF6837" w:rsidP="00CF6837">
      <w:pPr>
        <w:jc w:val="center"/>
      </w:pPr>
    </w:p>
    <w:p w14:paraId="2E844A05" w14:textId="77777777" w:rsidR="00CF6837" w:rsidRDefault="00CF6837" w:rsidP="00CF6837">
      <w:pPr>
        <w:jc w:val="center"/>
      </w:pPr>
    </w:p>
    <w:p w14:paraId="2418804E" w14:textId="77777777" w:rsidR="00CF6837" w:rsidRDefault="00CF6837" w:rsidP="00CF6837">
      <w:pPr>
        <w:jc w:val="center"/>
      </w:pPr>
    </w:p>
    <w:p w14:paraId="5AFEE5AF" w14:textId="77777777" w:rsidR="00CF6837" w:rsidRDefault="00CF6837" w:rsidP="00CF6837">
      <w:pPr>
        <w:jc w:val="center"/>
      </w:pPr>
    </w:p>
    <w:p w14:paraId="7FBE50FF" w14:textId="77777777" w:rsidR="00CF6837" w:rsidRDefault="00CF6837" w:rsidP="00CF6837">
      <w:pPr>
        <w:jc w:val="center"/>
      </w:pPr>
    </w:p>
    <w:p w14:paraId="43365274" w14:textId="77777777" w:rsidR="00CF6837" w:rsidRDefault="00CF6837" w:rsidP="00CF6837">
      <w:pPr>
        <w:jc w:val="center"/>
      </w:pPr>
    </w:p>
    <w:p w14:paraId="160603E2" w14:textId="77777777" w:rsidR="00CF6837" w:rsidRDefault="00CF6837" w:rsidP="00CF6837">
      <w:pPr>
        <w:jc w:val="center"/>
      </w:pPr>
    </w:p>
    <w:p w14:paraId="7FCFC379" w14:textId="77777777" w:rsidR="00CF6837" w:rsidRDefault="00CF6837" w:rsidP="00CF6837">
      <w:pPr>
        <w:jc w:val="center"/>
      </w:pPr>
    </w:p>
    <w:p w14:paraId="608AF902" w14:textId="77777777" w:rsidR="00CF6837" w:rsidRDefault="00CF6837" w:rsidP="00CF6837">
      <w:pPr>
        <w:jc w:val="center"/>
      </w:pPr>
    </w:p>
    <w:p w14:paraId="4E7FABE6" w14:textId="77777777" w:rsidR="00CF6837" w:rsidRDefault="00CF6837" w:rsidP="00CF6837">
      <w:pPr>
        <w:jc w:val="center"/>
      </w:pPr>
    </w:p>
    <w:p w14:paraId="12F27F28" w14:textId="77777777" w:rsidR="00CF6837" w:rsidRDefault="00CF6837" w:rsidP="00CF6837">
      <w:pPr>
        <w:jc w:val="center"/>
      </w:pPr>
    </w:p>
    <w:p w14:paraId="7C04EAE2" w14:textId="77777777" w:rsidR="00CF6837" w:rsidRDefault="00CF6837" w:rsidP="00CF6837">
      <w:pPr>
        <w:jc w:val="center"/>
      </w:pPr>
    </w:p>
    <w:p w14:paraId="74662F96" w14:textId="77777777" w:rsidR="00CF6837" w:rsidRDefault="00CF6837" w:rsidP="00CF6837"/>
    <w:p w14:paraId="57F90B57" w14:textId="77777777" w:rsidR="00CF6837" w:rsidRDefault="00CF6837" w:rsidP="006D2792">
      <w:pPr>
        <w:pStyle w:val="Style78"/>
        <w:widowControl/>
        <w:spacing w:line="240" w:lineRule="auto"/>
        <w:ind w:firstLine="0"/>
        <w:rPr>
          <w:rStyle w:val="FontStyle162"/>
          <w:b w:val="0"/>
        </w:rPr>
      </w:pPr>
    </w:p>
    <w:p w14:paraId="513AC456" w14:textId="4438BB74" w:rsidR="00A81008" w:rsidRDefault="00A81008" w:rsidP="00A81008">
      <w:pPr>
        <w:jc w:val="right"/>
      </w:pPr>
      <w:r>
        <w:lastRenderedPageBreak/>
        <w:t>Приложение № 3 к</w:t>
      </w:r>
    </w:p>
    <w:p w14:paraId="568AEB89" w14:textId="4F7C2A01" w:rsidR="00A81008" w:rsidRDefault="00A81008" w:rsidP="00A81008">
      <w:pPr>
        <w:jc w:val="right"/>
      </w:pPr>
      <w:r>
        <w:t xml:space="preserve">к конкурсной документации  </w:t>
      </w:r>
    </w:p>
    <w:p w14:paraId="48BF3A5F" w14:textId="77777777" w:rsidR="00A81008" w:rsidRDefault="00A81008" w:rsidP="00A81008">
      <w:pPr>
        <w:jc w:val="right"/>
      </w:pPr>
    </w:p>
    <w:p w14:paraId="6A7BD622" w14:textId="77777777" w:rsidR="00A81008" w:rsidRDefault="00A81008" w:rsidP="00A81008">
      <w:pPr>
        <w:jc w:val="right"/>
      </w:pPr>
    </w:p>
    <w:p w14:paraId="50F408FA" w14:textId="77777777" w:rsidR="00A81008" w:rsidRDefault="00A81008" w:rsidP="00A81008">
      <w:pPr>
        <w:jc w:val="right"/>
      </w:pPr>
    </w:p>
    <w:p w14:paraId="08B372D3" w14:textId="77777777" w:rsidR="00A81008" w:rsidRDefault="00A81008" w:rsidP="00A81008">
      <w:pPr>
        <w:jc w:val="right"/>
      </w:pPr>
    </w:p>
    <w:p w14:paraId="42B65F2A" w14:textId="77777777" w:rsidR="00A81008" w:rsidRPr="00A81008" w:rsidRDefault="00A81008" w:rsidP="00A81008">
      <w:pPr>
        <w:jc w:val="center"/>
        <w:rPr>
          <w:b/>
        </w:rPr>
      </w:pPr>
      <w:r w:rsidRPr="00A81008">
        <w:rPr>
          <w:b/>
          <w:snapToGrid w:val="0"/>
        </w:rPr>
        <w:t xml:space="preserve">Сведения </w:t>
      </w:r>
      <w:r w:rsidRPr="00A81008">
        <w:rPr>
          <w:b/>
        </w:rPr>
        <w:t>о транспортных средствах, находившихся в распоряжении претендента на участие в открытом конкурсе,</w:t>
      </w:r>
    </w:p>
    <w:p w14:paraId="696DA52D" w14:textId="77777777" w:rsidR="00A81008" w:rsidRPr="00A81008" w:rsidRDefault="00A81008" w:rsidP="00A81008">
      <w:pPr>
        <w:jc w:val="center"/>
        <w:rPr>
          <w:b/>
          <w:snapToGrid w:val="0"/>
        </w:rPr>
      </w:pPr>
      <w:r w:rsidRPr="00A81008">
        <w:rPr>
          <w:b/>
          <w:snapToGrid w:val="0"/>
        </w:rPr>
        <w:t xml:space="preserve">в течение одного года до даты проведения открытого конкурса (размещения на официальном сайте </w:t>
      </w:r>
    </w:p>
    <w:p w14:paraId="2E6694CD" w14:textId="77777777" w:rsidR="00A81008" w:rsidRPr="00A81008" w:rsidRDefault="00A81008" w:rsidP="00A81008">
      <w:pPr>
        <w:jc w:val="center"/>
        <w:rPr>
          <w:b/>
          <w:snapToGrid w:val="0"/>
        </w:rPr>
      </w:pPr>
      <w:r w:rsidRPr="00A81008">
        <w:rPr>
          <w:b/>
          <w:snapToGrid w:val="0"/>
        </w:rPr>
        <w:t>извещения о проведении открытого конкурса)</w:t>
      </w:r>
    </w:p>
    <w:p w14:paraId="30675411" w14:textId="77777777" w:rsidR="00A81008" w:rsidRPr="00A81008" w:rsidRDefault="00A81008" w:rsidP="00A81008">
      <w:pPr>
        <w:jc w:val="center"/>
      </w:pPr>
    </w:p>
    <w:p w14:paraId="0710D09E" w14:textId="77777777" w:rsidR="00A81008" w:rsidRPr="00A81008" w:rsidRDefault="00A81008" w:rsidP="00A81008">
      <w:pPr>
        <w:jc w:val="center"/>
      </w:pPr>
    </w:p>
    <w:tbl>
      <w:tblPr>
        <w:tblStyle w:val="af1"/>
        <w:tblW w:w="11057" w:type="dxa"/>
        <w:tblInd w:w="-601" w:type="dxa"/>
        <w:tblLayout w:type="fixed"/>
        <w:tblLook w:val="04A0" w:firstRow="1" w:lastRow="0" w:firstColumn="1" w:lastColumn="0" w:noHBand="0" w:noVBand="1"/>
      </w:tblPr>
      <w:tblGrid>
        <w:gridCol w:w="666"/>
        <w:gridCol w:w="1603"/>
        <w:gridCol w:w="1701"/>
        <w:gridCol w:w="1446"/>
        <w:gridCol w:w="1701"/>
        <w:gridCol w:w="1480"/>
        <w:gridCol w:w="929"/>
        <w:gridCol w:w="1531"/>
      </w:tblGrid>
      <w:tr w:rsidR="00A81008" w:rsidRPr="00A81008" w14:paraId="0644E184" w14:textId="77777777" w:rsidTr="00A81008">
        <w:trPr>
          <w:trHeight w:val="2298"/>
        </w:trPr>
        <w:tc>
          <w:tcPr>
            <w:tcW w:w="666" w:type="dxa"/>
            <w:vMerge w:val="restart"/>
          </w:tcPr>
          <w:p w14:paraId="2B1FF8F8" w14:textId="77777777" w:rsidR="00A81008" w:rsidRPr="00A81008" w:rsidRDefault="00A81008" w:rsidP="00A81008">
            <w:pPr>
              <w:jc w:val="center"/>
              <w:rPr>
                <w:sz w:val="24"/>
                <w:szCs w:val="24"/>
              </w:rPr>
            </w:pPr>
            <w:r w:rsidRPr="00A81008">
              <w:rPr>
                <w:snapToGrid w:val="0"/>
              </w:rPr>
              <w:t>№</w:t>
            </w:r>
          </w:p>
          <w:p w14:paraId="049F0515" w14:textId="77777777" w:rsidR="00A81008" w:rsidRPr="00A81008" w:rsidRDefault="00A81008" w:rsidP="00A81008">
            <w:pPr>
              <w:jc w:val="center"/>
              <w:rPr>
                <w:sz w:val="24"/>
                <w:szCs w:val="24"/>
              </w:rPr>
            </w:pPr>
            <w:r w:rsidRPr="00A81008">
              <w:rPr>
                <w:snapToGrid w:val="0"/>
              </w:rPr>
              <w:t>п/п</w:t>
            </w:r>
          </w:p>
        </w:tc>
        <w:tc>
          <w:tcPr>
            <w:tcW w:w="1603" w:type="dxa"/>
            <w:vMerge w:val="restart"/>
          </w:tcPr>
          <w:p w14:paraId="6392B8F0" w14:textId="77777777" w:rsidR="00A81008" w:rsidRPr="00A81008" w:rsidRDefault="00A81008" w:rsidP="00A81008">
            <w:pPr>
              <w:jc w:val="center"/>
              <w:rPr>
                <w:snapToGrid w:val="0"/>
              </w:rPr>
            </w:pPr>
            <w:r w:rsidRPr="00A81008">
              <w:rPr>
                <w:snapToGrid w:val="0"/>
              </w:rPr>
              <w:t>Марка, модель,</w:t>
            </w:r>
          </w:p>
          <w:p w14:paraId="0ECDC5E1" w14:textId="77777777" w:rsidR="00A81008" w:rsidRPr="00A81008" w:rsidRDefault="00A81008" w:rsidP="00A81008">
            <w:pPr>
              <w:jc w:val="center"/>
              <w:rPr>
                <w:sz w:val="24"/>
                <w:szCs w:val="24"/>
              </w:rPr>
            </w:pPr>
            <w:r w:rsidRPr="00A81008">
              <w:t>транспортного средства</w:t>
            </w:r>
          </w:p>
        </w:tc>
        <w:tc>
          <w:tcPr>
            <w:tcW w:w="1701" w:type="dxa"/>
            <w:vMerge w:val="restart"/>
          </w:tcPr>
          <w:p w14:paraId="072CF16E" w14:textId="77777777" w:rsidR="00A81008" w:rsidRPr="00A81008" w:rsidRDefault="00A81008" w:rsidP="00A81008">
            <w:pPr>
              <w:jc w:val="center"/>
              <w:rPr>
                <w:snapToGrid w:val="0"/>
              </w:rPr>
            </w:pPr>
            <w:r w:rsidRPr="00A81008">
              <w:rPr>
                <w:snapToGrid w:val="0"/>
              </w:rPr>
              <w:t>Государственный</w:t>
            </w:r>
          </w:p>
          <w:p w14:paraId="6236AE46" w14:textId="77777777" w:rsidR="00A81008" w:rsidRPr="00A81008" w:rsidRDefault="00A81008" w:rsidP="00A81008">
            <w:pPr>
              <w:jc w:val="center"/>
              <w:rPr>
                <w:snapToGrid w:val="0"/>
              </w:rPr>
            </w:pPr>
            <w:r w:rsidRPr="00A81008">
              <w:rPr>
                <w:snapToGrid w:val="0"/>
              </w:rPr>
              <w:t>регистрационный номер</w:t>
            </w:r>
          </w:p>
          <w:p w14:paraId="66C89ECD" w14:textId="77777777" w:rsidR="00A81008" w:rsidRPr="00A81008" w:rsidRDefault="00A81008" w:rsidP="00A81008">
            <w:pPr>
              <w:jc w:val="center"/>
              <w:rPr>
                <w:snapToGrid w:val="0"/>
              </w:rPr>
            </w:pPr>
            <w:r w:rsidRPr="00A81008">
              <w:rPr>
                <w:snapToGrid w:val="0"/>
              </w:rPr>
              <w:t>транспортного средства</w:t>
            </w:r>
          </w:p>
          <w:p w14:paraId="3981037A" w14:textId="77777777" w:rsidR="00A81008" w:rsidRPr="00A81008" w:rsidRDefault="00A81008" w:rsidP="00A81008">
            <w:pPr>
              <w:jc w:val="center"/>
              <w:rPr>
                <w:sz w:val="24"/>
                <w:szCs w:val="24"/>
              </w:rPr>
            </w:pPr>
          </w:p>
        </w:tc>
        <w:tc>
          <w:tcPr>
            <w:tcW w:w="1446" w:type="dxa"/>
            <w:vMerge w:val="restart"/>
          </w:tcPr>
          <w:p w14:paraId="256F3377" w14:textId="77777777" w:rsidR="00A81008" w:rsidRPr="00A81008" w:rsidRDefault="00A81008" w:rsidP="00A81008">
            <w:pPr>
              <w:jc w:val="center"/>
              <w:rPr>
                <w:sz w:val="24"/>
                <w:szCs w:val="24"/>
              </w:rPr>
            </w:pPr>
            <w:r w:rsidRPr="00A81008">
              <w:t>Идентификационный номер транспортного средства (</w:t>
            </w:r>
            <w:r w:rsidRPr="00A81008">
              <w:rPr>
                <w:lang w:val="en-US"/>
              </w:rPr>
              <w:t>VIN</w:t>
            </w:r>
            <w:r w:rsidRPr="00A81008">
              <w:t>)</w:t>
            </w:r>
          </w:p>
        </w:tc>
        <w:tc>
          <w:tcPr>
            <w:tcW w:w="1701" w:type="dxa"/>
            <w:vMerge w:val="restart"/>
          </w:tcPr>
          <w:p w14:paraId="36163565" w14:textId="77777777" w:rsidR="00A81008" w:rsidRPr="00A81008" w:rsidRDefault="00A81008" w:rsidP="00A81008">
            <w:pPr>
              <w:jc w:val="center"/>
              <w:rPr>
                <w:snapToGrid w:val="0"/>
              </w:rPr>
            </w:pPr>
            <w:r w:rsidRPr="00A81008">
              <w:rPr>
                <w:snapToGrid w:val="0"/>
              </w:rPr>
              <w:t>Период,</w:t>
            </w:r>
          </w:p>
          <w:p w14:paraId="0D0B4361" w14:textId="77777777" w:rsidR="00A81008" w:rsidRPr="00A81008" w:rsidRDefault="00A81008" w:rsidP="00A81008">
            <w:pPr>
              <w:jc w:val="center"/>
              <w:rPr>
                <w:snapToGrid w:val="0"/>
              </w:rPr>
            </w:pPr>
            <w:proofErr w:type="gramStart"/>
            <w:r w:rsidRPr="00A81008">
              <w:rPr>
                <w:snapToGrid w:val="0"/>
              </w:rPr>
              <w:t>в течение</w:t>
            </w:r>
            <w:proofErr w:type="gramEnd"/>
            <w:r w:rsidRPr="00A81008">
              <w:rPr>
                <w:snapToGrid w:val="0"/>
              </w:rPr>
              <w:t xml:space="preserve"> которого транспортное средство находилось в распоряжении претендента: </w:t>
            </w:r>
          </w:p>
          <w:p w14:paraId="042491FF" w14:textId="77777777" w:rsidR="00A81008" w:rsidRPr="00A81008" w:rsidRDefault="00A81008" w:rsidP="00A81008">
            <w:pPr>
              <w:jc w:val="center"/>
              <w:rPr>
                <w:sz w:val="24"/>
                <w:szCs w:val="24"/>
              </w:rPr>
            </w:pPr>
            <w:r w:rsidRPr="00A81008">
              <w:rPr>
                <w:snapToGrid w:val="0"/>
              </w:rPr>
              <w:t>дата начала периода, дата окончания периода</w:t>
            </w:r>
          </w:p>
        </w:tc>
        <w:tc>
          <w:tcPr>
            <w:tcW w:w="3940" w:type="dxa"/>
            <w:gridSpan w:val="3"/>
          </w:tcPr>
          <w:p w14:paraId="0A018821" w14:textId="77777777" w:rsidR="00A81008" w:rsidRPr="00A81008" w:rsidRDefault="00A81008" w:rsidP="00A81008">
            <w:pPr>
              <w:jc w:val="center"/>
              <w:rPr>
                <w:snapToGrid w:val="0"/>
              </w:rPr>
            </w:pPr>
            <w:r w:rsidRPr="00A81008">
              <w:rPr>
                <w:snapToGrid w:val="0"/>
              </w:rPr>
              <w:t xml:space="preserve">Информация по видам распоряжения </w:t>
            </w:r>
          </w:p>
          <w:p w14:paraId="77D01F12" w14:textId="77777777" w:rsidR="00A81008" w:rsidRPr="00A81008" w:rsidRDefault="00A81008" w:rsidP="00A81008">
            <w:pPr>
              <w:jc w:val="center"/>
              <w:rPr>
                <w:sz w:val="24"/>
                <w:szCs w:val="24"/>
              </w:rPr>
            </w:pPr>
            <w:r w:rsidRPr="00A81008">
              <w:rPr>
                <w:snapToGrid w:val="0"/>
              </w:rPr>
              <w:t>транспортными средствами</w:t>
            </w:r>
          </w:p>
        </w:tc>
      </w:tr>
      <w:tr w:rsidR="00A81008" w:rsidRPr="00A81008" w14:paraId="6A4EA2CA" w14:textId="77777777" w:rsidTr="00A81008">
        <w:tc>
          <w:tcPr>
            <w:tcW w:w="666" w:type="dxa"/>
            <w:vMerge/>
          </w:tcPr>
          <w:p w14:paraId="1B8C2EB1" w14:textId="77777777" w:rsidR="00A81008" w:rsidRPr="00A81008" w:rsidRDefault="00A81008" w:rsidP="00A81008">
            <w:pPr>
              <w:jc w:val="center"/>
              <w:rPr>
                <w:snapToGrid w:val="0"/>
              </w:rPr>
            </w:pPr>
          </w:p>
        </w:tc>
        <w:tc>
          <w:tcPr>
            <w:tcW w:w="1603" w:type="dxa"/>
            <w:vMerge/>
          </w:tcPr>
          <w:p w14:paraId="6BE7F671" w14:textId="77777777" w:rsidR="00A81008" w:rsidRPr="00A81008" w:rsidRDefault="00A81008" w:rsidP="00A81008">
            <w:pPr>
              <w:jc w:val="center"/>
              <w:rPr>
                <w:snapToGrid w:val="0"/>
              </w:rPr>
            </w:pPr>
          </w:p>
        </w:tc>
        <w:tc>
          <w:tcPr>
            <w:tcW w:w="1701" w:type="dxa"/>
            <w:vMerge/>
          </w:tcPr>
          <w:p w14:paraId="3CE64B75" w14:textId="77777777" w:rsidR="00A81008" w:rsidRPr="00A81008" w:rsidRDefault="00A81008" w:rsidP="00A81008">
            <w:pPr>
              <w:jc w:val="center"/>
              <w:rPr>
                <w:snapToGrid w:val="0"/>
              </w:rPr>
            </w:pPr>
          </w:p>
        </w:tc>
        <w:tc>
          <w:tcPr>
            <w:tcW w:w="1446" w:type="dxa"/>
            <w:vMerge/>
          </w:tcPr>
          <w:p w14:paraId="69E98B76" w14:textId="77777777" w:rsidR="00A81008" w:rsidRPr="00A81008" w:rsidRDefault="00A81008" w:rsidP="00A81008">
            <w:pPr>
              <w:jc w:val="center"/>
            </w:pPr>
          </w:p>
        </w:tc>
        <w:tc>
          <w:tcPr>
            <w:tcW w:w="1701" w:type="dxa"/>
            <w:vMerge/>
          </w:tcPr>
          <w:p w14:paraId="3F982467" w14:textId="77777777" w:rsidR="00A81008" w:rsidRPr="00A81008" w:rsidRDefault="00A81008" w:rsidP="00A81008">
            <w:pPr>
              <w:jc w:val="center"/>
              <w:rPr>
                <w:snapToGrid w:val="0"/>
              </w:rPr>
            </w:pPr>
          </w:p>
        </w:tc>
        <w:tc>
          <w:tcPr>
            <w:tcW w:w="1480" w:type="dxa"/>
          </w:tcPr>
          <w:p w14:paraId="4AB96AE5" w14:textId="77777777" w:rsidR="00A81008" w:rsidRPr="00A81008" w:rsidRDefault="00A81008" w:rsidP="00A81008">
            <w:pPr>
              <w:ind w:left="-108" w:right="-108"/>
              <w:jc w:val="center"/>
              <w:rPr>
                <w:snapToGrid w:val="0"/>
              </w:rPr>
            </w:pPr>
            <w:r w:rsidRPr="00A81008">
              <w:rPr>
                <w:snapToGrid w:val="0"/>
              </w:rPr>
              <w:t xml:space="preserve">Собственность </w:t>
            </w:r>
          </w:p>
          <w:p w14:paraId="4646A71C" w14:textId="77777777" w:rsidR="00A81008" w:rsidRPr="00A81008" w:rsidRDefault="00A81008" w:rsidP="00A81008">
            <w:pPr>
              <w:jc w:val="center"/>
              <w:rPr>
                <w:sz w:val="24"/>
                <w:szCs w:val="24"/>
              </w:rPr>
            </w:pPr>
            <w:r w:rsidRPr="00A81008">
              <w:rPr>
                <w:snapToGrid w:val="0"/>
              </w:rPr>
              <w:t>да / нет</w:t>
            </w:r>
          </w:p>
        </w:tc>
        <w:tc>
          <w:tcPr>
            <w:tcW w:w="2460" w:type="dxa"/>
            <w:gridSpan w:val="2"/>
          </w:tcPr>
          <w:p w14:paraId="1F85C7CC" w14:textId="77777777" w:rsidR="00A81008" w:rsidRPr="00A81008" w:rsidRDefault="00A81008" w:rsidP="00A81008">
            <w:pPr>
              <w:jc w:val="center"/>
              <w:rPr>
                <w:sz w:val="24"/>
                <w:szCs w:val="24"/>
              </w:rPr>
            </w:pPr>
            <w:r w:rsidRPr="00A81008">
              <w:rPr>
                <w:snapToGrid w:val="0"/>
              </w:rPr>
              <w:t>Иное законное основание</w:t>
            </w:r>
          </w:p>
        </w:tc>
      </w:tr>
      <w:tr w:rsidR="00A81008" w:rsidRPr="00A81008" w14:paraId="52E876DA" w14:textId="77777777" w:rsidTr="00A81008">
        <w:tc>
          <w:tcPr>
            <w:tcW w:w="666" w:type="dxa"/>
          </w:tcPr>
          <w:p w14:paraId="65C81CBC" w14:textId="77777777" w:rsidR="00A81008" w:rsidRPr="00A81008" w:rsidRDefault="00A81008" w:rsidP="00A81008">
            <w:pPr>
              <w:jc w:val="center"/>
              <w:rPr>
                <w:sz w:val="24"/>
                <w:szCs w:val="24"/>
              </w:rPr>
            </w:pPr>
          </w:p>
        </w:tc>
        <w:tc>
          <w:tcPr>
            <w:tcW w:w="1603" w:type="dxa"/>
          </w:tcPr>
          <w:p w14:paraId="49035414" w14:textId="77777777" w:rsidR="00A81008" w:rsidRPr="00A81008" w:rsidRDefault="00A81008" w:rsidP="00A81008">
            <w:pPr>
              <w:jc w:val="center"/>
              <w:rPr>
                <w:sz w:val="24"/>
                <w:szCs w:val="24"/>
              </w:rPr>
            </w:pPr>
          </w:p>
        </w:tc>
        <w:tc>
          <w:tcPr>
            <w:tcW w:w="1701" w:type="dxa"/>
          </w:tcPr>
          <w:p w14:paraId="1FBD5FCE" w14:textId="77777777" w:rsidR="00A81008" w:rsidRPr="00A81008" w:rsidRDefault="00A81008" w:rsidP="00A81008">
            <w:pPr>
              <w:jc w:val="center"/>
              <w:rPr>
                <w:sz w:val="24"/>
                <w:szCs w:val="24"/>
              </w:rPr>
            </w:pPr>
          </w:p>
        </w:tc>
        <w:tc>
          <w:tcPr>
            <w:tcW w:w="1446" w:type="dxa"/>
          </w:tcPr>
          <w:p w14:paraId="3F1121D3" w14:textId="77777777" w:rsidR="00A81008" w:rsidRPr="00A81008" w:rsidRDefault="00A81008" w:rsidP="00A81008">
            <w:pPr>
              <w:jc w:val="center"/>
              <w:rPr>
                <w:sz w:val="24"/>
                <w:szCs w:val="24"/>
              </w:rPr>
            </w:pPr>
          </w:p>
        </w:tc>
        <w:tc>
          <w:tcPr>
            <w:tcW w:w="1701" w:type="dxa"/>
          </w:tcPr>
          <w:p w14:paraId="0F4B7A24" w14:textId="77777777" w:rsidR="00A81008" w:rsidRPr="00A81008" w:rsidRDefault="00A81008" w:rsidP="00A81008">
            <w:pPr>
              <w:jc w:val="center"/>
              <w:rPr>
                <w:sz w:val="24"/>
                <w:szCs w:val="24"/>
              </w:rPr>
            </w:pPr>
          </w:p>
        </w:tc>
        <w:tc>
          <w:tcPr>
            <w:tcW w:w="1480" w:type="dxa"/>
          </w:tcPr>
          <w:p w14:paraId="5D996C6D" w14:textId="77777777" w:rsidR="00A81008" w:rsidRPr="00A81008" w:rsidRDefault="00A81008" w:rsidP="00A81008">
            <w:pPr>
              <w:jc w:val="center"/>
              <w:rPr>
                <w:sz w:val="24"/>
                <w:szCs w:val="24"/>
              </w:rPr>
            </w:pPr>
          </w:p>
        </w:tc>
        <w:tc>
          <w:tcPr>
            <w:tcW w:w="929" w:type="dxa"/>
          </w:tcPr>
          <w:p w14:paraId="61E17806" w14:textId="77777777" w:rsidR="00A81008" w:rsidRPr="00A81008" w:rsidRDefault="00A81008" w:rsidP="00A81008">
            <w:pPr>
              <w:jc w:val="center"/>
              <w:rPr>
                <w:snapToGrid w:val="0"/>
              </w:rPr>
            </w:pPr>
            <w:r w:rsidRPr="00A81008">
              <w:rPr>
                <w:snapToGrid w:val="0"/>
              </w:rPr>
              <w:t>Основание владения</w:t>
            </w:r>
          </w:p>
          <w:p w14:paraId="21C663A2" w14:textId="77777777" w:rsidR="00A81008" w:rsidRPr="00A81008" w:rsidRDefault="00A81008" w:rsidP="00A81008">
            <w:pPr>
              <w:jc w:val="center"/>
              <w:rPr>
                <w:sz w:val="24"/>
                <w:szCs w:val="24"/>
              </w:rPr>
            </w:pPr>
            <w:r w:rsidRPr="00A81008">
              <w:rPr>
                <w:snapToGrid w:val="0"/>
              </w:rPr>
              <w:t>(аренда, лизинг и т.п.)</w:t>
            </w:r>
          </w:p>
        </w:tc>
        <w:tc>
          <w:tcPr>
            <w:tcW w:w="1531" w:type="dxa"/>
          </w:tcPr>
          <w:p w14:paraId="52E91571" w14:textId="77777777" w:rsidR="00A81008" w:rsidRPr="00A81008" w:rsidRDefault="00A81008" w:rsidP="00A81008">
            <w:pPr>
              <w:jc w:val="center"/>
              <w:rPr>
                <w:sz w:val="24"/>
                <w:szCs w:val="24"/>
              </w:rPr>
            </w:pPr>
            <w:r w:rsidRPr="00A81008">
              <w:rPr>
                <w:snapToGrid w:val="0"/>
              </w:rPr>
              <w:t>Номер, дата договора аренды, лизинга и т.д., срок его действия, наименование арендодателя, лизингодателя и т.п., его контактная информация</w:t>
            </w:r>
          </w:p>
        </w:tc>
      </w:tr>
      <w:tr w:rsidR="00A81008" w:rsidRPr="00A81008" w14:paraId="4EA20B92" w14:textId="77777777" w:rsidTr="00A81008">
        <w:tc>
          <w:tcPr>
            <w:tcW w:w="666" w:type="dxa"/>
          </w:tcPr>
          <w:p w14:paraId="3B246B21" w14:textId="77777777" w:rsidR="00A81008" w:rsidRPr="00A81008" w:rsidRDefault="00A81008" w:rsidP="00A81008">
            <w:pPr>
              <w:jc w:val="center"/>
              <w:rPr>
                <w:sz w:val="24"/>
                <w:szCs w:val="24"/>
              </w:rPr>
            </w:pPr>
          </w:p>
        </w:tc>
        <w:tc>
          <w:tcPr>
            <w:tcW w:w="1603" w:type="dxa"/>
          </w:tcPr>
          <w:p w14:paraId="7F2E93F8" w14:textId="77777777" w:rsidR="00A81008" w:rsidRPr="00A81008" w:rsidRDefault="00A81008" w:rsidP="00A81008">
            <w:pPr>
              <w:jc w:val="center"/>
              <w:rPr>
                <w:sz w:val="24"/>
                <w:szCs w:val="24"/>
              </w:rPr>
            </w:pPr>
          </w:p>
        </w:tc>
        <w:tc>
          <w:tcPr>
            <w:tcW w:w="1701" w:type="dxa"/>
          </w:tcPr>
          <w:p w14:paraId="38EFA022" w14:textId="77777777" w:rsidR="00A81008" w:rsidRPr="00A81008" w:rsidRDefault="00A81008" w:rsidP="00A81008">
            <w:pPr>
              <w:jc w:val="center"/>
              <w:rPr>
                <w:sz w:val="24"/>
                <w:szCs w:val="24"/>
              </w:rPr>
            </w:pPr>
          </w:p>
        </w:tc>
        <w:tc>
          <w:tcPr>
            <w:tcW w:w="1446" w:type="dxa"/>
          </w:tcPr>
          <w:p w14:paraId="5BDF08C0" w14:textId="77777777" w:rsidR="00A81008" w:rsidRPr="00A81008" w:rsidRDefault="00A81008" w:rsidP="00A81008">
            <w:pPr>
              <w:jc w:val="center"/>
              <w:rPr>
                <w:sz w:val="24"/>
                <w:szCs w:val="24"/>
              </w:rPr>
            </w:pPr>
          </w:p>
        </w:tc>
        <w:tc>
          <w:tcPr>
            <w:tcW w:w="1701" w:type="dxa"/>
          </w:tcPr>
          <w:p w14:paraId="165F83C5" w14:textId="77777777" w:rsidR="00A81008" w:rsidRPr="00A81008" w:rsidRDefault="00A81008" w:rsidP="00A81008">
            <w:pPr>
              <w:rPr>
                <w:sz w:val="24"/>
                <w:szCs w:val="24"/>
              </w:rPr>
            </w:pPr>
            <w:r w:rsidRPr="00A81008">
              <w:rPr>
                <w:sz w:val="24"/>
                <w:szCs w:val="24"/>
              </w:rPr>
              <w:t>с _</w:t>
            </w:r>
            <w:proofErr w:type="gramStart"/>
            <w:r w:rsidRPr="00A81008">
              <w:rPr>
                <w:sz w:val="24"/>
                <w:szCs w:val="24"/>
              </w:rPr>
              <w:t>_._</w:t>
            </w:r>
            <w:proofErr w:type="gramEnd"/>
            <w:r w:rsidRPr="00A81008">
              <w:rPr>
                <w:sz w:val="24"/>
                <w:szCs w:val="24"/>
              </w:rPr>
              <w:t>_.20__ г.</w:t>
            </w:r>
          </w:p>
          <w:p w14:paraId="694EE41F" w14:textId="77777777" w:rsidR="00A81008" w:rsidRPr="00A81008" w:rsidRDefault="00A81008" w:rsidP="00A81008">
            <w:pPr>
              <w:jc w:val="center"/>
              <w:rPr>
                <w:sz w:val="24"/>
                <w:szCs w:val="24"/>
              </w:rPr>
            </w:pPr>
            <w:r w:rsidRPr="00A81008">
              <w:rPr>
                <w:sz w:val="24"/>
                <w:szCs w:val="24"/>
              </w:rPr>
              <w:t>по __.__.20__ г.</w:t>
            </w:r>
          </w:p>
        </w:tc>
        <w:tc>
          <w:tcPr>
            <w:tcW w:w="1480" w:type="dxa"/>
          </w:tcPr>
          <w:p w14:paraId="12926503" w14:textId="77777777" w:rsidR="00A81008" w:rsidRPr="00A81008" w:rsidRDefault="00A81008" w:rsidP="00A81008">
            <w:pPr>
              <w:jc w:val="center"/>
              <w:rPr>
                <w:sz w:val="24"/>
                <w:szCs w:val="24"/>
              </w:rPr>
            </w:pPr>
          </w:p>
        </w:tc>
        <w:tc>
          <w:tcPr>
            <w:tcW w:w="929" w:type="dxa"/>
          </w:tcPr>
          <w:p w14:paraId="1539DF36" w14:textId="77777777" w:rsidR="00A81008" w:rsidRPr="00A81008" w:rsidRDefault="00A81008" w:rsidP="00A81008">
            <w:pPr>
              <w:jc w:val="center"/>
              <w:rPr>
                <w:sz w:val="24"/>
                <w:szCs w:val="24"/>
              </w:rPr>
            </w:pPr>
          </w:p>
        </w:tc>
        <w:tc>
          <w:tcPr>
            <w:tcW w:w="1531" w:type="dxa"/>
          </w:tcPr>
          <w:p w14:paraId="6834DA27" w14:textId="77777777" w:rsidR="00A81008" w:rsidRPr="00A81008" w:rsidRDefault="00A81008" w:rsidP="00A81008">
            <w:pPr>
              <w:jc w:val="center"/>
              <w:rPr>
                <w:sz w:val="24"/>
                <w:szCs w:val="24"/>
              </w:rPr>
            </w:pPr>
          </w:p>
        </w:tc>
      </w:tr>
      <w:tr w:rsidR="00A81008" w:rsidRPr="00A81008" w14:paraId="677794AB" w14:textId="77777777" w:rsidTr="00A81008">
        <w:tc>
          <w:tcPr>
            <w:tcW w:w="666" w:type="dxa"/>
          </w:tcPr>
          <w:p w14:paraId="39A2AE1D" w14:textId="77777777" w:rsidR="00A81008" w:rsidRPr="00A81008" w:rsidRDefault="00A81008" w:rsidP="00A81008">
            <w:pPr>
              <w:jc w:val="center"/>
              <w:rPr>
                <w:sz w:val="24"/>
                <w:szCs w:val="24"/>
              </w:rPr>
            </w:pPr>
          </w:p>
        </w:tc>
        <w:tc>
          <w:tcPr>
            <w:tcW w:w="1603" w:type="dxa"/>
          </w:tcPr>
          <w:p w14:paraId="30FE72B7" w14:textId="77777777" w:rsidR="00A81008" w:rsidRPr="00A81008" w:rsidRDefault="00A81008" w:rsidP="00A81008">
            <w:pPr>
              <w:jc w:val="center"/>
              <w:rPr>
                <w:sz w:val="24"/>
                <w:szCs w:val="24"/>
              </w:rPr>
            </w:pPr>
          </w:p>
        </w:tc>
        <w:tc>
          <w:tcPr>
            <w:tcW w:w="1701" w:type="dxa"/>
          </w:tcPr>
          <w:p w14:paraId="2C83AAB4" w14:textId="77777777" w:rsidR="00A81008" w:rsidRPr="00A81008" w:rsidRDefault="00A81008" w:rsidP="00A81008">
            <w:pPr>
              <w:jc w:val="center"/>
              <w:rPr>
                <w:sz w:val="24"/>
                <w:szCs w:val="24"/>
              </w:rPr>
            </w:pPr>
          </w:p>
        </w:tc>
        <w:tc>
          <w:tcPr>
            <w:tcW w:w="1446" w:type="dxa"/>
          </w:tcPr>
          <w:p w14:paraId="52387529" w14:textId="77777777" w:rsidR="00A81008" w:rsidRPr="00A81008" w:rsidRDefault="00A81008" w:rsidP="00A81008">
            <w:pPr>
              <w:jc w:val="center"/>
              <w:rPr>
                <w:sz w:val="24"/>
                <w:szCs w:val="24"/>
              </w:rPr>
            </w:pPr>
          </w:p>
        </w:tc>
        <w:tc>
          <w:tcPr>
            <w:tcW w:w="1701" w:type="dxa"/>
          </w:tcPr>
          <w:p w14:paraId="5AF38175" w14:textId="77777777" w:rsidR="00A81008" w:rsidRPr="00A81008" w:rsidRDefault="00A81008" w:rsidP="00A81008">
            <w:pPr>
              <w:jc w:val="center"/>
              <w:rPr>
                <w:sz w:val="24"/>
                <w:szCs w:val="24"/>
              </w:rPr>
            </w:pPr>
          </w:p>
        </w:tc>
        <w:tc>
          <w:tcPr>
            <w:tcW w:w="1480" w:type="dxa"/>
          </w:tcPr>
          <w:p w14:paraId="4ABA3DFE" w14:textId="77777777" w:rsidR="00A81008" w:rsidRPr="00A81008" w:rsidRDefault="00A81008" w:rsidP="00A81008">
            <w:pPr>
              <w:jc w:val="center"/>
              <w:rPr>
                <w:sz w:val="24"/>
                <w:szCs w:val="24"/>
              </w:rPr>
            </w:pPr>
          </w:p>
        </w:tc>
        <w:tc>
          <w:tcPr>
            <w:tcW w:w="929" w:type="dxa"/>
          </w:tcPr>
          <w:p w14:paraId="65E926F7" w14:textId="77777777" w:rsidR="00A81008" w:rsidRPr="00A81008" w:rsidRDefault="00A81008" w:rsidP="00A81008">
            <w:pPr>
              <w:jc w:val="center"/>
              <w:rPr>
                <w:sz w:val="24"/>
                <w:szCs w:val="24"/>
              </w:rPr>
            </w:pPr>
          </w:p>
        </w:tc>
        <w:tc>
          <w:tcPr>
            <w:tcW w:w="1531" w:type="dxa"/>
          </w:tcPr>
          <w:p w14:paraId="3C88CEF0" w14:textId="77777777" w:rsidR="00A81008" w:rsidRPr="00A81008" w:rsidRDefault="00A81008" w:rsidP="00A81008">
            <w:pPr>
              <w:jc w:val="center"/>
              <w:rPr>
                <w:sz w:val="24"/>
                <w:szCs w:val="24"/>
              </w:rPr>
            </w:pPr>
          </w:p>
        </w:tc>
      </w:tr>
      <w:tr w:rsidR="00A81008" w:rsidRPr="00A81008" w14:paraId="7235AAD1" w14:textId="77777777" w:rsidTr="00A81008">
        <w:tc>
          <w:tcPr>
            <w:tcW w:w="666" w:type="dxa"/>
          </w:tcPr>
          <w:p w14:paraId="718F48E6" w14:textId="77777777" w:rsidR="00A81008" w:rsidRPr="00A81008" w:rsidRDefault="00A81008" w:rsidP="00A81008">
            <w:pPr>
              <w:jc w:val="center"/>
              <w:rPr>
                <w:sz w:val="24"/>
                <w:szCs w:val="24"/>
              </w:rPr>
            </w:pPr>
          </w:p>
        </w:tc>
        <w:tc>
          <w:tcPr>
            <w:tcW w:w="1603" w:type="dxa"/>
          </w:tcPr>
          <w:p w14:paraId="20EC8529" w14:textId="77777777" w:rsidR="00A81008" w:rsidRPr="00A81008" w:rsidRDefault="00A81008" w:rsidP="00A81008">
            <w:pPr>
              <w:jc w:val="center"/>
              <w:rPr>
                <w:sz w:val="24"/>
                <w:szCs w:val="24"/>
              </w:rPr>
            </w:pPr>
          </w:p>
        </w:tc>
        <w:tc>
          <w:tcPr>
            <w:tcW w:w="1701" w:type="dxa"/>
          </w:tcPr>
          <w:p w14:paraId="2CBD3510" w14:textId="77777777" w:rsidR="00A81008" w:rsidRPr="00A81008" w:rsidRDefault="00A81008" w:rsidP="00A81008">
            <w:pPr>
              <w:jc w:val="center"/>
              <w:rPr>
                <w:sz w:val="24"/>
                <w:szCs w:val="24"/>
              </w:rPr>
            </w:pPr>
          </w:p>
        </w:tc>
        <w:tc>
          <w:tcPr>
            <w:tcW w:w="1446" w:type="dxa"/>
          </w:tcPr>
          <w:p w14:paraId="71A95F02" w14:textId="77777777" w:rsidR="00A81008" w:rsidRPr="00A81008" w:rsidRDefault="00A81008" w:rsidP="00A81008">
            <w:pPr>
              <w:jc w:val="center"/>
              <w:rPr>
                <w:sz w:val="24"/>
                <w:szCs w:val="24"/>
              </w:rPr>
            </w:pPr>
          </w:p>
        </w:tc>
        <w:tc>
          <w:tcPr>
            <w:tcW w:w="1701" w:type="dxa"/>
          </w:tcPr>
          <w:p w14:paraId="09AEB269" w14:textId="77777777" w:rsidR="00A81008" w:rsidRPr="00A81008" w:rsidRDefault="00A81008" w:rsidP="00A81008">
            <w:pPr>
              <w:jc w:val="center"/>
              <w:rPr>
                <w:sz w:val="24"/>
                <w:szCs w:val="24"/>
              </w:rPr>
            </w:pPr>
          </w:p>
        </w:tc>
        <w:tc>
          <w:tcPr>
            <w:tcW w:w="1480" w:type="dxa"/>
          </w:tcPr>
          <w:p w14:paraId="0DFF222A" w14:textId="77777777" w:rsidR="00A81008" w:rsidRPr="00A81008" w:rsidRDefault="00A81008" w:rsidP="00A81008">
            <w:pPr>
              <w:jc w:val="center"/>
              <w:rPr>
                <w:sz w:val="24"/>
                <w:szCs w:val="24"/>
              </w:rPr>
            </w:pPr>
          </w:p>
        </w:tc>
        <w:tc>
          <w:tcPr>
            <w:tcW w:w="929" w:type="dxa"/>
          </w:tcPr>
          <w:p w14:paraId="0FCE6BB2" w14:textId="77777777" w:rsidR="00A81008" w:rsidRPr="00A81008" w:rsidRDefault="00A81008" w:rsidP="00A81008">
            <w:pPr>
              <w:jc w:val="center"/>
              <w:rPr>
                <w:sz w:val="24"/>
                <w:szCs w:val="24"/>
              </w:rPr>
            </w:pPr>
          </w:p>
        </w:tc>
        <w:tc>
          <w:tcPr>
            <w:tcW w:w="1531" w:type="dxa"/>
          </w:tcPr>
          <w:p w14:paraId="7D06353F" w14:textId="77777777" w:rsidR="00A81008" w:rsidRPr="00A81008" w:rsidRDefault="00A81008" w:rsidP="00A81008">
            <w:pPr>
              <w:jc w:val="center"/>
              <w:rPr>
                <w:sz w:val="24"/>
                <w:szCs w:val="24"/>
              </w:rPr>
            </w:pPr>
          </w:p>
        </w:tc>
      </w:tr>
    </w:tbl>
    <w:p w14:paraId="0FE71ABA" w14:textId="77777777" w:rsidR="00A81008" w:rsidRPr="00A81008" w:rsidRDefault="00A81008" w:rsidP="00A81008">
      <w:pPr>
        <w:jc w:val="center"/>
      </w:pPr>
    </w:p>
    <w:p w14:paraId="2FF8FC5B" w14:textId="77777777" w:rsidR="00A81008" w:rsidRPr="00A81008" w:rsidRDefault="00A81008" w:rsidP="00A81008">
      <w:pPr>
        <w:jc w:val="center"/>
      </w:pPr>
    </w:p>
    <w:p w14:paraId="7DF5FE08" w14:textId="77777777" w:rsidR="00A81008" w:rsidRPr="00A81008" w:rsidRDefault="00A81008" w:rsidP="00A81008">
      <w:pPr>
        <w:jc w:val="right"/>
      </w:pPr>
      <w:r w:rsidRPr="00A81008">
        <w:t>_______________________________</w:t>
      </w:r>
    </w:p>
    <w:p w14:paraId="611F63FA" w14:textId="77777777" w:rsidR="00A81008" w:rsidRPr="00A81008" w:rsidRDefault="00A81008" w:rsidP="00A81008">
      <w:pPr>
        <w:jc w:val="right"/>
      </w:pPr>
      <w:r w:rsidRPr="00A81008">
        <w:rPr>
          <w:sz w:val="20"/>
          <w:szCs w:val="20"/>
        </w:rPr>
        <w:t xml:space="preserve"> (подпись, ФИО)</w:t>
      </w:r>
    </w:p>
    <w:p w14:paraId="0C4B5D64" w14:textId="77777777" w:rsidR="00A81008" w:rsidRPr="00A81008" w:rsidRDefault="00A81008" w:rsidP="00A81008">
      <w:pPr>
        <w:tabs>
          <w:tab w:val="left" w:pos="12758"/>
        </w:tabs>
        <w:suppressAutoHyphens/>
        <w:jc w:val="right"/>
      </w:pPr>
      <w:r w:rsidRPr="00A81008">
        <w:rPr>
          <w:sz w:val="20"/>
        </w:rPr>
        <w:tab/>
      </w:r>
      <w:r w:rsidRPr="00A81008">
        <w:t>________________</w:t>
      </w:r>
    </w:p>
    <w:p w14:paraId="424A8A90" w14:textId="77777777" w:rsidR="00A81008" w:rsidRPr="00A81008" w:rsidRDefault="00A81008" w:rsidP="00A81008">
      <w:pPr>
        <w:jc w:val="center"/>
      </w:pPr>
    </w:p>
    <w:p w14:paraId="40B289DC" w14:textId="77777777" w:rsidR="00A81008" w:rsidRPr="00A81008" w:rsidRDefault="00A81008" w:rsidP="00A81008">
      <w:pPr>
        <w:jc w:val="center"/>
      </w:pPr>
    </w:p>
    <w:p w14:paraId="1C5F84B5" w14:textId="77777777" w:rsidR="00A81008" w:rsidRDefault="00A81008" w:rsidP="00A81008">
      <w:pPr>
        <w:jc w:val="center"/>
      </w:pPr>
    </w:p>
    <w:p w14:paraId="6A3E287D" w14:textId="77777777" w:rsidR="00A81008" w:rsidRDefault="00A81008" w:rsidP="00A81008">
      <w:pPr>
        <w:jc w:val="center"/>
      </w:pPr>
    </w:p>
    <w:p w14:paraId="4F898950" w14:textId="77777777" w:rsidR="00A81008" w:rsidRDefault="00A81008" w:rsidP="00A81008">
      <w:pPr>
        <w:jc w:val="center"/>
      </w:pPr>
    </w:p>
    <w:p w14:paraId="58962D85" w14:textId="77777777" w:rsidR="00A81008" w:rsidRDefault="00A81008" w:rsidP="00A81008">
      <w:pPr>
        <w:jc w:val="center"/>
      </w:pPr>
    </w:p>
    <w:p w14:paraId="15F76A48" w14:textId="77777777" w:rsidR="00A81008" w:rsidRDefault="00A81008" w:rsidP="00A81008">
      <w:pPr>
        <w:jc w:val="center"/>
      </w:pPr>
    </w:p>
    <w:p w14:paraId="7C9B440D" w14:textId="77777777" w:rsidR="00A81008" w:rsidRDefault="00A81008" w:rsidP="00A81008">
      <w:pPr>
        <w:jc w:val="center"/>
      </w:pPr>
    </w:p>
    <w:p w14:paraId="5BA39876" w14:textId="77777777" w:rsidR="00A81008" w:rsidRDefault="00A81008" w:rsidP="00A81008">
      <w:pPr>
        <w:jc w:val="center"/>
      </w:pPr>
    </w:p>
    <w:p w14:paraId="7115751C" w14:textId="77777777" w:rsidR="00A81008" w:rsidRPr="00A81008" w:rsidRDefault="00A81008" w:rsidP="00A81008">
      <w:pPr>
        <w:jc w:val="center"/>
      </w:pPr>
    </w:p>
    <w:p w14:paraId="39DAAA58" w14:textId="12548B82" w:rsidR="00430133" w:rsidRDefault="00430133" w:rsidP="00430133">
      <w:pPr>
        <w:jc w:val="right"/>
      </w:pPr>
      <w:r>
        <w:lastRenderedPageBreak/>
        <w:t>Приложение № 4 к</w:t>
      </w:r>
    </w:p>
    <w:p w14:paraId="14C5D5ED" w14:textId="77777777" w:rsidR="00430133" w:rsidRDefault="00430133" w:rsidP="00430133">
      <w:pPr>
        <w:jc w:val="right"/>
      </w:pPr>
      <w:r>
        <w:t xml:space="preserve">к конкурсной документации </w:t>
      </w:r>
    </w:p>
    <w:p w14:paraId="04ACA46A" w14:textId="77777777" w:rsidR="00430133" w:rsidRDefault="00430133" w:rsidP="00430133">
      <w:pPr>
        <w:jc w:val="center"/>
      </w:pPr>
    </w:p>
    <w:p w14:paraId="73018E95" w14:textId="77777777" w:rsidR="00430133" w:rsidRDefault="00430133" w:rsidP="00430133"/>
    <w:p w14:paraId="1DC7CFE2" w14:textId="77777777" w:rsidR="00430133" w:rsidRDefault="00430133" w:rsidP="00430133">
      <w:pPr>
        <w:jc w:val="center"/>
      </w:pPr>
    </w:p>
    <w:p w14:paraId="157EDE5B" w14:textId="77777777" w:rsidR="00430133" w:rsidRPr="00EC3CDA" w:rsidRDefault="00430133" w:rsidP="00430133">
      <w:pPr>
        <w:jc w:val="center"/>
        <w:rPr>
          <w:b/>
        </w:rPr>
      </w:pPr>
      <w:r w:rsidRPr="00EC3CDA">
        <w:rPr>
          <w:b/>
          <w:snapToGrid w:val="0"/>
        </w:rPr>
        <w:t xml:space="preserve">Сведения </w:t>
      </w:r>
      <w:r w:rsidRPr="00EC3CDA">
        <w:rPr>
          <w:b/>
        </w:rPr>
        <w:t xml:space="preserve">о транспортных средствах, находившихся в собственности претендента на участие в открытом конкурсе </w:t>
      </w:r>
    </w:p>
    <w:p w14:paraId="3F2506F3" w14:textId="77777777" w:rsidR="00430133" w:rsidRPr="00EC3CDA" w:rsidRDefault="00430133" w:rsidP="00430133">
      <w:pPr>
        <w:jc w:val="center"/>
        <w:rPr>
          <w:b/>
          <w:snapToGrid w:val="0"/>
        </w:rPr>
      </w:pPr>
      <w:r w:rsidRPr="00EC3CDA">
        <w:rPr>
          <w:b/>
          <w:snapToGrid w:val="0"/>
        </w:rPr>
        <w:t xml:space="preserve">в течение одного года до даты проведения открытого конкурса (размещения на официальном сайте извещения </w:t>
      </w:r>
    </w:p>
    <w:p w14:paraId="0A887378" w14:textId="77777777" w:rsidR="00430133" w:rsidRPr="00EC3CDA" w:rsidRDefault="00430133" w:rsidP="00430133">
      <w:pPr>
        <w:jc w:val="center"/>
        <w:rPr>
          <w:b/>
          <w:snapToGrid w:val="0"/>
        </w:rPr>
      </w:pPr>
      <w:r w:rsidRPr="00EC3CDA">
        <w:rPr>
          <w:b/>
          <w:snapToGrid w:val="0"/>
        </w:rPr>
        <w:t xml:space="preserve">о проведении открытого конкурса), которые выбыли из его распоряжения в течение указанного периода </w:t>
      </w:r>
    </w:p>
    <w:p w14:paraId="2FC2783E" w14:textId="77777777" w:rsidR="00430133" w:rsidRDefault="00430133" w:rsidP="00430133">
      <w:pPr>
        <w:jc w:val="center"/>
      </w:pPr>
    </w:p>
    <w:p w14:paraId="528BBE76" w14:textId="77777777" w:rsidR="00430133" w:rsidRDefault="00430133" w:rsidP="00430133">
      <w:pPr>
        <w:jc w:val="center"/>
      </w:pPr>
    </w:p>
    <w:tbl>
      <w:tblPr>
        <w:tblStyle w:val="af1"/>
        <w:tblW w:w="0" w:type="auto"/>
        <w:tblInd w:w="-318" w:type="dxa"/>
        <w:tblLook w:val="04A0" w:firstRow="1" w:lastRow="0" w:firstColumn="1" w:lastColumn="0" w:noHBand="0" w:noVBand="1"/>
      </w:tblPr>
      <w:tblGrid>
        <w:gridCol w:w="675"/>
        <w:gridCol w:w="1736"/>
        <w:gridCol w:w="2418"/>
        <w:gridCol w:w="2228"/>
        <w:gridCol w:w="1671"/>
        <w:gridCol w:w="1693"/>
      </w:tblGrid>
      <w:tr w:rsidR="00430133" w14:paraId="0640D640" w14:textId="77777777" w:rsidTr="003867DD">
        <w:tc>
          <w:tcPr>
            <w:tcW w:w="675" w:type="dxa"/>
          </w:tcPr>
          <w:p w14:paraId="561689D6" w14:textId="77777777" w:rsidR="00430133" w:rsidRPr="0069441F" w:rsidRDefault="00430133" w:rsidP="003867DD">
            <w:pPr>
              <w:jc w:val="center"/>
            </w:pPr>
            <w:r w:rsidRPr="0069441F">
              <w:rPr>
                <w:snapToGrid w:val="0"/>
              </w:rPr>
              <w:t>№</w:t>
            </w:r>
          </w:p>
          <w:p w14:paraId="39B2AFD5" w14:textId="77777777" w:rsidR="00430133" w:rsidRPr="0069441F" w:rsidRDefault="00430133" w:rsidP="003867DD">
            <w:pPr>
              <w:jc w:val="center"/>
            </w:pPr>
            <w:r w:rsidRPr="0069441F">
              <w:rPr>
                <w:snapToGrid w:val="0"/>
              </w:rPr>
              <w:t>п/п</w:t>
            </w:r>
          </w:p>
        </w:tc>
        <w:tc>
          <w:tcPr>
            <w:tcW w:w="1736" w:type="dxa"/>
          </w:tcPr>
          <w:p w14:paraId="17105719" w14:textId="77777777" w:rsidR="00430133" w:rsidRPr="0069441F" w:rsidRDefault="00430133" w:rsidP="003867DD">
            <w:pPr>
              <w:pStyle w:val="af6"/>
              <w:spacing w:line="240" w:lineRule="auto"/>
              <w:ind w:left="0" w:right="0"/>
              <w:rPr>
                <w:b w:val="0"/>
                <w:u w:val="none"/>
              </w:rPr>
            </w:pPr>
            <w:r w:rsidRPr="0069441F">
              <w:rPr>
                <w:b w:val="0"/>
                <w:u w:val="none"/>
              </w:rPr>
              <w:t>Марка, модель,</w:t>
            </w:r>
          </w:p>
          <w:p w14:paraId="68EA0FF4" w14:textId="77777777" w:rsidR="00430133" w:rsidRPr="0069441F" w:rsidRDefault="00430133" w:rsidP="003867DD">
            <w:pPr>
              <w:jc w:val="center"/>
            </w:pPr>
            <w:r w:rsidRPr="0069441F">
              <w:t>транспортного средства</w:t>
            </w:r>
          </w:p>
        </w:tc>
        <w:tc>
          <w:tcPr>
            <w:tcW w:w="2418" w:type="dxa"/>
          </w:tcPr>
          <w:p w14:paraId="7672F47B" w14:textId="77777777" w:rsidR="00430133" w:rsidRPr="0069441F" w:rsidRDefault="00430133" w:rsidP="003867DD">
            <w:pPr>
              <w:pStyle w:val="af6"/>
              <w:spacing w:line="240" w:lineRule="auto"/>
              <w:ind w:left="0" w:right="0"/>
              <w:rPr>
                <w:b w:val="0"/>
                <w:u w:val="none"/>
              </w:rPr>
            </w:pPr>
            <w:r w:rsidRPr="0069441F">
              <w:rPr>
                <w:b w:val="0"/>
                <w:u w:val="none"/>
              </w:rPr>
              <w:t>Государственный</w:t>
            </w:r>
          </w:p>
          <w:p w14:paraId="331A01A7" w14:textId="77777777" w:rsidR="00430133" w:rsidRPr="0069441F" w:rsidRDefault="00430133" w:rsidP="003867DD">
            <w:pPr>
              <w:pStyle w:val="af6"/>
              <w:spacing w:line="240" w:lineRule="auto"/>
              <w:ind w:left="0" w:right="0"/>
              <w:rPr>
                <w:b w:val="0"/>
                <w:u w:val="none"/>
              </w:rPr>
            </w:pPr>
            <w:r w:rsidRPr="0069441F">
              <w:rPr>
                <w:b w:val="0"/>
                <w:u w:val="none"/>
              </w:rPr>
              <w:t>регистрационный номер</w:t>
            </w:r>
          </w:p>
          <w:p w14:paraId="07BE3DF6" w14:textId="77777777" w:rsidR="00430133" w:rsidRPr="0069441F" w:rsidRDefault="00430133" w:rsidP="003867DD">
            <w:pPr>
              <w:jc w:val="center"/>
            </w:pPr>
            <w:r w:rsidRPr="0069441F">
              <w:t>транспортного средства</w:t>
            </w:r>
          </w:p>
        </w:tc>
        <w:tc>
          <w:tcPr>
            <w:tcW w:w="2228" w:type="dxa"/>
          </w:tcPr>
          <w:p w14:paraId="285BB520" w14:textId="77777777" w:rsidR="00430133" w:rsidRPr="0069441F" w:rsidRDefault="00430133" w:rsidP="003867DD">
            <w:pPr>
              <w:jc w:val="center"/>
            </w:pPr>
            <w:r w:rsidRPr="0069441F">
              <w:t>Идентификационный номер транспортного средства (</w:t>
            </w:r>
            <w:r w:rsidRPr="0069441F">
              <w:rPr>
                <w:lang w:val="en-US"/>
              </w:rPr>
              <w:t>VIN</w:t>
            </w:r>
            <w:r w:rsidRPr="0069441F">
              <w:t>)</w:t>
            </w:r>
          </w:p>
        </w:tc>
        <w:tc>
          <w:tcPr>
            <w:tcW w:w="1671" w:type="dxa"/>
          </w:tcPr>
          <w:p w14:paraId="61404D49" w14:textId="77777777" w:rsidR="00430133" w:rsidRPr="0069441F" w:rsidRDefault="00430133" w:rsidP="003867DD">
            <w:pPr>
              <w:jc w:val="center"/>
              <w:rPr>
                <w:snapToGrid w:val="0"/>
              </w:rPr>
            </w:pPr>
            <w:r w:rsidRPr="0069441F">
              <w:rPr>
                <w:snapToGrid w:val="0"/>
              </w:rPr>
              <w:t>Период,</w:t>
            </w:r>
          </w:p>
          <w:p w14:paraId="7AE1E05A" w14:textId="77777777" w:rsidR="00430133" w:rsidRPr="0069441F" w:rsidRDefault="00430133" w:rsidP="003867DD">
            <w:pPr>
              <w:jc w:val="center"/>
              <w:rPr>
                <w:snapToGrid w:val="0"/>
              </w:rPr>
            </w:pPr>
            <w:proofErr w:type="gramStart"/>
            <w:r w:rsidRPr="0069441F">
              <w:rPr>
                <w:snapToGrid w:val="0"/>
              </w:rPr>
              <w:t>в течение</w:t>
            </w:r>
            <w:proofErr w:type="gramEnd"/>
            <w:r w:rsidRPr="0069441F">
              <w:rPr>
                <w:snapToGrid w:val="0"/>
              </w:rPr>
              <w:t xml:space="preserve"> которого транспортное средство не находилось в распоряжении претендента: </w:t>
            </w:r>
          </w:p>
          <w:p w14:paraId="4668E00B" w14:textId="77777777" w:rsidR="00430133" w:rsidRPr="0069441F" w:rsidRDefault="00430133" w:rsidP="003867DD">
            <w:pPr>
              <w:jc w:val="center"/>
              <w:rPr>
                <w:snapToGrid w:val="0"/>
              </w:rPr>
            </w:pPr>
            <w:r w:rsidRPr="0069441F">
              <w:rPr>
                <w:snapToGrid w:val="0"/>
              </w:rPr>
              <w:t xml:space="preserve">дата начала периода / </w:t>
            </w:r>
          </w:p>
          <w:p w14:paraId="4067EFDF" w14:textId="77777777" w:rsidR="00430133" w:rsidRPr="0069441F" w:rsidRDefault="00430133" w:rsidP="003867DD">
            <w:pPr>
              <w:jc w:val="center"/>
            </w:pPr>
            <w:r w:rsidRPr="0069441F">
              <w:rPr>
                <w:snapToGrid w:val="0"/>
              </w:rPr>
              <w:t>дата окончания периода</w:t>
            </w:r>
          </w:p>
        </w:tc>
        <w:tc>
          <w:tcPr>
            <w:tcW w:w="1693" w:type="dxa"/>
          </w:tcPr>
          <w:p w14:paraId="6E6A0ABC" w14:textId="77777777" w:rsidR="00430133" w:rsidRPr="0069441F" w:rsidRDefault="00430133" w:rsidP="003867DD">
            <w:pPr>
              <w:jc w:val="center"/>
              <w:rPr>
                <w:snapToGrid w:val="0"/>
              </w:rPr>
            </w:pPr>
            <w:r w:rsidRPr="0069441F">
              <w:rPr>
                <w:snapToGrid w:val="0"/>
              </w:rPr>
              <w:t xml:space="preserve">Сведения о документе, в соответствии с </w:t>
            </w:r>
          </w:p>
          <w:p w14:paraId="752ACE7F" w14:textId="77777777" w:rsidR="00430133" w:rsidRPr="0069441F" w:rsidRDefault="00430133" w:rsidP="003867DD">
            <w:pPr>
              <w:jc w:val="center"/>
            </w:pPr>
            <w:r w:rsidRPr="0069441F">
              <w:rPr>
                <w:snapToGrid w:val="0"/>
              </w:rPr>
              <w:t>которым распоряжение транспортным средством передано другому юридическому или физическому лицу (договор аренды, договор купли-продажи и т.п.), сведения о данном лице (наименование юридического лица, фамилия, имя, отчество физического лица, их контактная информация)</w:t>
            </w:r>
          </w:p>
        </w:tc>
      </w:tr>
      <w:tr w:rsidR="00430133" w14:paraId="28A31F0D" w14:textId="77777777" w:rsidTr="003867DD">
        <w:tc>
          <w:tcPr>
            <w:tcW w:w="675" w:type="dxa"/>
          </w:tcPr>
          <w:p w14:paraId="00680F53" w14:textId="77777777" w:rsidR="00430133" w:rsidRDefault="00430133" w:rsidP="003867DD">
            <w:pPr>
              <w:jc w:val="center"/>
            </w:pPr>
          </w:p>
        </w:tc>
        <w:tc>
          <w:tcPr>
            <w:tcW w:w="1736" w:type="dxa"/>
          </w:tcPr>
          <w:p w14:paraId="33208DDD" w14:textId="77777777" w:rsidR="00430133" w:rsidRDefault="00430133" w:rsidP="003867DD">
            <w:pPr>
              <w:jc w:val="center"/>
            </w:pPr>
          </w:p>
        </w:tc>
        <w:tc>
          <w:tcPr>
            <w:tcW w:w="2418" w:type="dxa"/>
          </w:tcPr>
          <w:p w14:paraId="02EF1F4C" w14:textId="77777777" w:rsidR="00430133" w:rsidRDefault="00430133" w:rsidP="003867DD">
            <w:pPr>
              <w:jc w:val="center"/>
            </w:pPr>
          </w:p>
        </w:tc>
        <w:tc>
          <w:tcPr>
            <w:tcW w:w="2228" w:type="dxa"/>
          </w:tcPr>
          <w:p w14:paraId="2A905777" w14:textId="77777777" w:rsidR="00430133" w:rsidRDefault="00430133" w:rsidP="003867DD">
            <w:pPr>
              <w:jc w:val="center"/>
            </w:pPr>
          </w:p>
        </w:tc>
        <w:tc>
          <w:tcPr>
            <w:tcW w:w="1671" w:type="dxa"/>
          </w:tcPr>
          <w:p w14:paraId="7E783430" w14:textId="77777777" w:rsidR="00430133" w:rsidRPr="00EC3CDA" w:rsidRDefault="00430133" w:rsidP="003867DD">
            <w:pPr>
              <w:jc w:val="center"/>
            </w:pPr>
            <w:r w:rsidRPr="00EC3CDA">
              <w:t>с _</w:t>
            </w:r>
            <w:proofErr w:type="gramStart"/>
            <w:r w:rsidRPr="00EC3CDA">
              <w:t>_._</w:t>
            </w:r>
            <w:proofErr w:type="gramEnd"/>
            <w:r w:rsidRPr="00EC3CDA">
              <w:t>_.20__ г.</w:t>
            </w:r>
          </w:p>
          <w:p w14:paraId="647722FA" w14:textId="77777777" w:rsidR="00430133" w:rsidRDefault="00430133" w:rsidP="003867DD">
            <w:pPr>
              <w:jc w:val="center"/>
            </w:pPr>
            <w:r w:rsidRPr="00EC3CDA">
              <w:t>по __.__.20__ г.</w:t>
            </w:r>
          </w:p>
        </w:tc>
        <w:tc>
          <w:tcPr>
            <w:tcW w:w="1693" w:type="dxa"/>
          </w:tcPr>
          <w:p w14:paraId="4985AF4E" w14:textId="77777777" w:rsidR="00430133" w:rsidRDefault="00430133" w:rsidP="003867DD">
            <w:pPr>
              <w:jc w:val="center"/>
            </w:pPr>
          </w:p>
        </w:tc>
      </w:tr>
      <w:tr w:rsidR="00430133" w14:paraId="255A582D" w14:textId="77777777" w:rsidTr="003867DD">
        <w:tc>
          <w:tcPr>
            <w:tcW w:w="675" w:type="dxa"/>
          </w:tcPr>
          <w:p w14:paraId="14EAF5CA" w14:textId="77777777" w:rsidR="00430133" w:rsidRDefault="00430133" w:rsidP="003867DD">
            <w:pPr>
              <w:jc w:val="center"/>
            </w:pPr>
          </w:p>
        </w:tc>
        <w:tc>
          <w:tcPr>
            <w:tcW w:w="1736" w:type="dxa"/>
          </w:tcPr>
          <w:p w14:paraId="14E4057A" w14:textId="77777777" w:rsidR="00430133" w:rsidRDefault="00430133" w:rsidP="003867DD">
            <w:pPr>
              <w:jc w:val="center"/>
            </w:pPr>
          </w:p>
        </w:tc>
        <w:tc>
          <w:tcPr>
            <w:tcW w:w="2418" w:type="dxa"/>
          </w:tcPr>
          <w:p w14:paraId="0AB2CA8D" w14:textId="77777777" w:rsidR="00430133" w:rsidRDefault="00430133" w:rsidP="003867DD">
            <w:pPr>
              <w:jc w:val="center"/>
            </w:pPr>
          </w:p>
        </w:tc>
        <w:tc>
          <w:tcPr>
            <w:tcW w:w="2228" w:type="dxa"/>
          </w:tcPr>
          <w:p w14:paraId="081143AA" w14:textId="77777777" w:rsidR="00430133" w:rsidRDefault="00430133" w:rsidP="003867DD">
            <w:pPr>
              <w:jc w:val="center"/>
            </w:pPr>
          </w:p>
        </w:tc>
        <w:tc>
          <w:tcPr>
            <w:tcW w:w="1671" w:type="dxa"/>
          </w:tcPr>
          <w:p w14:paraId="195D8C54" w14:textId="77777777" w:rsidR="00430133" w:rsidRDefault="00430133" w:rsidP="003867DD">
            <w:pPr>
              <w:jc w:val="center"/>
            </w:pPr>
          </w:p>
        </w:tc>
        <w:tc>
          <w:tcPr>
            <w:tcW w:w="1693" w:type="dxa"/>
          </w:tcPr>
          <w:p w14:paraId="34DD3581" w14:textId="77777777" w:rsidR="00430133" w:rsidRDefault="00430133" w:rsidP="003867DD">
            <w:pPr>
              <w:jc w:val="center"/>
            </w:pPr>
          </w:p>
        </w:tc>
      </w:tr>
    </w:tbl>
    <w:p w14:paraId="15F586AC" w14:textId="77777777" w:rsidR="00430133" w:rsidRDefault="00430133" w:rsidP="00430133">
      <w:pPr>
        <w:jc w:val="center"/>
      </w:pPr>
    </w:p>
    <w:p w14:paraId="073C438A" w14:textId="77777777" w:rsidR="00430133" w:rsidRDefault="00430133" w:rsidP="00430133">
      <w:pPr>
        <w:jc w:val="center"/>
      </w:pPr>
    </w:p>
    <w:p w14:paraId="2DF7AA73" w14:textId="77777777" w:rsidR="00430133" w:rsidRDefault="00430133" w:rsidP="00430133">
      <w:pPr>
        <w:jc w:val="center"/>
      </w:pPr>
    </w:p>
    <w:p w14:paraId="1152C2CA" w14:textId="77777777" w:rsidR="00430133" w:rsidRDefault="00430133" w:rsidP="00430133">
      <w:pPr>
        <w:jc w:val="center"/>
      </w:pPr>
    </w:p>
    <w:p w14:paraId="2F077E06" w14:textId="77777777" w:rsidR="00430133" w:rsidRDefault="00430133" w:rsidP="00430133">
      <w:pPr>
        <w:jc w:val="center"/>
      </w:pPr>
    </w:p>
    <w:p w14:paraId="4D7A8053" w14:textId="77777777" w:rsidR="00430133" w:rsidRDefault="00430133" w:rsidP="00430133">
      <w:pPr>
        <w:jc w:val="center"/>
      </w:pPr>
    </w:p>
    <w:p w14:paraId="6F99C950" w14:textId="77777777" w:rsidR="00430133" w:rsidRDefault="00430133" w:rsidP="00430133">
      <w:pPr>
        <w:jc w:val="center"/>
      </w:pPr>
    </w:p>
    <w:p w14:paraId="79CD081B" w14:textId="77777777" w:rsidR="00430133" w:rsidRDefault="00430133" w:rsidP="00430133">
      <w:pPr>
        <w:jc w:val="center"/>
      </w:pPr>
    </w:p>
    <w:p w14:paraId="49BCF25D" w14:textId="77777777" w:rsidR="00430133" w:rsidRDefault="00430133" w:rsidP="00430133">
      <w:pPr>
        <w:jc w:val="center"/>
      </w:pPr>
    </w:p>
    <w:p w14:paraId="70AAABAE" w14:textId="77777777" w:rsidR="00430133" w:rsidRDefault="00430133" w:rsidP="00430133">
      <w:pPr>
        <w:jc w:val="center"/>
      </w:pPr>
    </w:p>
    <w:p w14:paraId="5E892081" w14:textId="77777777" w:rsidR="00430133" w:rsidRDefault="00430133" w:rsidP="00430133">
      <w:pPr>
        <w:jc w:val="center"/>
      </w:pPr>
    </w:p>
    <w:p w14:paraId="2372D76D" w14:textId="77777777" w:rsidR="00430133" w:rsidRDefault="00430133" w:rsidP="00430133">
      <w:pPr>
        <w:jc w:val="right"/>
      </w:pPr>
    </w:p>
    <w:p w14:paraId="4D8C7F68" w14:textId="77777777" w:rsidR="00430133" w:rsidRDefault="00430133" w:rsidP="00430133">
      <w:pPr>
        <w:jc w:val="right"/>
      </w:pPr>
    </w:p>
    <w:p w14:paraId="0B9848D7" w14:textId="77777777" w:rsidR="00430133" w:rsidRDefault="00430133" w:rsidP="00430133">
      <w:pPr>
        <w:jc w:val="right"/>
      </w:pPr>
    </w:p>
    <w:p w14:paraId="67FD4B0B" w14:textId="77777777" w:rsidR="00430133" w:rsidRDefault="00430133" w:rsidP="00430133">
      <w:pPr>
        <w:jc w:val="right"/>
      </w:pPr>
    </w:p>
    <w:p w14:paraId="53FC53F1" w14:textId="77777777" w:rsidR="00E3720F" w:rsidRDefault="00E3720F" w:rsidP="00430133">
      <w:pPr>
        <w:jc w:val="right"/>
      </w:pPr>
    </w:p>
    <w:p w14:paraId="71DE64DB" w14:textId="77FD5B47" w:rsidR="00E3720F" w:rsidRDefault="00E3720F" w:rsidP="00E3720F">
      <w:pPr>
        <w:jc w:val="right"/>
      </w:pPr>
      <w:r>
        <w:lastRenderedPageBreak/>
        <w:t>Приложение №</w:t>
      </w:r>
      <w:r w:rsidR="00A00881">
        <w:t xml:space="preserve"> </w:t>
      </w:r>
      <w:r w:rsidR="00D11466">
        <w:t>5 к</w:t>
      </w:r>
    </w:p>
    <w:p w14:paraId="7BD01439" w14:textId="77777777" w:rsidR="00E3720F" w:rsidRDefault="00E3720F" w:rsidP="00E3720F">
      <w:pPr>
        <w:jc w:val="right"/>
      </w:pPr>
      <w:r>
        <w:t xml:space="preserve">к конкурсной документации </w:t>
      </w:r>
    </w:p>
    <w:p w14:paraId="78A4D9D9" w14:textId="77777777" w:rsidR="00E3720F" w:rsidRDefault="00E3720F" w:rsidP="00E3720F">
      <w:pPr>
        <w:rPr>
          <w:b/>
          <w:snapToGrid w:val="0"/>
          <w:color w:val="FF0000"/>
        </w:rPr>
      </w:pPr>
    </w:p>
    <w:p w14:paraId="67463F82" w14:textId="77777777" w:rsidR="00E3720F" w:rsidRDefault="00E3720F" w:rsidP="00E3720F">
      <w:pPr>
        <w:jc w:val="center"/>
        <w:rPr>
          <w:b/>
          <w:snapToGrid w:val="0"/>
          <w:color w:val="FF0000"/>
        </w:rPr>
      </w:pPr>
    </w:p>
    <w:p w14:paraId="0CFF4ACD" w14:textId="77777777" w:rsidR="00E3720F" w:rsidRPr="001870AA" w:rsidRDefault="00E3720F" w:rsidP="00E3720F">
      <w:pPr>
        <w:jc w:val="center"/>
      </w:pPr>
      <w:r w:rsidRPr="001870AA">
        <w:rPr>
          <w:b/>
          <w:snapToGrid w:val="0"/>
        </w:rPr>
        <w:t xml:space="preserve">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проведении открытого конкурса, и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w:t>
      </w:r>
      <w:r w:rsidRPr="001870AA">
        <w:rPr>
          <w:b/>
        </w:rPr>
        <w:t xml:space="preserve">договор </w:t>
      </w:r>
      <w:r w:rsidRPr="001870AA">
        <w:rPr>
          <w:b/>
          <w:snapToGrid w:val="0"/>
        </w:rPr>
        <w:t>обязательного страхования гражданской ответственности перевозчика), действовавшими в течение года, предшествующего дате размещения извещения о проведении</w:t>
      </w:r>
    </w:p>
    <w:p w14:paraId="38E55584" w14:textId="77777777" w:rsidR="00E3720F" w:rsidRPr="001870AA" w:rsidRDefault="00E3720F" w:rsidP="00E3720F">
      <w:pPr>
        <w:jc w:val="center"/>
      </w:pPr>
    </w:p>
    <w:p w14:paraId="510E87E3" w14:textId="77777777" w:rsidR="00E3720F" w:rsidRPr="001870AA" w:rsidRDefault="00E3720F" w:rsidP="00E3720F">
      <w:pPr>
        <w:jc w:val="center"/>
      </w:pPr>
    </w:p>
    <w:tbl>
      <w:tblPr>
        <w:tblStyle w:val="af1"/>
        <w:tblW w:w="0" w:type="auto"/>
        <w:tblLook w:val="04A0" w:firstRow="1" w:lastRow="0" w:firstColumn="1" w:lastColumn="0" w:noHBand="0" w:noVBand="1"/>
      </w:tblPr>
      <w:tblGrid>
        <w:gridCol w:w="5097"/>
        <w:gridCol w:w="5098"/>
      </w:tblGrid>
      <w:tr w:rsidR="00E3720F" w:rsidRPr="001870AA" w14:paraId="3BFBE4A7" w14:textId="77777777" w:rsidTr="003867DD">
        <w:tc>
          <w:tcPr>
            <w:tcW w:w="5210" w:type="dxa"/>
          </w:tcPr>
          <w:p w14:paraId="357FEEA0" w14:textId="77777777" w:rsidR="00E3720F" w:rsidRPr="00EF67A6" w:rsidRDefault="00E3720F" w:rsidP="003867DD">
            <w:pPr>
              <w:rPr>
                <w:sz w:val="20"/>
                <w:szCs w:val="20"/>
              </w:rPr>
            </w:pPr>
            <w:r w:rsidRPr="00EF67A6">
              <w:rPr>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дате размещения извещения о проведении открытого конкурса</w:t>
            </w:r>
          </w:p>
          <w:p w14:paraId="07F23DD4" w14:textId="77777777" w:rsidR="00E3720F" w:rsidRPr="001870AA" w:rsidRDefault="00E3720F" w:rsidP="003867DD">
            <w:pPr>
              <w:jc w:val="center"/>
            </w:pPr>
          </w:p>
        </w:tc>
        <w:tc>
          <w:tcPr>
            <w:tcW w:w="5211" w:type="dxa"/>
          </w:tcPr>
          <w:p w14:paraId="733AAF5A" w14:textId="77777777" w:rsidR="00E3720F" w:rsidRPr="001870AA" w:rsidRDefault="00E3720F" w:rsidP="003867DD">
            <w:pPr>
              <w:autoSpaceDE w:val="0"/>
              <w:autoSpaceDN w:val="0"/>
              <w:adjustRightInd w:val="0"/>
              <w:jc w:val="both"/>
              <w:rPr>
                <w:sz w:val="20"/>
              </w:rPr>
            </w:pPr>
            <w:r w:rsidRPr="001870AA">
              <w:rPr>
                <w:sz w:val="20"/>
              </w:rPr>
              <w:t>Среднее количество транспортных средств, учитываемое при определении критерия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на официальном сайте организатора открытого конкурса (*)</w:t>
            </w:r>
          </w:p>
          <w:p w14:paraId="2D65F885" w14:textId="77777777" w:rsidR="00E3720F" w:rsidRPr="001870AA" w:rsidRDefault="00E3720F" w:rsidP="003867DD">
            <w:pPr>
              <w:jc w:val="center"/>
            </w:pPr>
          </w:p>
        </w:tc>
      </w:tr>
      <w:tr w:rsidR="00E3720F" w14:paraId="3012A88C" w14:textId="77777777" w:rsidTr="003867DD">
        <w:tc>
          <w:tcPr>
            <w:tcW w:w="5210" w:type="dxa"/>
          </w:tcPr>
          <w:p w14:paraId="497FA871" w14:textId="77777777" w:rsidR="00E3720F" w:rsidRDefault="00E3720F" w:rsidP="003867DD">
            <w:pPr>
              <w:jc w:val="center"/>
            </w:pPr>
          </w:p>
        </w:tc>
        <w:tc>
          <w:tcPr>
            <w:tcW w:w="5211" w:type="dxa"/>
          </w:tcPr>
          <w:p w14:paraId="416DE5B8" w14:textId="77777777" w:rsidR="00E3720F" w:rsidRDefault="00E3720F" w:rsidP="003867DD">
            <w:pPr>
              <w:jc w:val="center"/>
            </w:pPr>
          </w:p>
        </w:tc>
      </w:tr>
      <w:tr w:rsidR="00E3720F" w14:paraId="5B31756B" w14:textId="77777777" w:rsidTr="003867DD">
        <w:tc>
          <w:tcPr>
            <w:tcW w:w="5210" w:type="dxa"/>
          </w:tcPr>
          <w:p w14:paraId="56D8E17E" w14:textId="77777777" w:rsidR="00E3720F" w:rsidRDefault="00E3720F" w:rsidP="003867DD">
            <w:pPr>
              <w:jc w:val="center"/>
            </w:pPr>
          </w:p>
        </w:tc>
        <w:tc>
          <w:tcPr>
            <w:tcW w:w="5211" w:type="dxa"/>
          </w:tcPr>
          <w:p w14:paraId="594F886C" w14:textId="77777777" w:rsidR="00E3720F" w:rsidRDefault="00E3720F" w:rsidP="003867DD">
            <w:pPr>
              <w:jc w:val="center"/>
            </w:pPr>
          </w:p>
        </w:tc>
      </w:tr>
    </w:tbl>
    <w:p w14:paraId="13727014" w14:textId="77777777" w:rsidR="00E3720F" w:rsidRDefault="00E3720F" w:rsidP="00E3720F">
      <w:pPr>
        <w:jc w:val="center"/>
      </w:pPr>
    </w:p>
    <w:p w14:paraId="28425974" w14:textId="77777777" w:rsidR="00E3720F" w:rsidRDefault="00E3720F" w:rsidP="00E3720F">
      <w:pPr>
        <w:pStyle w:val="afa"/>
        <w:shd w:val="clear" w:color="auto" w:fill="auto"/>
        <w:spacing w:after="120"/>
      </w:pPr>
      <w:r>
        <w:tab/>
        <w:t>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перевозчика, в отношении указанных в заявке на участие в открытом конкурсе транспортных средств (данные берутся из Приложения № 8), отнесенного к количеству дней в соответствующем году.</w:t>
      </w:r>
    </w:p>
    <w:p w14:paraId="146E74BC" w14:textId="77777777" w:rsidR="00E3720F" w:rsidRDefault="00E3720F" w:rsidP="00E3720F">
      <w:pPr>
        <w:tabs>
          <w:tab w:val="left" w:pos="275"/>
        </w:tabs>
      </w:pPr>
    </w:p>
    <w:p w14:paraId="6C810F9C" w14:textId="77777777" w:rsidR="00E3720F" w:rsidRDefault="00E3720F" w:rsidP="00E3720F">
      <w:pPr>
        <w:pStyle w:val="afa"/>
        <w:shd w:val="clear" w:color="auto" w:fill="auto"/>
        <w:ind w:left="3420"/>
        <w:jc w:val="both"/>
        <w:rPr>
          <w:sz w:val="16"/>
          <w:szCs w:val="16"/>
        </w:rPr>
      </w:pPr>
      <w:r>
        <w:rPr>
          <w:color w:val="1A1327"/>
          <w:sz w:val="16"/>
          <w:szCs w:val="16"/>
        </w:rPr>
        <w:t>Общее кол-во в течение года.</w:t>
      </w:r>
    </w:p>
    <w:p w14:paraId="2E40C02B" w14:textId="77777777" w:rsidR="00E3720F" w:rsidRDefault="00E3720F" w:rsidP="00E3720F">
      <w:pPr>
        <w:pStyle w:val="afa"/>
        <w:shd w:val="clear" w:color="auto" w:fill="auto"/>
        <w:ind w:left="1900"/>
        <w:jc w:val="both"/>
        <w:rPr>
          <w:sz w:val="16"/>
          <w:szCs w:val="16"/>
        </w:rPr>
      </w:pPr>
      <w:r>
        <w:rPr>
          <w:color w:val="1A1327"/>
          <w:sz w:val="16"/>
          <w:szCs w:val="16"/>
        </w:rPr>
        <w:t>предшествующего дате размещения извещения, дней действия договоров</w:t>
      </w:r>
    </w:p>
    <w:p w14:paraId="05190C10" w14:textId="77777777" w:rsidR="00E3720F" w:rsidRDefault="00E3720F" w:rsidP="00E3720F">
      <w:pPr>
        <w:pStyle w:val="afa"/>
        <w:shd w:val="clear" w:color="auto" w:fill="auto"/>
        <w:spacing w:after="0"/>
        <w:ind w:firstLine="480"/>
        <w:jc w:val="both"/>
        <w:rPr>
          <w:sz w:val="16"/>
          <w:szCs w:val="16"/>
        </w:rPr>
      </w:pPr>
      <w:r>
        <w:rPr>
          <w:smallCaps/>
          <w:color w:val="1A1327"/>
          <w:sz w:val="16"/>
          <w:szCs w:val="16"/>
        </w:rPr>
        <w:t>Ср. ко-во ТС</w:t>
      </w:r>
      <w:r>
        <w:rPr>
          <w:color w:val="1A1327"/>
          <w:sz w:val="16"/>
          <w:szCs w:val="16"/>
        </w:rPr>
        <w:t xml:space="preserve"> </w:t>
      </w:r>
      <w:r>
        <w:rPr>
          <w:sz w:val="16"/>
          <w:szCs w:val="16"/>
        </w:rPr>
        <w:t xml:space="preserve">  </w:t>
      </w:r>
      <w:r>
        <w:rPr>
          <w:sz w:val="16"/>
          <w:szCs w:val="16"/>
          <w:u w:val="single"/>
        </w:rPr>
        <w:t>обязательного страхования гражданской ответственности перевозчика.</w:t>
      </w:r>
    </w:p>
    <w:p w14:paraId="2CF07E82" w14:textId="77777777" w:rsidR="00E3720F" w:rsidRDefault="00E3720F" w:rsidP="00E3720F">
      <w:pPr>
        <w:jc w:val="center"/>
      </w:pPr>
      <w:proofErr w:type="gramStart"/>
      <w:r>
        <w:rPr>
          <w:sz w:val="16"/>
          <w:szCs w:val="16"/>
        </w:rPr>
        <w:t>Ко-во дней</w:t>
      </w:r>
      <w:proofErr w:type="gramEnd"/>
      <w:r>
        <w:rPr>
          <w:sz w:val="16"/>
          <w:szCs w:val="16"/>
        </w:rPr>
        <w:t xml:space="preserve"> в соответствующем году</w:t>
      </w:r>
    </w:p>
    <w:p w14:paraId="2131F9A6" w14:textId="77777777" w:rsidR="00E3720F" w:rsidRDefault="00E3720F" w:rsidP="00E3720F">
      <w:pPr>
        <w:jc w:val="center"/>
      </w:pPr>
    </w:p>
    <w:p w14:paraId="15432688" w14:textId="77777777" w:rsidR="00E3720F" w:rsidRDefault="00E3720F" w:rsidP="00E3720F">
      <w:pPr>
        <w:jc w:val="center"/>
      </w:pPr>
    </w:p>
    <w:p w14:paraId="4C29DEFC" w14:textId="77777777" w:rsidR="00E3720F" w:rsidRDefault="00E3720F" w:rsidP="00E3720F">
      <w:pPr>
        <w:jc w:val="center"/>
      </w:pPr>
    </w:p>
    <w:p w14:paraId="7D5C507F" w14:textId="77777777" w:rsidR="00E3720F" w:rsidRDefault="00E3720F" w:rsidP="00E3720F">
      <w:pPr>
        <w:jc w:val="center"/>
      </w:pPr>
    </w:p>
    <w:p w14:paraId="59890801" w14:textId="77777777" w:rsidR="00E3720F" w:rsidRDefault="00E3720F" w:rsidP="00E3720F">
      <w:pPr>
        <w:pStyle w:val="af7"/>
        <w:keepNext w:val="0"/>
        <w:keepLines w:val="0"/>
        <w:jc w:val="right"/>
        <w:rPr>
          <w:szCs w:val="24"/>
        </w:rPr>
      </w:pPr>
      <w:r w:rsidRPr="00EC3CDA">
        <w:rPr>
          <w:szCs w:val="24"/>
        </w:rPr>
        <w:t>__</w:t>
      </w:r>
      <w:r>
        <w:rPr>
          <w:szCs w:val="24"/>
        </w:rPr>
        <w:t>_____________________________</w:t>
      </w:r>
    </w:p>
    <w:p w14:paraId="7904EF8B" w14:textId="77777777" w:rsidR="00E3720F" w:rsidRPr="00564E9F" w:rsidRDefault="00E3720F" w:rsidP="00E3720F">
      <w:pPr>
        <w:pStyle w:val="af7"/>
        <w:keepNext w:val="0"/>
        <w:keepLines w:val="0"/>
        <w:jc w:val="right"/>
        <w:rPr>
          <w:szCs w:val="24"/>
        </w:rPr>
      </w:pPr>
      <w:r w:rsidRPr="00EC3CDA">
        <w:rPr>
          <w:sz w:val="20"/>
        </w:rPr>
        <w:t xml:space="preserve"> (подпись, ФИО)</w:t>
      </w:r>
    </w:p>
    <w:p w14:paraId="4D6697E3" w14:textId="77777777" w:rsidR="00E3720F" w:rsidRDefault="00E3720F" w:rsidP="00E3720F">
      <w:pPr>
        <w:jc w:val="center"/>
      </w:pPr>
    </w:p>
    <w:p w14:paraId="73DDCAFC" w14:textId="77777777" w:rsidR="00E3720F" w:rsidRDefault="00E3720F" w:rsidP="00E3720F">
      <w:pPr>
        <w:jc w:val="center"/>
      </w:pPr>
    </w:p>
    <w:p w14:paraId="1EC1187D" w14:textId="77777777" w:rsidR="00E3720F" w:rsidRDefault="00E3720F" w:rsidP="00E3720F">
      <w:pPr>
        <w:jc w:val="center"/>
      </w:pPr>
    </w:p>
    <w:p w14:paraId="70D53F76" w14:textId="77777777" w:rsidR="00E3720F" w:rsidRDefault="00E3720F" w:rsidP="00E3720F">
      <w:pPr>
        <w:jc w:val="center"/>
      </w:pPr>
    </w:p>
    <w:p w14:paraId="3FF079B8" w14:textId="77777777" w:rsidR="00E3720F" w:rsidRDefault="00E3720F" w:rsidP="00E3720F">
      <w:pPr>
        <w:jc w:val="center"/>
      </w:pPr>
    </w:p>
    <w:p w14:paraId="077A5865" w14:textId="77777777" w:rsidR="00E3720F" w:rsidRDefault="00E3720F" w:rsidP="00E3720F">
      <w:pPr>
        <w:jc w:val="center"/>
      </w:pPr>
    </w:p>
    <w:p w14:paraId="7B9DD847" w14:textId="77777777" w:rsidR="00E3720F" w:rsidRDefault="00E3720F" w:rsidP="00E3720F">
      <w:pPr>
        <w:jc w:val="center"/>
      </w:pPr>
    </w:p>
    <w:p w14:paraId="717F27D5" w14:textId="77777777" w:rsidR="00E3720F" w:rsidRDefault="00E3720F" w:rsidP="00E3720F">
      <w:pPr>
        <w:jc w:val="center"/>
      </w:pPr>
    </w:p>
    <w:p w14:paraId="362802F3" w14:textId="77777777" w:rsidR="00E3720F" w:rsidRDefault="00E3720F" w:rsidP="00E3720F">
      <w:pPr>
        <w:jc w:val="center"/>
      </w:pPr>
    </w:p>
    <w:p w14:paraId="380605C3" w14:textId="77777777" w:rsidR="00E3720F" w:rsidRDefault="00E3720F" w:rsidP="00E3720F">
      <w:pPr>
        <w:jc w:val="center"/>
      </w:pPr>
    </w:p>
    <w:p w14:paraId="5A17C961" w14:textId="77777777" w:rsidR="00E3720F" w:rsidRDefault="00E3720F" w:rsidP="00E3720F">
      <w:pPr>
        <w:jc w:val="center"/>
      </w:pPr>
    </w:p>
    <w:p w14:paraId="5BE4D3CF" w14:textId="77777777" w:rsidR="00430133" w:rsidRDefault="00430133" w:rsidP="006D2792">
      <w:pPr>
        <w:pStyle w:val="Style78"/>
        <w:widowControl/>
        <w:spacing w:line="240" w:lineRule="auto"/>
        <w:ind w:firstLine="0"/>
        <w:rPr>
          <w:rStyle w:val="FontStyle162"/>
          <w:b w:val="0"/>
        </w:rPr>
      </w:pPr>
    </w:p>
    <w:p w14:paraId="243B81D6" w14:textId="77777777" w:rsidR="00A81008" w:rsidRDefault="00A81008" w:rsidP="006D2792">
      <w:pPr>
        <w:pStyle w:val="Style78"/>
        <w:widowControl/>
        <w:spacing w:line="240" w:lineRule="auto"/>
        <w:ind w:firstLine="0"/>
        <w:rPr>
          <w:rStyle w:val="FontStyle162"/>
          <w:b w:val="0"/>
        </w:rPr>
      </w:pPr>
    </w:p>
    <w:p w14:paraId="7FF38607" w14:textId="77777777" w:rsidR="00430133" w:rsidRDefault="00430133" w:rsidP="006D2792">
      <w:pPr>
        <w:pStyle w:val="Style78"/>
        <w:widowControl/>
        <w:spacing w:line="240" w:lineRule="auto"/>
        <w:ind w:firstLine="0"/>
        <w:rPr>
          <w:rStyle w:val="FontStyle162"/>
          <w:b w:val="0"/>
        </w:rPr>
      </w:pPr>
    </w:p>
    <w:p w14:paraId="1E057BE7" w14:textId="4AEC1A32" w:rsidR="004F46CC" w:rsidRDefault="004F46CC" w:rsidP="004F46CC">
      <w:pPr>
        <w:jc w:val="right"/>
      </w:pPr>
      <w:r>
        <w:lastRenderedPageBreak/>
        <w:t>Приложение № 6 к</w:t>
      </w:r>
    </w:p>
    <w:p w14:paraId="536EFBF9" w14:textId="77777777" w:rsidR="004F46CC" w:rsidRDefault="004F46CC" w:rsidP="004F46CC">
      <w:pPr>
        <w:jc w:val="right"/>
      </w:pPr>
      <w:r>
        <w:t xml:space="preserve">к конкурсной документации </w:t>
      </w:r>
    </w:p>
    <w:p w14:paraId="63C55BFE" w14:textId="77777777" w:rsidR="004F46CC" w:rsidRDefault="004F46CC" w:rsidP="004F46CC">
      <w:pPr>
        <w:jc w:val="center"/>
      </w:pPr>
    </w:p>
    <w:p w14:paraId="256705A1" w14:textId="77777777" w:rsidR="004F46CC" w:rsidRDefault="004F46CC" w:rsidP="004F46CC">
      <w:pPr>
        <w:jc w:val="center"/>
      </w:pPr>
    </w:p>
    <w:p w14:paraId="7C4FA99B" w14:textId="77777777" w:rsidR="004F46CC" w:rsidRDefault="004F46CC" w:rsidP="004F46CC"/>
    <w:p w14:paraId="172AA163" w14:textId="77777777" w:rsidR="004F46CC" w:rsidRDefault="004F46CC" w:rsidP="004F46CC">
      <w:pPr>
        <w:jc w:val="center"/>
      </w:pPr>
    </w:p>
    <w:p w14:paraId="597E1307" w14:textId="77777777" w:rsidR="004F46CC" w:rsidRPr="00EC3CDA" w:rsidRDefault="004F46CC" w:rsidP="004F46CC">
      <w:pPr>
        <w:jc w:val="center"/>
        <w:rPr>
          <w:b/>
          <w:snapToGrid w:val="0"/>
        </w:rPr>
      </w:pPr>
      <w:r w:rsidRPr="00EC3CDA">
        <w:rPr>
          <w:b/>
          <w:snapToGrid w:val="0"/>
        </w:rPr>
        <w:t>Сведения о договорах обязательного страхования гражданской ответственности перевозчика за нанесение вреда здоровью, имуществу либо жизни пассажиров, действовавших в течение года, предшествующего дате размещения извещения о проведении открытого конкурса</w:t>
      </w:r>
    </w:p>
    <w:p w14:paraId="54ACD8FF" w14:textId="77777777" w:rsidR="004F46CC" w:rsidRDefault="004F46CC" w:rsidP="004F46CC">
      <w:pPr>
        <w:jc w:val="center"/>
      </w:pPr>
    </w:p>
    <w:p w14:paraId="060D863B" w14:textId="77777777" w:rsidR="004F46CC" w:rsidRDefault="004F46CC" w:rsidP="004F46CC">
      <w:pPr>
        <w:jc w:val="center"/>
      </w:pPr>
    </w:p>
    <w:p w14:paraId="4FE345DF" w14:textId="77777777" w:rsidR="004F46CC" w:rsidRDefault="004F46CC" w:rsidP="004F46CC"/>
    <w:tbl>
      <w:tblPr>
        <w:tblStyle w:val="af1"/>
        <w:tblW w:w="0" w:type="auto"/>
        <w:tblLook w:val="04A0" w:firstRow="1" w:lastRow="0" w:firstColumn="1" w:lastColumn="0" w:noHBand="0" w:noVBand="1"/>
      </w:tblPr>
      <w:tblGrid>
        <w:gridCol w:w="568"/>
        <w:gridCol w:w="1779"/>
        <w:gridCol w:w="1880"/>
        <w:gridCol w:w="1703"/>
        <w:gridCol w:w="1191"/>
        <w:gridCol w:w="1272"/>
        <w:gridCol w:w="1802"/>
      </w:tblGrid>
      <w:tr w:rsidR="004F46CC" w14:paraId="5AC431BA" w14:textId="77777777" w:rsidTr="003867DD">
        <w:tc>
          <w:tcPr>
            <w:tcW w:w="637" w:type="dxa"/>
          </w:tcPr>
          <w:p w14:paraId="5CFC5DF1" w14:textId="77777777" w:rsidR="004F46CC" w:rsidRDefault="004F46CC" w:rsidP="003867DD">
            <w:pPr>
              <w:jc w:val="center"/>
            </w:pPr>
            <w:r w:rsidRPr="00634334">
              <w:t>п/п</w:t>
            </w:r>
          </w:p>
        </w:tc>
        <w:tc>
          <w:tcPr>
            <w:tcW w:w="2003" w:type="dxa"/>
          </w:tcPr>
          <w:p w14:paraId="58ACCFE6" w14:textId="77777777" w:rsidR="004F46CC" w:rsidRPr="00634334" w:rsidRDefault="004F46CC" w:rsidP="003867DD">
            <w:pPr>
              <w:jc w:val="center"/>
              <w:rPr>
                <w:snapToGrid w:val="0"/>
              </w:rPr>
            </w:pPr>
            <w:r w:rsidRPr="00634334">
              <w:rPr>
                <w:snapToGrid w:val="0"/>
              </w:rPr>
              <w:t xml:space="preserve">Марка, модель </w:t>
            </w:r>
          </w:p>
          <w:p w14:paraId="78B0933A" w14:textId="77777777" w:rsidR="004F46CC" w:rsidRDefault="004F46CC" w:rsidP="003867DD">
            <w:pPr>
              <w:jc w:val="center"/>
            </w:pPr>
            <w:r w:rsidRPr="00634334">
              <w:rPr>
                <w:snapToGrid w:val="0"/>
              </w:rPr>
              <w:t>транспортного средства</w:t>
            </w:r>
          </w:p>
        </w:tc>
        <w:tc>
          <w:tcPr>
            <w:tcW w:w="1880" w:type="dxa"/>
          </w:tcPr>
          <w:p w14:paraId="290D0EC2" w14:textId="77777777" w:rsidR="004F46CC" w:rsidRPr="00634334" w:rsidRDefault="004F46CC" w:rsidP="003867DD">
            <w:pPr>
              <w:jc w:val="center"/>
              <w:rPr>
                <w:snapToGrid w:val="0"/>
              </w:rPr>
            </w:pPr>
            <w:r w:rsidRPr="00634334">
              <w:rPr>
                <w:snapToGrid w:val="0"/>
              </w:rPr>
              <w:t>Государственный регистрационный номер</w:t>
            </w:r>
          </w:p>
          <w:p w14:paraId="74FBF786" w14:textId="77777777" w:rsidR="004F46CC" w:rsidRDefault="004F46CC" w:rsidP="003867DD">
            <w:pPr>
              <w:jc w:val="center"/>
            </w:pPr>
          </w:p>
        </w:tc>
        <w:tc>
          <w:tcPr>
            <w:tcW w:w="5901" w:type="dxa"/>
            <w:gridSpan w:val="4"/>
          </w:tcPr>
          <w:p w14:paraId="0153C1BA" w14:textId="77777777" w:rsidR="004F46CC" w:rsidRPr="00634334" w:rsidRDefault="004F46CC" w:rsidP="003867DD">
            <w:pPr>
              <w:jc w:val="center"/>
            </w:pPr>
            <w:r w:rsidRPr="00634334">
              <w:rPr>
                <w:snapToGrid w:val="0"/>
              </w:rPr>
              <w:t xml:space="preserve">Сведения о договорах </w:t>
            </w:r>
            <w:r w:rsidRPr="00634334">
              <w:t xml:space="preserve">обязательного страхования </w:t>
            </w:r>
          </w:p>
          <w:p w14:paraId="053B9B5F" w14:textId="77777777" w:rsidR="004F46CC" w:rsidRDefault="004F46CC" w:rsidP="003867DD">
            <w:pPr>
              <w:jc w:val="center"/>
            </w:pPr>
            <w:r w:rsidRPr="00634334">
              <w:t>гражданской ответственности перевозчика</w:t>
            </w:r>
          </w:p>
        </w:tc>
      </w:tr>
      <w:tr w:rsidR="004F46CC" w14:paraId="634D2386" w14:textId="77777777" w:rsidTr="003867DD">
        <w:tc>
          <w:tcPr>
            <w:tcW w:w="637" w:type="dxa"/>
          </w:tcPr>
          <w:p w14:paraId="33B483F8" w14:textId="77777777" w:rsidR="004F46CC" w:rsidRDefault="004F46CC" w:rsidP="003867DD">
            <w:pPr>
              <w:jc w:val="center"/>
            </w:pPr>
          </w:p>
        </w:tc>
        <w:tc>
          <w:tcPr>
            <w:tcW w:w="2003" w:type="dxa"/>
          </w:tcPr>
          <w:p w14:paraId="2F37A20D" w14:textId="77777777" w:rsidR="004F46CC" w:rsidRDefault="004F46CC" w:rsidP="003867DD">
            <w:pPr>
              <w:jc w:val="center"/>
            </w:pPr>
          </w:p>
        </w:tc>
        <w:tc>
          <w:tcPr>
            <w:tcW w:w="1880" w:type="dxa"/>
          </w:tcPr>
          <w:p w14:paraId="0450A837" w14:textId="77777777" w:rsidR="004F46CC" w:rsidRDefault="004F46CC" w:rsidP="003867DD">
            <w:pPr>
              <w:jc w:val="center"/>
            </w:pPr>
          </w:p>
        </w:tc>
        <w:tc>
          <w:tcPr>
            <w:tcW w:w="1842" w:type="dxa"/>
          </w:tcPr>
          <w:p w14:paraId="2551F124" w14:textId="77777777" w:rsidR="004F46CC" w:rsidRPr="00634334" w:rsidRDefault="004F46CC" w:rsidP="003867DD">
            <w:pPr>
              <w:jc w:val="center"/>
              <w:rPr>
                <w:snapToGrid w:val="0"/>
              </w:rPr>
            </w:pPr>
            <w:r w:rsidRPr="00634334">
              <w:rPr>
                <w:snapToGrid w:val="0"/>
              </w:rPr>
              <w:t>Наименование страховой компании</w:t>
            </w:r>
            <w:r w:rsidRPr="00634334">
              <w:rPr>
                <w:snapToGrid w:val="0"/>
                <w:lang w:val="en-US"/>
              </w:rPr>
              <w:t xml:space="preserve"> </w:t>
            </w:r>
          </w:p>
          <w:p w14:paraId="539CBD88" w14:textId="77777777" w:rsidR="004F46CC" w:rsidRDefault="004F46CC" w:rsidP="003867DD">
            <w:pPr>
              <w:jc w:val="center"/>
            </w:pPr>
          </w:p>
        </w:tc>
        <w:tc>
          <w:tcPr>
            <w:tcW w:w="1353" w:type="dxa"/>
          </w:tcPr>
          <w:p w14:paraId="3F1FE0E0" w14:textId="77777777" w:rsidR="004F46CC" w:rsidRPr="00634334" w:rsidRDefault="004F46CC" w:rsidP="003867DD">
            <w:pPr>
              <w:jc w:val="center"/>
              <w:rPr>
                <w:snapToGrid w:val="0"/>
              </w:rPr>
            </w:pPr>
            <w:r w:rsidRPr="00634334">
              <w:rPr>
                <w:snapToGrid w:val="0"/>
              </w:rPr>
              <w:t>Номер договора</w:t>
            </w:r>
          </w:p>
          <w:p w14:paraId="4502BC61" w14:textId="77777777" w:rsidR="004F46CC" w:rsidRDefault="004F46CC" w:rsidP="003867DD">
            <w:pPr>
              <w:jc w:val="center"/>
            </w:pPr>
          </w:p>
        </w:tc>
        <w:tc>
          <w:tcPr>
            <w:tcW w:w="1353" w:type="dxa"/>
          </w:tcPr>
          <w:p w14:paraId="1501A843" w14:textId="77777777" w:rsidR="004F46CC" w:rsidRDefault="004F46CC" w:rsidP="003867DD">
            <w:pPr>
              <w:jc w:val="center"/>
            </w:pPr>
            <w:r w:rsidRPr="00634334">
              <w:rPr>
                <w:snapToGrid w:val="0"/>
              </w:rPr>
              <w:t>Дата начала и окончания действия договора</w:t>
            </w:r>
          </w:p>
        </w:tc>
        <w:tc>
          <w:tcPr>
            <w:tcW w:w="1353" w:type="dxa"/>
          </w:tcPr>
          <w:p w14:paraId="7BA0CFB4" w14:textId="77777777" w:rsidR="004F46CC" w:rsidRDefault="004F46CC" w:rsidP="003867DD">
            <w:pPr>
              <w:jc w:val="center"/>
            </w:pPr>
            <w:r w:rsidRPr="00A85511">
              <w:rPr>
                <w:sz w:val="20"/>
              </w:rPr>
              <w:t>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перевозчика</w:t>
            </w:r>
          </w:p>
        </w:tc>
      </w:tr>
      <w:tr w:rsidR="004F46CC" w14:paraId="6FA580F7" w14:textId="77777777" w:rsidTr="003867DD">
        <w:tc>
          <w:tcPr>
            <w:tcW w:w="637" w:type="dxa"/>
          </w:tcPr>
          <w:p w14:paraId="2158C4B1" w14:textId="77777777" w:rsidR="004F46CC" w:rsidRDefault="004F46CC" w:rsidP="003867DD">
            <w:pPr>
              <w:jc w:val="center"/>
            </w:pPr>
          </w:p>
        </w:tc>
        <w:tc>
          <w:tcPr>
            <w:tcW w:w="2003" w:type="dxa"/>
          </w:tcPr>
          <w:p w14:paraId="657E7B30" w14:textId="77777777" w:rsidR="004F46CC" w:rsidRDefault="004F46CC" w:rsidP="003867DD">
            <w:pPr>
              <w:jc w:val="center"/>
            </w:pPr>
          </w:p>
        </w:tc>
        <w:tc>
          <w:tcPr>
            <w:tcW w:w="1880" w:type="dxa"/>
          </w:tcPr>
          <w:p w14:paraId="4048C5D1" w14:textId="77777777" w:rsidR="004F46CC" w:rsidRDefault="004F46CC" w:rsidP="003867DD">
            <w:pPr>
              <w:jc w:val="center"/>
            </w:pPr>
          </w:p>
        </w:tc>
        <w:tc>
          <w:tcPr>
            <w:tcW w:w="1842" w:type="dxa"/>
          </w:tcPr>
          <w:p w14:paraId="42D9B38C" w14:textId="77777777" w:rsidR="004F46CC" w:rsidRDefault="004F46CC" w:rsidP="003867DD">
            <w:pPr>
              <w:jc w:val="center"/>
            </w:pPr>
          </w:p>
        </w:tc>
        <w:tc>
          <w:tcPr>
            <w:tcW w:w="1353" w:type="dxa"/>
          </w:tcPr>
          <w:p w14:paraId="34C9ECC8" w14:textId="77777777" w:rsidR="004F46CC" w:rsidRDefault="004F46CC" w:rsidP="003867DD">
            <w:pPr>
              <w:jc w:val="center"/>
            </w:pPr>
          </w:p>
        </w:tc>
        <w:tc>
          <w:tcPr>
            <w:tcW w:w="1353" w:type="dxa"/>
          </w:tcPr>
          <w:p w14:paraId="418D9637" w14:textId="77777777" w:rsidR="004F46CC" w:rsidRPr="00634334" w:rsidRDefault="004F46CC" w:rsidP="003867DD">
            <w:pPr>
              <w:jc w:val="center"/>
            </w:pPr>
            <w:r w:rsidRPr="00634334">
              <w:t>с _</w:t>
            </w:r>
            <w:proofErr w:type="gramStart"/>
            <w:r w:rsidRPr="00634334">
              <w:t>_._</w:t>
            </w:r>
            <w:proofErr w:type="gramEnd"/>
            <w:r w:rsidRPr="00634334">
              <w:t>_.20__ г.</w:t>
            </w:r>
          </w:p>
          <w:p w14:paraId="6FC8827C" w14:textId="77777777" w:rsidR="004F46CC" w:rsidRDefault="004F46CC" w:rsidP="003867DD">
            <w:pPr>
              <w:jc w:val="center"/>
            </w:pPr>
            <w:r w:rsidRPr="00634334">
              <w:t>по __.__.20__ г.</w:t>
            </w:r>
          </w:p>
        </w:tc>
        <w:tc>
          <w:tcPr>
            <w:tcW w:w="1353" w:type="dxa"/>
          </w:tcPr>
          <w:p w14:paraId="7A42CC53" w14:textId="77777777" w:rsidR="004F46CC" w:rsidRDefault="004F46CC" w:rsidP="003867DD">
            <w:pPr>
              <w:jc w:val="center"/>
            </w:pPr>
          </w:p>
        </w:tc>
      </w:tr>
      <w:tr w:rsidR="004F46CC" w14:paraId="7333CD76" w14:textId="77777777" w:rsidTr="003867DD">
        <w:tc>
          <w:tcPr>
            <w:tcW w:w="637" w:type="dxa"/>
          </w:tcPr>
          <w:p w14:paraId="3B516477" w14:textId="77777777" w:rsidR="004F46CC" w:rsidRDefault="004F46CC" w:rsidP="003867DD">
            <w:pPr>
              <w:jc w:val="center"/>
            </w:pPr>
          </w:p>
        </w:tc>
        <w:tc>
          <w:tcPr>
            <w:tcW w:w="2003" w:type="dxa"/>
          </w:tcPr>
          <w:p w14:paraId="3C87EFE3" w14:textId="77777777" w:rsidR="004F46CC" w:rsidRDefault="004F46CC" w:rsidP="003867DD">
            <w:pPr>
              <w:jc w:val="center"/>
            </w:pPr>
          </w:p>
        </w:tc>
        <w:tc>
          <w:tcPr>
            <w:tcW w:w="1880" w:type="dxa"/>
          </w:tcPr>
          <w:p w14:paraId="460ABC51" w14:textId="77777777" w:rsidR="004F46CC" w:rsidRDefault="004F46CC" w:rsidP="003867DD">
            <w:pPr>
              <w:jc w:val="center"/>
            </w:pPr>
          </w:p>
        </w:tc>
        <w:tc>
          <w:tcPr>
            <w:tcW w:w="1842" w:type="dxa"/>
          </w:tcPr>
          <w:p w14:paraId="24E75C00" w14:textId="77777777" w:rsidR="004F46CC" w:rsidRDefault="004F46CC" w:rsidP="003867DD">
            <w:pPr>
              <w:jc w:val="center"/>
            </w:pPr>
          </w:p>
        </w:tc>
        <w:tc>
          <w:tcPr>
            <w:tcW w:w="1353" w:type="dxa"/>
          </w:tcPr>
          <w:p w14:paraId="5AC1270B" w14:textId="77777777" w:rsidR="004F46CC" w:rsidRDefault="004F46CC" w:rsidP="003867DD">
            <w:pPr>
              <w:jc w:val="center"/>
            </w:pPr>
          </w:p>
        </w:tc>
        <w:tc>
          <w:tcPr>
            <w:tcW w:w="1353" w:type="dxa"/>
          </w:tcPr>
          <w:p w14:paraId="3F03AFEE" w14:textId="77777777" w:rsidR="004F46CC" w:rsidRDefault="004F46CC" w:rsidP="003867DD">
            <w:pPr>
              <w:jc w:val="center"/>
            </w:pPr>
          </w:p>
        </w:tc>
        <w:tc>
          <w:tcPr>
            <w:tcW w:w="1353" w:type="dxa"/>
          </w:tcPr>
          <w:p w14:paraId="0B811CA0" w14:textId="77777777" w:rsidR="004F46CC" w:rsidRDefault="004F46CC" w:rsidP="003867DD">
            <w:pPr>
              <w:jc w:val="center"/>
            </w:pPr>
          </w:p>
        </w:tc>
      </w:tr>
      <w:tr w:rsidR="004F46CC" w14:paraId="0301232E" w14:textId="77777777" w:rsidTr="003867DD">
        <w:tc>
          <w:tcPr>
            <w:tcW w:w="637" w:type="dxa"/>
          </w:tcPr>
          <w:p w14:paraId="255E0F92" w14:textId="77777777" w:rsidR="004F46CC" w:rsidRDefault="004F46CC" w:rsidP="003867DD">
            <w:pPr>
              <w:jc w:val="center"/>
            </w:pPr>
          </w:p>
        </w:tc>
        <w:tc>
          <w:tcPr>
            <w:tcW w:w="2003" w:type="dxa"/>
          </w:tcPr>
          <w:p w14:paraId="24881681" w14:textId="77777777" w:rsidR="004F46CC" w:rsidRDefault="004F46CC" w:rsidP="003867DD">
            <w:pPr>
              <w:jc w:val="center"/>
            </w:pPr>
          </w:p>
        </w:tc>
        <w:tc>
          <w:tcPr>
            <w:tcW w:w="1880" w:type="dxa"/>
          </w:tcPr>
          <w:p w14:paraId="13D40AC3" w14:textId="77777777" w:rsidR="004F46CC" w:rsidRDefault="004F46CC" w:rsidP="003867DD">
            <w:pPr>
              <w:jc w:val="center"/>
            </w:pPr>
          </w:p>
        </w:tc>
        <w:tc>
          <w:tcPr>
            <w:tcW w:w="1842" w:type="dxa"/>
          </w:tcPr>
          <w:p w14:paraId="48ADA1A6" w14:textId="77777777" w:rsidR="004F46CC" w:rsidRDefault="004F46CC" w:rsidP="003867DD">
            <w:pPr>
              <w:jc w:val="center"/>
            </w:pPr>
          </w:p>
        </w:tc>
        <w:tc>
          <w:tcPr>
            <w:tcW w:w="1353" w:type="dxa"/>
          </w:tcPr>
          <w:p w14:paraId="481F29BB" w14:textId="77777777" w:rsidR="004F46CC" w:rsidRDefault="004F46CC" w:rsidP="003867DD">
            <w:pPr>
              <w:jc w:val="center"/>
            </w:pPr>
          </w:p>
        </w:tc>
        <w:tc>
          <w:tcPr>
            <w:tcW w:w="1353" w:type="dxa"/>
          </w:tcPr>
          <w:p w14:paraId="6E90CF43" w14:textId="77777777" w:rsidR="004F46CC" w:rsidRDefault="004F46CC" w:rsidP="003867DD">
            <w:pPr>
              <w:jc w:val="center"/>
            </w:pPr>
          </w:p>
        </w:tc>
        <w:tc>
          <w:tcPr>
            <w:tcW w:w="1353" w:type="dxa"/>
          </w:tcPr>
          <w:p w14:paraId="446C1F7F" w14:textId="77777777" w:rsidR="004F46CC" w:rsidRDefault="004F46CC" w:rsidP="003867DD">
            <w:pPr>
              <w:jc w:val="center"/>
            </w:pPr>
          </w:p>
        </w:tc>
      </w:tr>
    </w:tbl>
    <w:p w14:paraId="5DAF5F98" w14:textId="77777777" w:rsidR="004F46CC" w:rsidRDefault="004F46CC" w:rsidP="004F46CC">
      <w:pPr>
        <w:jc w:val="center"/>
      </w:pPr>
    </w:p>
    <w:p w14:paraId="2BF339CA" w14:textId="77777777" w:rsidR="004F46CC" w:rsidRPr="00EC3CDA" w:rsidRDefault="004F46CC" w:rsidP="004F46CC">
      <w:pPr>
        <w:pStyle w:val="af7"/>
        <w:keepNext w:val="0"/>
        <w:keepLines w:val="0"/>
        <w:jc w:val="right"/>
        <w:rPr>
          <w:szCs w:val="24"/>
        </w:rPr>
      </w:pPr>
      <w:r w:rsidRPr="00EC3CDA">
        <w:rPr>
          <w:szCs w:val="24"/>
        </w:rPr>
        <w:t xml:space="preserve">_______________________________________ </w:t>
      </w:r>
    </w:p>
    <w:p w14:paraId="2CFCD69F" w14:textId="77777777" w:rsidR="004F46CC" w:rsidRPr="00EC3CDA" w:rsidRDefault="004F46CC" w:rsidP="004F46CC">
      <w:pPr>
        <w:pStyle w:val="af7"/>
        <w:keepNext w:val="0"/>
        <w:keepLines w:val="0"/>
        <w:jc w:val="right"/>
        <w:rPr>
          <w:szCs w:val="24"/>
        </w:rPr>
      </w:pPr>
    </w:p>
    <w:p w14:paraId="7AC25C3D" w14:textId="77777777" w:rsidR="004F46CC" w:rsidRPr="00EC3CDA" w:rsidRDefault="004F46CC" w:rsidP="004F46CC">
      <w:pPr>
        <w:pStyle w:val="af7"/>
        <w:keepNext w:val="0"/>
        <w:keepLines w:val="0"/>
        <w:jc w:val="right"/>
        <w:rPr>
          <w:szCs w:val="24"/>
        </w:rPr>
      </w:pPr>
    </w:p>
    <w:p w14:paraId="2F7D02EC" w14:textId="57897D2A" w:rsidR="00F97738" w:rsidRPr="00F97738" w:rsidRDefault="004F46CC" w:rsidP="00F97738">
      <w:pPr>
        <w:tabs>
          <w:tab w:val="left" w:pos="10348"/>
          <w:tab w:val="left" w:pos="12191"/>
        </w:tabs>
        <w:suppressAutoHyphens/>
        <w:ind w:firstLine="7938"/>
        <w:jc w:val="center"/>
        <w:rPr>
          <w:rStyle w:val="FontStyle162"/>
          <w:b w:val="0"/>
          <w:bCs w:val="0"/>
          <w:color w:val="auto"/>
          <w:sz w:val="20"/>
          <w:szCs w:val="24"/>
        </w:rPr>
        <w:sectPr w:rsidR="00F97738" w:rsidRPr="00F97738" w:rsidSect="00F97738">
          <w:pgSz w:w="11906" w:h="16838"/>
          <w:pgMar w:top="567" w:right="567" w:bottom="567" w:left="1134" w:header="709" w:footer="709" w:gutter="0"/>
          <w:cols w:space="708"/>
          <w:docGrid w:linePitch="360"/>
        </w:sectPr>
      </w:pPr>
      <w:r w:rsidRPr="00EC3CDA">
        <w:rPr>
          <w:sz w:val="20"/>
        </w:rPr>
        <w:t>(подпись, ФИ</w:t>
      </w:r>
      <w:r w:rsidR="00A00881">
        <w:rPr>
          <w:sz w:val="20"/>
        </w:rPr>
        <w:t>О</w:t>
      </w:r>
      <w:r w:rsidR="00F30429">
        <w:rPr>
          <w:sz w:val="20"/>
        </w:rPr>
        <w:t>)</w:t>
      </w:r>
    </w:p>
    <w:p w14:paraId="57B09A05" w14:textId="77777777" w:rsidR="00F97738" w:rsidRDefault="00F97738" w:rsidP="006D2792">
      <w:pPr>
        <w:pStyle w:val="Style78"/>
        <w:widowControl/>
        <w:spacing w:line="240" w:lineRule="auto"/>
        <w:ind w:firstLine="0"/>
        <w:rPr>
          <w:rStyle w:val="FontStyle162"/>
          <w:b w:val="0"/>
        </w:rPr>
      </w:pPr>
    </w:p>
    <w:p w14:paraId="15EC36E1" w14:textId="77777777" w:rsidR="00F97738" w:rsidRDefault="00F97738" w:rsidP="006D2792">
      <w:pPr>
        <w:pStyle w:val="Style78"/>
        <w:widowControl/>
        <w:spacing w:line="240" w:lineRule="auto"/>
        <w:ind w:firstLine="0"/>
        <w:rPr>
          <w:rStyle w:val="FontStyle162"/>
          <w:b w:val="0"/>
        </w:rPr>
      </w:pPr>
    </w:p>
    <w:p w14:paraId="4444E7D9" w14:textId="77777777" w:rsidR="00F97738" w:rsidRDefault="00F97738" w:rsidP="006D2792">
      <w:pPr>
        <w:pStyle w:val="Style78"/>
        <w:widowControl/>
        <w:spacing w:line="240" w:lineRule="auto"/>
        <w:ind w:firstLine="0"/>
        <w:rPr>
          <w:rStyle w:val="FontStyle162"/>
          <w:b w:val="0"/>
        </w:rPr>
      </w:pPr>
    </w:p>
    <w:p w14:paraId="595C9CDF" w14:textId="77777777" w:rsidR="00F97738" w:rsidRDefault="00F97738" w:rsidP="00F97738">
      <w:pPr>
        <w:jc w:val="right"/>
      </w:pPr>
      <w:r>
        <w:t>Приложение № 7 к</w:t>
      </w:r>
    </w:p>
    <w:p w14:paraId="50FB0575" w14:textId="77777777" w:rsidR="00F97738" w:rsidRPr="00194464" w:rsidRDefault="00F97738" w:rsidP="00F97738">
      <w:pPr>
        <w:jc w:val="right"/>
      </w:pPr>
      <w:r>
        <w:t>к конкурсной документации</w:t>
      </w:r>
    </w:p>
    <w:p w14:paraId="490D294D" w14:textId="77777777" w:rsidR="00F97738" w:rsidRPr="00F80F85" w:rsidRDefault="00F97738" w:rsidP="00F97738">
      <w:pPr>
        <w:rPr>
          <w:sz w:val="20"/>
          <w:szCs w:val="20"/>
        </w:rPr>
      </w:pPr>
    </w:p>
    <w:p w14:paraId="18F659F9" w14:textId="77777777" w:rsidR="00F97738" w:rsidRPr="00F80F85" w:rsidRDefault="00F97738" w:rsidP="00F97738">
      <w:pPr>
        <w:rPr>
          <w:sz w:val="20"/>
          <w:szCs w:val="20"/>
        </w:rPr>
      </w:pPr>
    </w:p>
    <w:p w14:paraId="3DE6679F" w14:textId="77777777" w:rsidR="00F97738" w:rsidRPr="00987DDA" w:rsidRDefault="00F97738" w:rsidP="00F97738">
      <w:pPr>
        <w:rPr>
          <w:b/>
          <w:sz w:val="20"/>
          <w:szCs w:val="20"/>
        </w:rPr>
      </w:pPr>
    </w:p>
    <w:p w14:paraId="4B220126" w14:textId="77777777" w:rsidR="00F97738" w:rsidRPr="00194464" w:rsidRDefault="00F97738" w:rsidP="00F97738">
      <w:pPr>
        <w:jc w:val="center"/>
        <w:rPr>
          <w:b/>
          <w:spacing w:val="-2"/>
        </w:rPr>
      </w:pPr>
      <w:r w:rsidRPr="00194464">
        <w:rPr>
          <w:b/>
          <w:spacing w:val="-2"/>
        </w:rPr>
        <w:t xml:space="preserve">Перечень маршрутов </w:t>
      </w:r>
    </w:p>
    <w:p w14:paraId="7292E618" w14:textId="77777777" w:rsidR="00F97738" w:rsidRDefault="00F97738" w:rsidP="00F97738">
      <w:pPr>
        <w:jc w:val="center"/>
        <w:rPr>
          <w:b/>
          <w:spacing w:val="-2"/>
          <w:sz w:val="20"/>
          <w:szCs w:val="20"/>
        </w:rPr>
      </w:pPr>
    </w:p>
    <w:tbl>
      <w:tblPr>
        <w:tblStyle w:val="af1"/>
        <w:tblW w:w="0" w:type="auto"/>
        <w:tblLook w:val="04A0" w:firstRow="1" w:lastRow="0" w:firstColumn="1" w:lastColumn="0" w:noHBand="0" w:noVBand="1"/>
      </w:tblPr>
      <w:tblGrid>
        <w:gridCol w:w="1678"/>
        <w:gridCol w:w="1281"/>
        <w:gridCol w:w="1934"/>
        <w:gridCol w:w="1509"/>
        <w:gridCol w:w="1479"/>
        <w:gridCol w:w="1461"/>
        <w:gridCol w:w="1576"/>
        <w:gridCol w:w="1353"/>
        <w:gridCol w:w="1505"/>
        <w:gridCol w:w="1644"/>
      </w:tblGrid>
      <w:tr w:rsidR="00F97738" w:rsidRPr="00194464" w14:paraId="72BD1569" w14:textId="77777777" w:rsidTr="003867DD">
        <w:trPr>
          <w:trHeight w:val="4845"/>
        </w:trPr>
        <w:tc>
          <w:tcPr>
            <w:tcW w:w="1678" w:type="dxa"/>
            <w:hideMark/>
          </w:tcPr>
          <w:p w14:paraId="08921804" w14:textId="77777777" w:rsidR="00F97738" w:rsidRPr="00194464" w:rsidRDefault="00F97738" w:rsidP="003867DD">
            <w:pPr>
              <w:jc w:val="center"/>
              <w:rPr>
                <w:sz w:val="18"/>
                <w:szCs w:val="18"/>
              </w:rPr>
            </w:pPr>
            <w:r w:rsidRPr="00194464">
              <w:rPr>
                <w:sz w:val="18"/>
                <w:szCs w:val="18"/>
              </w:rPr>
              <w:t>Регистрационный номер маршрута регулярных перевозок в соответствующем реестре</w:t>
            </w:r>
          </w:p>
        </w:tc>
        <w:tc>
          <w:tcPr>
            <w:tcW w:w="1281" w:type="dxa"/>
            <w:hideMark/>
          </w:tcPr>
          <w:p w14:paraId="67AFF724" w14:textId="77777777" w:rsidR="00F97738" w:rsidRPr="00194464" w:rsidRDefault="00F97738" w:rsidP="003867DD">
            <w:pPr>
              <w:jc w:val="center"/>
              <w:rPr>
                <w:sz w:val="18"/>
                <w:szCs w:val="18"/>
              </w:rPr>
            </w:pPr>
            <w:r w:rsidRPr="00194464">
              <w:rPr>
                <w:sz w:val="18"/>
                <w:szCs w:val="18"/>
              </w:rPr>
              <w:t>Порядковый номер маршрута регулярных перевозок с присвоенным номером</w:t>
            </w:r>
          </w:p>
        </w:tc>
        <w:tc>
          <w:tcPr>
            <w:tcW w:w="1934" w:type="dxa"/>
            <w:hideMark/>
          </w:tcPr>
          <w:p w14:paraId="64A907ED" w14:textId="77777777" w:rsidR="00F97738" w:rsidRPr="00194464" w:rsidRDefault="00F97738" w:rsidP="003867DD">
            <w:pPr>
              <w:jc w:val="center"/>
              <w:rPr>
                <w:sz w:val="18"/>
                <w:szCs w:val="18"/>
              </w:rPr>
            </w:pPr>
            <w:r w:rsidRPr="00194464">
              <w:rPr>
                <w:sz w:val="18"/>
                <w:szCs w:val="18"/>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расположены начальный остановочный пункт и конечный остановочный пункт по данному маршруту</w:t>
            </w:r>
          </w:p>
        </w:tc>
        <w:tc>
          <w:tcPr>
            <w:tcW w:w="1509" w:type="dxa"/>
            <w:hideMark/>
          </w:tcPr>
          <w:p w14:paraId="43A205DC" w14:textId="77777777" w:rsidR="00F97738" w:rsidRPr="00194464" w:rsidRDefault="00F97738" w:rsidP="003867DD">
            <w:pPr>
              <w:jc w:val="center"/>
              <w:rPr>
                <w:sz w:val="18"/>
                <w:szCs w:val="18"/>
              </w:rPr>
            </w:pPr>
            <w:r w:rsidRPr="00194464">
              <w:rPr>
                <w:sz w:val="18"/>
                <w:szCs w:val="18"/>
              </w:rPr>
              <w:t>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tc>
        <w:tc>
          <w:tcPr>
            <w:tcW w:w="1479" w:type="dxa"/>
            <w:hideMark/>
          </w:tcPr>
          <w:p w14:paraId="39C79EF1" w14:textId="77777777" w:rsidR="00F97738" w:rsidRPr="00194464" w:rsidRDefault="00F97738" w:rsidP="003867DD">
            <w:pPr>
              <w:jc w:val="center"/>
              <w:rPr>
                <w:sz w:val="18"/>
                <w:szCs w:val="18"/>
              </w:rPr>
            </w:pPr>
            <w:r w:rsidRPr="00194464">
              <w:rPr>
                <w:sz w:val="18"/>
                <w:szCs w:val="18"/>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1461" w:type="dxa"/>
            <w:hideMark/>
          </w:tcPr>
          <w:p w14:paraId="3A294B1C" w14:textId="77777777" w:rsidR="00F97738" w:rsidRPr="00194464" w:rsidRDefault="00F97738" w:rsidP="003867DD">
            <w:pPr>
              <w:jc w:val="center"/>
              <w:rPr>
                <w:sz w:val="18"/>
                <w:szCs w:val="18"/>
              </w:rPr>
            </w:pPr>
            <w:r w:rsidRPr="00194464">
              <w:rPr>
                <w:sz w:val="18"/>
                <w:szCs w:val="18"/>
              </w:rPr>
              <w:t>Протяженность маршрута регулярных перевозок (км)</w:t>
            </w:r>
          </w:p>
        </w:tc>
        <w:tc>
          <w:tcPr>
            <w:tcW w:w="1576" w:type="dxa"/>
            <w:hideMark/>
          </w:tcPr>
          <w:p w14:paraId="5D33368E" w14:textId="77777777" w:rsidR="00F97738" w:rsidRPr="00194464" w:rsidRDefault="00F97738" w:rsidP="003867DD">
            <w:pPr>
              <w:jc w:val="center"/>
              <w:rPr>
                <w:sz w:val="18"/>
                <w:szCs w:val="18"/>
              </w:rPr>
            </w:pPr>
            <w:r w:rsidRPr="00194464">
              <w:rPr>
                <w:sz w:val="18"/>
                <w:szCs w:val="18"/>
              </w:rPr>
              <w:t>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tc>
        <w:tc>
          <w:tcPr>
            <w:tcW w:w="1353" w:type="dxa"/>
            <w:hideMark/>
          </w:tcPr>
          <w:p w14:paraId="10C0C712" w14:textId="77777777" w:rsidR="00F97738" w:rsidRPr="00194464" w:rsidRDefault="00F97738" w:rsidP="003867DD">
            <w:pPr>
              <w:jc w:val="center"/>
              <w:rPr>
                <w:sz w:val="18"/>
                <w:szCs w:val="18"/>
              </w:rPr>
            </w:pPr>
            <w:r w:rsidRPr="00194464">
              <w:rPr>
                <w:sz w:val="18"/>
                <w:szCs w:val="18"/>
              </w:rPr>
              <w:t>Вид р</w:t>
            </w:r>
            <w:r>
              <w:rPr>
                <w:sz w:val="18"/>
                <w:szCs w:val="18"/>
              </w:rPr>
              <w:t>е</w:t>
            </w:r>
            <w:r w:rsidRPr="00194464">
              <w:rPr>
                <w:sz w:val="18"/>
                <w:szCs w:val="18"/>
              </w:rPr>
              <w:t>гулярных перевозок</w:t>
            </w:r>
          </w:p>
        </w:tc>
        <w:tc>
          <w:tcPr>
            <w:tcW w:w="1505" w:type="dxa"/>
            <w:hideMark/>
          </w:tcPr>
          <w:p w14:paraId="4EA1BD14" w14:textId="77777777" w:rsidR="00F97738" w:rsidRPr="00194464" w:rsidRDefault="00F97738" w:rsidP="003867DD">
            <w:pPr>
              <w:jc w:val="center"/>
              <w:rPr>
                <w:sz w:val="18"/>
                <w:szCs w:val="18"/>
              </w:rPr>
            </w:pPr>
            <w:r w:rsidRPr="00194464">
              <w:rPr>
                <w:sz w:val="18"/>
                <w:szCs w:val="18"/>
              </w:rPr>
              <w:t>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1644" w:type="dxa"/>
            <w:hideMark/>
          </w:tcPr>
          <w:p w14:paraId="2DDF834E" w14:textId="77777777" w:rsidR="00F97738" w:rsidRPr="00194464" w:rsidRDefault="00F97738" w:rsidP="003867DD">
            <w:pPr>
              <w:jc w:val="center"/>
              <w:rPr>
                <w:sz w:val="18"/>
                <w:szCs w:val="18"/>
              </w:rPr>
            </w:pPr>
            <w:r w:rsidRPr="00194464">
              <w:rPr>
                <w:sz w:val="18"/>
                <w:szCs w:val="18"/>
              </w:rPr>
              <w:t>Экологические характеристики транспортных средств, которые используются для перевозок по маршруту регулярных перевозок</w:t>
            </w:r>
          </w:p>
        </w:tc>
      </w:tr>
      <w:tr w:rsidR="00F97738" w:rsidRPr="00194464" w14:paraId="7B77D384" w14:textId="77777777" w:rsidTr="003867DD">
        <w:trPr>
          <w:trHeight w:val="240"/>
        </w:trPr>
        <w:tc>
          <w:tcPr>
            <w:tcW w:w="1678" w:type="dxa"/>
            <w:hideMark/>
          </w:tcPr>
          <w:p w14:paraId="5AEB4153" w14:textId="77777777" w:rsidR="00F97738" w:rsidRPr="00194464" w:rsidRDefault="00F97738" w:rsidP="003867DD">
            <w:pPr>
              <w:jc w:val="center"/>
              <w:rPr>
                <w:sz w:val="18"/>
                <w:szCs w:val="18"/>
              </w:rPr>
            </w:pPr>
            <w:r w:rsidRPr="00194464">
              <w:rPr>
                <w:sz w:val="18"/>
                <w:szCs w:val="18"/>
              </w:rPr>
              <w:t>1</w:t>
            </w:r>
          </w:p>
        </w:tc>
        <w:tc>
          <w:tcPr>
            <w:tcW w:w="1281" w:type="dxa"/>
            <w:hideMark/>
          </w:tcPr>
          <w:p w14:paraId="0E35E173" w14:textId="77777777" w:rsidR="00F97738" w:rsidRPr="00194464" w:rsidRDefault="00F97738" w:rsidP="003867DD">
            <w:pPr>
              <w:jc w:val="center"/>
              <w:rPr>
                <w:sz w:val="18"/>
                <w:szCs w:val="18"/>
              </w:rPr>
            </w:pPr>
            <w:r w:rsidRPr="00194464">
              <w:rPr>
                <w:sz w:val="18"/>
                <w:szCs w:val="18"/>
              </w:rPr>
              <w:t>2</w:t>
            </w:r>
          </w:p>
        </w:tc>
        <w:tc>
          <w:tcPr>
            <w:tcW w:w="1934" w:type="dxa"/>
            <w:hideMark/>
          </w:tcPr>
          <w:p w14:paraId="4416B984" w14:textId="77777777" w:rsidR="00F97738" w:rsidRPr="00194464" w:rsidRDefault="00F97738" w:rsidP="003867DD">
            <w:pPr>
              <w:jc w:val="center"/>
              <w:rPr>
                <w:sz w:val="18"/>
                <w:szCs w:val="18"/>
              </w:rPr>
            </w:pPr>
            <w:r w:rsidRPr="00194464">
              <w:rPr>
                <w:sz w:val="18"/>
                <w:szCs w:val="18"/>
              </w:rPr>
              <w:t>3</w:t>
            </w:r>
          </w:p>
        </w:tc>
        <w:tc>
          <w:tcPr>
            <w:tcW w:w="1509" w:type="dxa"/>
            <w:hideMark/>
          </w:tcPr>
          <w:p w14:paraId="36D7D465" w14:textId="77777777" w:rsidR="00F97738" w:rsidRPr="00194464" w:rsidRDefault="00F97738" w:rsidP="003867DD">
            <w:pPr>
              <w:jc w:val="center"/>
              <w:rPr>
                <w:sz w:val="18"/>
                <w:szCs w:val="18"/>
              </w:rPr>
            </w:pPr>
            <w:r w:rsidRPr="00194464">
              <w:rPr>
                <w:sz w:val="18"/>
                <w:szCs w:val="18"/>
              </w:rPr>
              <w:t>4</w:t>
            </w:r>
          </w:p>
        </w:tc>
        <w:tc>
          <w:tcPr>
            <w:tcW w:w="1479" w:type="dxa"/>
            <w:hideMark/>
          </w:tcPr>
          <w:p w14:paraId="10FBFF8F" w14:textId="77777777" w:rsidR="00F97738" w:rsidRPr="00194464" w:rsidRDefault="00F97738" w:rsidP="003867DD">
            <w:pPr>
              <w:jc w:val="center"/>
              <w:rPr>
                <w:sz w:val="18"/>
                <w:szCs w:val="18"/>
              </w:rPr>
            </w:pPr>
            <w:r w:rsidRPr="00194464">
              <w:rPr>
                <w:sz w:val="18"/>
                <w:szCs w:val="18"/>
              </w:rPr>
              <w:t>5</w:t>
            </w:r>
          </w:p>
        </w:tc>
        <w:tc>
          <w:tcPr>
            <w:tcW w:w="1461" w:type="dxa"/>
            <w:hideMark/>
          </w:tcPr>
          <w:p w14:paraId="2E87D4C3" w14:textId="77777777" w:rsidR="00F97738" w:rsidRPr="00194464" w:rsidRDefault="00F97738" w:rsidP="003867DD">
            <w:pPr>
              <w:jc w:val="center"/>
              <w:rPr>
                <w:sz w:val="18"/>
                <w:szCs w:val="18"/>
              </w:rPr>
            </w:pPr>
            <w:r w:rsidRPr="00194464">
              <w:rPr>
                <w:sz w:val="18"/>
                <w:szCs w:val="18"/>
              </w:rPr>
              <w:t>6</w:t>
            </w:r>
          </w:p>
        </w:tc>
        <w:tc>
          <w:tcPr>
            <w:tcW w:w="1576" w:type="dxa"/>
            <w:hideMark/>
          </w:tcPr>
          <w:p w14:paraId="2BF9FF14" w14:textId="77777777" w:rsidR="00F97738" w:rsidRPr="00194464" w:rsidRDefault="00F97738" w:rsidP="003867DD">
            <w:pPr>
              <w:jc w:val="center"/>
              <w:rPr>
                <w:sz w:val="18"/>
                <w:szCs w:val="18"/>
              </w:rPr>
            </w:pPr>
            <w:r w:rsidRPr="00194464">
              <w:rPr>
                <w:sz w:val="18"/>
                <w:szCs w:val="18"/>
              </w:rPr>
              <w:t>7</w:t>
            </w:r>
          </w:p>
        </w:tc>
        <w:tc>
          <w:tcPr>
            <w:tcW w:w="1353" w:type="dxa"/>
            <w:hideMark/>
          </w:tcPr>
          <w:p w14:paraId="30BB6B9F" w14:textId="77777777" w:rsidR="00F97738" w:rsidRPr="00194464" w:rsidRDefault="00F97738" w:rsidP="003867DD">
            <w:pPr>
              <w:jc w:val="center"/>
              <w:rPr>
                <w:sz w:val="18"/>
                <w:szCs w:val="18"/>
              </w:rPr>
            </w:pPr>
            <w:r w:rsidRPr="00194464">
              <w:rPr>
                <w:sz w:val="18"/>
                <w:szCs w:val="18"/>
              </w:rPr>
              <w:t>8</w:t>
            </w:r>
          </w:p>
        </w:tc>
        <w:tc>
          <w:tcPr>
            <w:tcW w:w="1505" w:type="dxa"/>
            <w:hideMark/>
          </w:tcPr>
          <w:p w14:paraId="211C85EF" w14:textId="77777777" w:rsidR="00F97738" w:rsidRPr="00194464" w:rsidRDefault="00F97738" w:rsidP="003867DD">
            <w:pPr>
              <w:jc w:val="center"/>
              <w:rPr>
                <w:sz w:val="18"/>
                <w:szCs w:val="18"/>
              </w:rPr>
            </w:pPr>
            <w:r w:rsidRPr="00194464">
              <w:rPr>
                <w:sz w:val="18"/>
                <w:szCs w:val="18"/>
              </w:rPr>
              <w:t>9</w:t>
            </w:r>
          </w:p>
        </w:tc>
        <w:tc>
          <w:tcPr>
            <w:tcW w:w="1644" w:type="dxa"/>
            <w:hideMark/>
          </w:tcPr>
          <w:p w14:paraId="5E4AED20" w14:textId="77777777" w:rsidR="00F97738" w:rsidRPr="00194464" w:rsidRDefault="00F97738" w:rsidP="003867DD">
            <w:pPr>
              <w:jc w:val="center"/>
              <w:rPr>
                <w:sz w:val="18"/>
                <w:szCs w:val="18"/>
              </w:rPr>
            </w:pPr>
            <w:r w:rsidRPr="00194464">
              <w:rPr>
                <w:sz w:val="18"/>
                <w:szCs w:val="18"/>
              </w:rPr>
              <w:t>10</w:t>
            </w:r>
          </w:p>
        </w:tc>
      </w:tr>
      <w:tr w:rsidR="00F97738" w:rsidRPr="00194464" w14:paraId="094CD3B3" w14:textId="77777777" w:rsidTr="003867DD">
        <w:trPr>
          <w:trHeight w:val="3450"/>
        </w:trPr>
        <w:tc>
          <w:tcPr>
            <w:tcW w:w="1678" w:type="dxa"/>
            <w:noWrap/>
            <w:hideMark/>
          </w:tcPr>
          <w:p w14:paraId="3EFA6890" w14:textId="77777777" w:rsidR="00F97738" w:rsidRPr="00194464" w:rsidRDefault="00F97738" w:rsidP="003867DD">
            <w:pPr>
              <w:jc w:val="center"/>
              <w:rPr>
                <w:sz w:val="18"/>
                <w:szCs w:val="18"/>
              </w:rPr>
            </w:pPr>
            <w:r w:rsidRPr="00194464">
              <w:rPr>
                <w:sz w:val="18"/>
                <w:szCs w:val="18"/>
              </w:rPr>
              <w:lastRenderedPageBreak/>
              <w:t>1</w:t>
            </w:r>
          </w:p>
        </w:tc>
        <w:tc>
          <w:tcPr>
            <w:tcW w:w="1281" w:type="dxa"/>
            <w:noWrap/>
            <w:hideMark/>
          </w:tcPr>
          <w:p w14:paraId="278A2EA9" w14:textId="77777777" w:rsidR="00F97738" w:rsidRPr="00194464" w:rsidRDefault="00F97738" w:rsidP="003867DD">
            <w:pPr>
              <w:jc w:val="center"/>
              <w:rPr>
                <w:sz w:val="18"/>
                <w:szCs w:val="18"/>
              </w:rPr>
            </w:pPr>
            <w:r w:rsidRPr="00194464">
              <w:rPr>
                <w:sz w:val="18"/>
                <w:szCs w:val="18"/>
              </w:rPr>
              <w:t>101</w:t>
            </w:r>
          </w:p>
        </w:tc>
        <w:tc>
          <w:tcPr>
            <w:tcW w:w="1934" w:type="dxa"/>
            <w:hideMark/>
          </w:tcPr>
          <w:p w14:paraId="7B2CD4C5" w14:textId="77777777" w:rsidR="00F97738" w:rsidRPr="00194464" w:rsidRDefault="00F97738" w:rsidP="003867DD">
            <w:pPr>
              <w:jc w:val="center"/>
              <w:rPr>
                <w:sz w:val="18"/>
                <w:szCs w:val="18"/>
              </w:rPr>
            </w:pPr>
            <w:r w:rsidRPr="00194464">
              <w:rPr>
                <w:sz w:val="18"/>
                <w:szCs w:val="18"/>
              </w:rPr>
              <w:t>Мухтолово-Ардатов</w:t>
            </w:r>
          </w:p>
        </w:tc>
        <w:tc>
          <w:tcPr>
            <w:tcW w:w="1509" w:type="dxa"/>
            <w:hideMark/>
          </w:tcPr>
          <w:p w14:paraId="01EB7F6F" w14:textId="77777777" w:rsidR="00F97738" w:rsidRPr="00194464" w:rsidRDefault="00F97738" w:rsidP="003867DD">
            <w:pPr>
              <w:jc w:val="center"/>
              <w:rPr>
                <w:sz w:val="18"/>
                <w:szCs w:val="18"/>
              </w:rPr>
            </w:pPr>
            <w:proofErr w:type="spellStart"/>
            <w:r w:rsidRPr="00194464">
              <w:rPr>
                <w:sz w:val="18"/>
                <w:szCs w:val="18"/>
              </w:rPr>
              <w:t>с.Саконы</w:t>
            </w:r>
            <w:proofErr w:type="spellEnd"/>
            <w:r w:rsidRPr="00194464">
              <w:rPr>
                <w:sz w:val="18"/>
                <w:szCs w:val="18"/>
              </w:rPr>
              <w:t xml:space="preserve"> - </w:t>
            </w:r>
            <w:proofErr w:type="spellStart"/>
            <w:r w:rsidRPr="00194464">
              <w:rPr>
                <w:sz w:val="18"/>
                <w:szCs w:val="18"/>
              </w:rPr>
              <w:t>д.Туртапки</w:t>
            </w:r>
            <w:proofErr w:type="spellEnd"/>
            <w:r w:rsidRPr="00194464">
              <w:rPr>
                <w:sz w:val="18"/>
                <w:szCs w:val="18"/>
              </w:rPr>
              <w:t xml:space="preserve"> - </w:t>
            </w:r>
            <w:proofErr w:type="spellStart"/>
            <w:r w:rsidRPr="00194464">
              <w:rPr>
                <w:sz w:val="18"/>
                <w:szCs w:val="18"/>
              </w:rPr>
              <w:t>с.Размазлей</w:t>
            </w:r>
            <w:proofErr w:type="spellEnd"/>
            <w:r w:rsidRPr="00194464">
              <w:rPr>
                <w:sz w:val="18"/>
                <w:szCs w:val="18"/>
              </w:rPr>
              <w:t xml:space="preserve"> - </w:t>
            </w:r>
            <w:proofErr w:type="spellStart"/>
            <w:r w:rsidRPr="00194464">
              <w:rPr>
                <w:sz w:val="18"/>
                <w:szCs w:val="18"/>
              </w:rPr>
              <w:t>д.Шпага</w:t>
            </w:r>
            <w:proofErr w:type="spellEnd"/>
            <w:r w:rsidRPr="00194464">
              <w:rPr>
                <w:sz w:val="18"/>
                <w:szCs w:val="18"/>
              </w:rPr>
              <w:t xml:space="preserve"> - </w:t>
            </w:r>
            <w:proofErr w:type="spellStart"/>
            <w:r w:rsidRPr="00194464">
              <w:rPr>
                <w:sz w:val="18"/>
                <w:szCs w:val="18"/>
              </w:rPr>
              <w:t>с.Нуча</w:t>
            </w:r>
            <w:proofErr w:type="spellEnd"/>
            <w:r w:rsidRPr="00194464">
              <w:rPr>
                <w:sz w:val="18"/>
                <w:szCs w:val="18"/>
              </w:rPr>
              <w:t xml:space="preserve"> - </w:t>
            </w:r>
            <w:proofErr w:type="spellStart"/>
            <w:r w:rsidRPr="00194464">
              <w:rPr>
                <w:sz w:val="18"/>
                <w:szCs w:val="18"/>
              </w:rPr>
              <w:t>с.Поляна</w:t>
            </w:r>
            <w:proofErr w:type="spellEnd"/>
          </w:p>
        </w:tc>
        <w:tc>
          <w:tcPr>
            <w:tcW w:w="1479" w:type="dxa"/>
            <w:hideMark/>
          </w:tcPr>
          <w:p w14:paraId="42846E29" w14:textId="77777777" w:rsidR="00F97738" w:rsidRPr="00194464" w:rsidRDefault="00F97738" w:rsidP="003867DD">
            <w:pPr>
              <w:jc w:val="center"/>
              <w:rPr>
                <w:sz w:val="18"/>
                <w:szCs w:val="18"/>
              </w:rPr>
            </w:pPr>
            <w:r w:rsidRPr="00194464">
              <w:rPr>
                <w:sz w:val="18"/>
                <w:szCs w:val="18"/>
              </w:rPr>
              <w:t xml:space="preserve">Мухтолово ул. Почтовая, </w:t>
            </w:r>
            <w:proofErr w:type="spellStart"/>
            <w:r w:rsidRPr="00194464">
              <w:rPr>
                <w:sz w:val="18"/>
                <w:szCs w:val="18"/>
              </w:rPr>
              <w:t>ул.Заводская</w:t>
            </w:r>
            <w:proofErr w:type="spellEnd"/>
            <w:r w:rsidRPr="00194464">
              <w:rPr>
                <w:sz w:val="18"/>
                <w:szCs w:val="18"/>
              </w:rPr>
              <w:t xml:space="preserve">; автодорога "Павлово-Саконы"; автодорога "Владимир-Муром-Арзамас; Ардатов </w:t>
            </w:r>
            <w:proofErr w:type="spellStart"/>
            <w:r w:rsidRPr="00194464">
              <w:rPr>
                <w:sz w:val="18"/>
                <w:szCs w:val="18"/>
              </w:rPr>
              <w:t>ул.Советская</w:t>
            </w:r>
            <w:proofErr w:type="spellEnd"/>
            <w:r w:rsidRPr="00194464">
              <w:rPr>
                <w:sz w:val="18"/>
                <w:szCs w:val="18"/>
              </w:rPr>
              <w:t xml:space="preserve">, </w:t>
            </w:r>
            <w:proofErr w:type="spellStart"/>
            <w:r w:rsidRPr="00194464">
              <w:rPr>
                <w:sz w:val="18"/>
                <w:szCs w:val="18"/>
              </w:rPr>
              <w:t>ул.Ленина</w:t>
            </w:r>
            <w:proofErr w:type="spellEnd"/>
          </w:p>
        </w:tc>
        <w:tc>
          <w:tcPr>
            <w:tcW w:w="1461" w:type="dxa"/>
            <w:hideMark/>
          </w:tcPr>
          <w:p w14:paraId="6D82F482" w14:textId="77777777" w:rsidR="00F97738" w:rsidRPr="00194464" w:rsidRDefault="00F97738" w:rsidP="003867DD">
            <w:pPr>
              <w:jc w:val="center"/>
              <w:rPr>
                <w:sz w:val="18"/>
                <w:szCs w:val="18"/>
              </w:rPr>
            </w:pPr>
            <w:r w:rsidRPr="00194464">
              <w:rPr>
                <w:sz w:val="18"/>
                <w:szCs w:val="18"/>
              </w:rPr>
              <w:t>31,0</w:t>
            </w:r>
          </w:p>
        </w:tc>
        <w:tc>
          <w:tcPr>
            <w:tcW w:w="1576" w:type="dxa"/>
            <w:hideMark/>
          </w:tcPr>
          <w:p w14:paraId="53EB195C" w14:textId="77777777" w:rsidR="00F97738" w:rsidRPr="00194464" w:rsidRDefault="00F97738" w:rsidP="003867DD">
            <w:pPr>
              <w:jc w:val="center"/>
              <w:rPr>
                <w:sz w:val="18"/>
                <w:szCs w:val="18"/>
              </w:rPr>
            </w:pPr>
            <w:r w:rsidRPr="00194464">
              <w:rPr>
                <w:sz w:val="18"/>
                <w:szCs w:val="18"/>
              </w:rPr>
              <w:t>В установленных остановочных пунктах</w:t>
            </w:r>
          </w:p>
        </w:tc>
        <w:tc>
          <w:tcPr>
            <w:tcW w:w="1353" w:type="dxa"/>
            <w:hideMark/>
          </w:tcPr>
          <w:p w14:paraId="7D38BB41" w14:textId="77777777" w:rsidR="00F97738" w:rsidRPr="00194464" w:rsidRDefault="00F97738" w:rsidP="003867DD">
            <w:pPr>
              <w:jc w:val="center"/>
              <w:rPr>
                <w:sz w:val="18"/>
                <w:szCs w:val="18"/>
              </w:rPr>
            </w:pPr>
            <w:r w:rsidRPr="00194464">
              <w:rPr>
                <w:sz w:val="18"/>
                <w:szCs w:val="18"/>
              </w:rPr>
              <w:t>По не регулируемым тарифам</w:t>
            </w:r>
          </w:p>
        </w:tc>
        <w:tc>
          <w:tcPr>
            <w:tcW w:w="1505" w:type="dxa"/>
            <w:hideMark/>
          </w:tcPr>
          <w:p w14:paraId="0474AED8"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Автобусы:</w:t>
            </w:r>
          </w:p>
          <w:p w14:paraId="0B643C42"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среднего класса - 1 единица,</w:t>
            </w:r>
          </w:p>
          <w:p w14:paraId="1F6874C3" w14:textId="77777777" w:rsidR="00F97738" w:rsidRPr="00194464" w:rsidRDefault="00F97738" w:rsidP="003867DD">
            <w:pPr>
              <w:jc w:val="center"/>
              <w:rPr>
                <w:sz w:val="18"/>
                <w:szCs w:val="18"/>
              </w:rPr>
            </w:pPr>
            <w:r w:rsidRPr="00BD2258">
              <w:rPr>
                <w:rFonts w:eastAsia="SimSun"/>
                <w:sz w:val="18"/>
                <w:szCs w:val="18"/>
                <w:lang w:eastAsia="zh-CN"/>
              </w:rPr>
              <w:t>малого класса - 1 единица</w:t>
            </w:r>
          </w:p>
        </w:tc>
        <w:tc>
          <w:tcPr>
            <w:tcW w:w="1644" w:type="dxa"/>
            <w:hideMark/>
          </w:tcPr>
          <w:p w14:paraId="05542CF1" w14:textId="77777777" w:rsidR="00F97738" w:rsidRPr="00194464" w:rsidRDefault="00F97738" w:rsidP="003867DD">
            <w:pPr>
              <w:jc w:val="center"/>
              <w:rPr>
                <w:sz w:val="18"/>
                <w:szCs w:val="18"/>
              </w:rPr>
            </w:pPr>
            <w:r w:rsidRPr="00194464">
              <w:rPr>
                <w:sz w:val="18"/>
                <w:szCs w:val="18"/>
              </w:rPr>
              <w:t>Ограничения не установлены</w:t>
            </w:r>
          </w:p>
        </w:tc>
      </w:tr>
      <w:tr w:rsidR="00F97738" w:rsidRPr="00194464" w14:paraId="46620B03" w14:textId="77777777" w:rsidTr="003867DD">
        <w:trPr>
          <w:trHeight w:val="3450"/>
        </w:trPr>
        <w:tc>
          <w:tcPr>
            <w:tcW w:w="1678" w:type="dxa"/>
            <w:noWrap/>
            <w:hideMark/>
          </w:tcPr>
          <w:p w14:paraId="63622BB4" w14:textId="77777777" w:rsidR="00F97738" w:rsidRPr="00194464" w:rsidRDefault="00F97738" w:rsidP="003867DD">
            <w:pPr>
              <w:jc w:val="center"/>
              <w:rPr>
                <w:sz w:val="18"/>
                <w:szCs w:val="18"/>
              </w:rPr>
            </w:pPr>
            <w:r w:rsidRPr="00194464">
              <w:rPr>
                <w:sz w:val="18"/>
                <w:szCs w:val="18"/>
              </w:rPr>
              <w:t>2</w:t>
            </w:r>
          </w:p>
        </w:tc>
        <w:tc>
          <w:tcPr>
            <w:tcW w:w="1281" w:type="dxa"/>
            <w:noWrap/>
            <w:hideMark/>
          </w:tcPr>
          <w:p w14:paraId="483382A4" w14:textId="77777777" w:rsidR="00F97738" w:rsidRPr="00194464" w:rsidRDefault="00F97738" w:rsidP="003867DD">
            <w:pPr>
              <w:jc w:val="center"/>
              <w:rPr>
                <w:sz w:val="18"/>
                <w:szCs w:val="18"/>
              </w:rPr>
            </w:pPr>
            <w:r w:rsidRPr="00194464">
              <w:rPr>
                <w:sz w:val="18"/>
                <w:szCs w:val="18"/>
              </w:rPr>
              <w:t>103</w:t>
            </w:r>
          </w:p>
        </w:tc>
        <w:tc>
          <w:tcPr>
            <w:tcW w:w="1934" w:type="dxa"/>
            <w:hideMark/>
          </w:tcPr>
          <w:p w14:paraId="7B2796C8" w14:textId="77777777" w:rsidR="00F97738" w:rsidRPr="00194464" w:rsidRDefault="00F97738" w:rsidP="003867DD">
            <w:pPr>
              <w:jc w:val="center"/>
              <w:rPr>
                <w:sz w:val="18"/>
                <w:szCs w:val="18"/>
              </w:rPr>
            </w:pPr>
            <w:r w:rsidRPr="00194464">
              <w:rPr>
                <w:sz w:val="18"/>
                <w:szCs w:val="18"/>
              </w:rPr>
              <w:t>Ардатов-</w:t>
            </w:r>
            <w:proofErr w:type="spellStart"/>
            <w:r w:rsidRPr="00194464">
              <w:rPr>
                <w:sz w:val="18"/>
                <w:szCs w:val="18"/>
              </w:rPr>
              <w:t>Круглово</w:t>
            </w:r>
            <w:proofErr w:type="spellEnd"/>
          </w:p>
        </w:tc>
        <w:tc>
          <w:tcPr>
            <w:tcW w:w="1509" w:type="dxa"/>
            <w:hideMark/>
          </w:tcPr>
          <w:p w14:paraId="38D06241" w14:textId="77777777" w:rsidR="00F97738" w:rsidRPr="00194464" w:rsidRDefault="00F97738" w:rsidP="003867DD">
            <w:pPr>
              <w:jc w:val="center"/>
              <w:rPr>
                <w:sz w:val="18"/>
                <w:szCs w:val="18"/>
              </w:rPr>
            </w:pPr>
            <w:proofErr w:type="spellStart"/>
            <w:r w:rsidRPr="00194464">
              <w:rPr>
                <w:sz w:val="18"/>
                <w:szCs w:val="18"/>
              </w:rPr>
              <w:t>Липелей</w:t>
            </w:r>
            <w:proofErr w:type="spellEnd"/>
          </w:p>
        </w:tc>
        <w:tc>
          <w:tcPr>
            <w:tcW w:w="1479" w:type="dxa"/>
            <w:hideMark/>
          </w:tcPr>
          <w:p w14:paraId="2D562B29" w14:textId="77777777" w:rsidR="00F97738" w:rsidRPr="00194464" w:rsidRDefault="00F97738" w:rsidP="003867DD">
            <w:pPr>
              <w:jc w:val="center"/>
              <w:rPr>
                <w:sz w:val="18"/>
                <w:szCs w:val="18"/>
              </w:rPr>
            </w:pPr>
            <w:r w:rsidRPr="00194464">
              <w:rPr>
                <w:sz w:val="18"/>
                <w:szCs w:val="18"/>
              </w:rPr>
              <w:t xml:space="preserve">Ардатов </w:t>
            </w:r>
            <w:proofErr w:type="spellStart"/>
            <w:r w:rsidRPr="00194464">
              <w:rPr>
                <w:sz w:val="18"/>
                <w:szCs w:val="18"/>
              </w:rPr>
              <w:t>ул.Ленина</w:t>
            </w:r>
            <w:proofErr w:type="spellEnd"/>
            <w:r w:rsidRPr="00194464">
              <w:rPr>
                <w:sz w:val="18"/>
                <w:szCs w:val="18"/>
              </w:rPr>
              <w:t>, автодорога "Владимир-Муром-Арзамас"</w:t>
            </w:r>
          </w:p>
        </w:tc>
        <w:tc>
          <w:tcPr>
            <w:tcW w:w="1461" w:type="dxa"/>
            <w:hideMark/>
          </w:tcPr>
          <w:p w14:paraId="5DC28BAD" w14:textId="77777777" w:rsidR="00F97738" w:rsidRPr="00194464" w:rsidRDefault="00F97738" w:rsidP="003867DD">
            <w:pPr>
              <w:jc w:val="center"/>
              <w:rPr>
                <w:sz w:val="18"/>
                <w:szCs w:val="18"/>
              </w:rPr>
            </w:pPr>
            <w:r w:rsidRPr="00194464">
              <w:rPr>
                <w:sz w:val="18"/>
                <w:szCs w:val="18"/>
              </w:rPr>
              <w:t>16,7</w:t>
            </w:r>
          </w:p>
        </w:tc>
        <w:tc>
          <w:tcPr>
            <w:tcW w:w="1576" w:type="dxa"/>
            <w:hideMark/>
          </w:tcPr>
          <w:p w14:paraId="0B754624" w14:textId="77777777" w:rsidR="00F97738" w:rsidRPr="00194464" w:rsidRDefault="00F97738" w:rsidP="003867DD">
            <w:pPr>
              <w:jc w:val="center"/>
              <w:rPr>
                <w:sz w:val="18"/>
                <w:szCs w:val="18"/>
              </w:rPr>
            </w:pPr>
            <w:r w:rsidRPr="00194464">
              <w:rPr>
                <w:sz w:val="18"/>
                <w:szCs w:val="18"/>
              </w:rPr>
              <w:t>В установленных остановочных пунктах</w:t>
            </w:r>
          </w:p>
        </w:tc>
        <w:tc>
          <w:tcPr>
            <w:tcW w:w="1353" w:type="dxa"/>
            <w:hideMark/>
          </w:tcPr>
          <w:p w14:paraId="2D1081D6" w14:textId="77777777" w:rsidR="00F97738" w:rsidRPr="00194464" w:rsidRDefault="00F97738" w:rsidP="003867DD">
            <w:pPr>
              <w:jc w:val="center"/>
              <w:rPr>
                <w:sz w:val="18"/>
                <w:szCs w:val="18"/>
              </w:rPr>
            </w:pPr>
            <w:r w:rsidRPr="00194464">
              <w:rPr>
                <w:sz w:val="18"/>
                <w:szCs w:val="18"/>
              </w:rPr>
              <w:t>По не регулируемым тарифам</w:t>
            </w:r>
          </w:p>
        </w:tc>
        <w:tc>
          <w:tcPr>
            <w:tcW w:w="1505" w:type="dxa"/>
            <w:hideMark/>
          </w:tcPr>
          <w:p w14:paraId="6D51AF67"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Автобусы:</w:t>
            </w:r>
          </w:p>
          <w:p w14:paraId="71C2F940"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среднего класса - 1 единица,</w:t>
            </w:r>
          </w:p>
          <w:p w14:paraId="5FE10FBF" w14:textId="77777777" w:rsidR="00F97738" w:rsidRPr="00194464" w:rsidRDefault="00F97738" w:rsidP="003867DD">
            <w:pPr>
              <w:jc w:val="center"/>
              <w:rPr>
                <w:sz w:val="18"/>
                <w:szCs w:val="18"/>
              </w:rPr>
            </w:pPr>
            <w:r w:rsidRPr="00BD2258">
              <w:rPr>
                <w:rFonts w:eastAsia="SimSun"/>
                <w:sz w:val="18"/>
                <w:szCs w:val="18"/>
                <w:lang w:eastAsia="zh-CN"/>
              </w:rPr>
              <w:t>малого класса - 1 единица</w:t>
            </w:r>
          </w:p>
        </w:tc>
        <w:tc>
          <w:tcPr>
            <w:tcW w:w="1644" w:type="dxa"/>
            <w:hideMark/>
          </w:tcPr>
          <w:p w14:paraId="58260A32" w14:textId="77777777" w:rsidR="00F97738" w:rsidRPr="00194464" w:rsidRDefault="00F97738" w:rsidP="003867DD">
            <w:pPr>
              <w:jc w:val="center"/>
              <w:rPr>
                <w:sz w:val="18"/>
                <w:szCs w:val="18"/>
              </w:rPr>
            </w:pPr>
            <w:r w:rsidRPr="00194464">
              <w:rPr>
                <w:sz w:val="18"/>
                <w:szCs w:val="18"/>
              </w:rPr>
              <w:t>Ограничения не установлены</w:t>
            </w:r>
          </w:p>
        </w:tc>
      </w:tr>
      <w:tr w:rsidR="00F97738" w:rsidRPr="00194464" w14:paraId="67ECA5A0" w14:textId="77777777" w:rsidTr="003867DD">
        <w:trPr>
          <w:trHeight w:val="3375"/>
        </w:trPr>
        <w:tc>
          <w:tcPr>
            <w:tcW w:w="1678" w:type="dxa"/>
            <w:noWrap/>
            <w:hideMark/>
          </w:tcPr>
          <w:p w14:paraId="3A4D4CAE" w14:textId="77777777" w:rsidR="00F97738" w:rsidRPr="00194464" w:rsidRDefault="00F97738" w:rsidP="003867DD">
            <w:pPr>
              <w:jc w:val="center"/>
              <w:rPr>
                <w:sz w:val="18"/>
                <w:szCs w:val="18"/>
              </w:rPr>
            </w:pPr>
            <w:r w:rsidRPr="00194464">
              <w:rPr>
                <w:sz w:val="18"/>
                <w:szCs w:val="18"/>
              </w:rPr>
              <w:lastRenderedPageBreak/>
              <w:t>3</w:t>
            </w:r>
          </w:p>
        </w:tc>
        <w:tc>
          <w:tcPr>
            <w:tcW w:w="1281" w:type="dxa"/>
            <w:noWrap/>
            <w:hideMark/>
          </w:tcPr>
          <w:p w14:paraId="428379D7" w14:textId="77777777" w:rsidR="00F97738" w:rsidRPr="00194464" w:rsidRDefault="00F97738" w:rsidP="003867DD">
            <w:pPr>
              <w:jc w:val="center"/>
              <w:rPr>
                <w:sz w:val="18"/>
                <w:szCs w:val="18"/>
              </w:rPr>
            </w:pPr>
            <w:r w:rsidRPr="00194464">
              <w:rPr>
                <w:sz w:val="18"/>
                <w:szCs w:val="18"/>
              </w:rPr>
              <w:t>104</w:t>
            </w:r>
          </w:p>
        </w:tc>
        <w:tc>
          <w:tcPr>
            <w:tcW w:w="1934" w:type="dxa"/>
            <w:hideMark/>
          </w:tcPr>
          <w:p w14:paraId="48E603A6" w14:textId="77777777" w:rsidR="00F97738" w:rsidRPr="00194464" w:rsidRDefault="00F97738" w:rsidP="003867DD">
            <w:pPr>
              <w:jc w:val="center"/>
              <w:rPr>
                <w:sz w:val="18"/>
                <w:szCs w:val="18"/>
              </w:rPr>
            </w:pPr>
            <w:r w:rsidRPr="00194464">
              <w:rPr>
                <w:sz w:val="18"/>
                <w:szCs w:val="18"/>
              </w:rPr>
              <w:t>Ардатов-</w:t>
            </w:r>
            <w:proofErr w:type="spellStart"/>
            <w:r w:rsidRPr="00194464">
              <w:rPr>
                <w:sz w:val="18"/>
                <w:szCs w:val="18"/>
              </w:rPr>
              <w:t>Надежино</w:t>
            </w:r>
            <w:proofErr w:type="spellEnd"/>
          </w:p>
        </w:tc>
        <w:tc>
          <w:tcPr>
            <w:tcW w:w="1509" w:type="dxa"/>
            <w:hideMark/>
          </w:tcPr>
          <w:p w14:paraId="3B26C947" w14:textId="77777777" w:rsidR="00F97738" w:rsidRPr="00194464" w:rsidRDefault="00F97738" w:rsidP="003867DD">
            <w:pPr>
              <w:jc w:val="center"/>
              <w:rPr>
                <w:sz w:val="18"/>
                <w:szCs w:val="18"/>
              </w:rPr>
            </w:pPr>
            <w:proofErr w:type="spellStart"/>
            <w:r w:rsidRPr="00194464">
              <w:rPr>
                <w:sz w:val="18"/>
                <w:szCs w:val="18"/>
              </w:rPr>
              <w:t>с.Кужендеево-с.Автодеево-с.Хрипуново-с.Атемасово-с.Надежино</w:t>
            </w:r>
            <w:proofErr w:type="spellEnd"/>
          </w:p>
        </w:tc>
        <w:tc>
          <w:tcPr>
            <w:tcW w:w="1479" w:type="dxa"/>
            <w:hideMark/>
          </w:tcPr>
          <w:p w14:paraId="5A0477B1" w14:textId="77777777" w:rsidR="00F97738" w:rsidRPr="00194464" w:rsidRDefault="00F97738" w:rsidP="003867DD">
            <w:pPr>
              <w:jc w:val="center"/>
              <w:rPr>
                <w:sz w:val="18"/>
                <w:szCs w:val="18"/>
              </w:rPr>
            </w:pPr>
            <w:r w:rsidRPr="00194464">
              <w:rPr>
                <w:sz w:val="18"/>
                <w:szCs w:val="18"/>
              </w:rPr>
              <w:t xml:space="preserve">Ардатов </w:t>
            </w:r>
            <w:proofErr w:type="spellStart"/>
            <w:r w:rsidRPr="00194464">
              <w:rPr>
                <w:sz w:val="18"/>
                <w:szCs w:val="18"/>
              </w:rPr>
              <w:t>ул.Ленина</w:t>
            </w:r>
            <w:proofErr w:type="spellEnd"/>
            <w:r w:rsidRPr="00194464">
              <w:rPr>
                <w:sz w:val="18"/>
                <w:szCs w:val="18"/>
              </w:rPr>
              <w:t xml:space="preserve">, </w:t>
            </w:r>
            <w:proofErr w:type="spellStart"/>
            <w:r w:rsidRPr="00194464">
              <w:rPr>
                <w:sz w:val="18"/>
                <w:szCs w:val="18"/>
              </w:rPr>
              <w:t>ул.Зуева</w:t>
            </w:r>
            <w:proofErr w:type="spellEnd"/>
            <w:r w:rsidRPr="00194464">
              <w:rPr>
                <w:sz w:val="18"/>
                <w:szCs w:val="18"/>
              </w:rPr>
              <w:t>; автодорога "Ардатов-Дивеево"; автодорога "</w:t>
            </w:r>
            <w:proofErr w:type="spellStart"/>
            <w:r w:rsidRPr="00194464">
              <w:rPr>
                <w:sz w:val="18"/>
                <w:szCs w:val="18"/>
              </w:rPr>
              <w:t>Автодеево-Атемасово</w:t>
            </w:r>
            <w:proofErr w:type="spellEnd"/>
            <w:r w:rsidRPr="00194464">
              <w:rPr>
                <w:sz w:val="18"/>
                <w:szCs w:val="18"/>
              </w:rPr>
              <w:t xml:space="preserve">»; автодорога </w:t>
            </w:r>
            <w:proofErr w:type="spellStart"/>
            <w:r w:rsidRPr="00194464">
              <w:rPr>
                <w:sz w:val="18"/>
                <w:szCs w:val="18"/>
              </w:rPr>
              <w:t>Хрипуново-Надежино</w:t>
            </w:r>
            <w:proofErr w:type="spellEnd"/>
          </w:p>
        </w:tc>
        <w:tc>
          <w:tcPr>
            <w:tcW w:w="1461" w:type="dxa"/>
            <w:hideMark/>
          </w:tcPr>
          <w:p w14:paraId="7870A567" w14:textId="77777777" w:rsidR="00F97738" w:rsidRPr="00194464" w:rsidRDefault="00F97738" w:rsidP="003867DD">
            <w:pPr>
              <w:jc w:val="center"/>
              <w:rPr>
                <w:sz w:val="18"/>
                <w:szCs w:val="18"/>
              </w:rPr>
            </w:pPr>
            <w:r w:rsidRPr="00194464">
              <w:rPr>
                <w:sz w:val="18"/>
                <w:szCs w:val="18"/>
              </w:rPr>
              <w:t>31,0</w:t>
            </w:r>
          </w:p>
        </w:tc>
        <w:tc>
          <w:tcPr>
            <w:tcW w:w="1576" w:type="dxa"/>
            <w:hideMark/>
          </w:tcPr>
          <w:p w14:paraId="14865409" w14:textId="77777777" w:rsidR="00F97738" w:rsidRPr="00194464" w:rsidRDefault="00F97738" w:rsidP="003867DD">
            <w:pPr>
              <w:jc w:val="center"/>
              <w:rPr>
                <w:sz w:val="18"/>
                <w:szCs w:val="18"/>
              </w:rPr>
            </w:pPr>
            <w:r w:rsidRPr="00194464">
              <w:rPr>
                <w:sz w:val="18"/>
                <w:szCs w:val="18"/>
              </w:rPr>
              <w:t>В установленных остановочных пунктах</w:t>
            </w:r>
          </w:p>
        </w:tc>
        <w:tc>
          <w:tcPr>
            <w:tcW w:w="1353" w:type="dxa"/>
            <w:hideMark/>
          </w:tcPr>
          <w:p w14:paraId="00529B3D" w14:textId="77777777" w:rsidR="00F97738" w:rsidRPr="00194464" w:rsidRDefault="00F97738" w:rsidP="003867DD">
            <w:pPr>
              <w:jc w:val="center"/>
              <w:rPr>
                <w:sz w:val="18"/>
                <w:szCs w:val="18"/>
              </w:rPr>
            </w:pPr>
            <w:r w:rsidRPr="00194464">
              <w:rPr>
                <w:sz w:val="18"/>
                <w:szCs w:val="18"/>
              </w:rPr>
              <w:t>По не регулируемым тарифам</w:t>
            </w:r>
          </w:p>
        </w:tc>
        <w:tc>
          <w:tcPr>
            <w:tcW w:w="1505" w:type="dxa"/>
            <w:hideMark/>
          </w:tcPr>
          <w:p w14:paraId="7C1A2EF3"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Автобусы:</w:t>
            </w:r>
          </w:p>
          <w:p w14:paraId="13881E89"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среднего класса - 1 единица,</w:t>
            </w:r>
          </w:p>
          <w:p w14:paraId="6808322D" w14:textId="77777777" w:rsidR="00F97738" w:rsidRPr="00194464" w:rsidRDefault="00F97738" w:rsidP="003867DD">
            <w:pPr>
              <w:jc w:val="center"/>
              <w:rPr>
                <w:sz w:val="18"/>
                <w:szCs w:val="18"/>
              </w:rPr>
            </w:pPr>
            <w:r w:rsidRPr="00BD2258">
              <w:rPr>
                <w:rFonts w:eastAsia="SimSun"/>
                <w:sz w:val="18"/>
                <w:szCs w:val="18"/>
                <w:lang w:eastAsia="zh-CN"/>
              </w:rPr>
              <w:t>малого класса - 1 единица</w:t>
            </w:r>
          </w:p>
        </w:tc>
        <w:tc>
          <w:tcPr>
            <w:tcW w:w="1644" w:type="dxa"/>
            <w:hideMark/>
          </w:tcPr>
          <w:p w14:paraId="1D79E255" w14:textId="77777777" w:rsidR="00F97738" w:rsidRPr="00194464" w:rsidRDefault="00F97738" w:rsidP="003867DD">
            <w:pPr>
              <w:jc w:val="center"/>
              <w:rPr>
                <w:sz w:val="18"/>
                <w:szCs w:val="18"/>
              </w:rPr>
            </w:pPr>
            <w:r w:rsidRPr="00194464">
              <w:rPr>
                <w:sz w:val="18"/>
                <w:szCs w:val="18"/>
              </w:rPr>
              <w:t>Ограничения не установлены</w:t>
            </w:r>
          </w:p>
        </w:tc>
      </w:tr>
      <w:tr w:rsidR="00F97738" w:rsidRPr="00194464" w14:paraId="19111518" w14:textId="77777777" w:rsidTr="003867DD">
        <w:trPr>
          <w:trHeight w:val="3855"/>
        </w:trPr>
        <w:tc>
          <w:tcPr>
            <w:tcW w:w="1678" w:type="dxa"/>
            <w:noWrap/>
            <w:hideMark/>
          </w:tcPr>
          <w:p w14:paraId="7C9AE7A7" w14:textId="77777777" w:rsidR="00F97738" w:rsidRPr="00194464" w:rsidRDefault="00F97738" w:rsidP="003867DD">
            <w:pPr>
              <w:jc w:val="center"/>
              <w:rPr>
                <w:sz w:val="18"/>
                <w:szCs w:val="18"/>
              </w:rPr>
            </w:pPr>
            <w:r w:rsidRPr="00194464">
              <w:rPr>
                <w:sz w:val="18"/>
                <w:szCs w:val="18"/>
              </w:rPr>
              <w:t>4</w:t>
            </w:r>
          </w:p>
        </w:tc>
        <w:tc>
          <w:tcPr>
            <w:tcW w:w="1281" w:type="dxa"/>
            <w:noWrap/>
            <w:hideMark/>
          </w:tcPr>
          <w:p w14:paraId="5DB5ED86" w14:textId="77777777" w:rsidR="00F97738" w:rsidRPr="00194464" w:rsidRDefault="00F97738" w:rsidP="003867DD">
            <w:pPr>
              <w:jc w:val="center"/>
              <w:rPr>
                <w:sz w:val="18"/>
                <w:szCs w:val="18"/>
              </w:rPr>
            </w:pPr>
            <w:r w:rsidRPr="00194464">
              <w:rPr>
                <w:sz w:val="18"/>
                <w:szCs w:val="18"/>
              </w:rPr>
              <w:t>105</w:t>
            </w:r>
          </w:p>
        </w:tc>
        <w:tc>
          <w:tcPr>
            <w:tcW w:w="1934" w:type="dxa"/>
            <w:hideMark/>
          </w:tcPr>
          <w:p w14:paraId="27661143" w14:textId="77777777" w:rsidR="00F97738" w:rsidRPr="00194464" w:rsidRDefault="00F97738" w:rsidP="003867DD">
            <w:pPr>
              <w:jc w:val="center"/>
              <w:rPr>
                <w:sz w:val="18"/>
                <w:szCs w:val="18"/>
              </w:rPr>
            </w:pPr>
            <w:proofErr w:type="spellStart"/>
            <w:r w:rsidRPr="00194464">
              <w:rPr>
                <w:sz w:val="18"/>
                <w:szCs w:val="18"/>
              </w:rPr>
              <w:t>Личадеево</w:t>
            </w:r>
            <w:proofErr w:type="spellEnd"/>
            <w:r w:rsidRPr="00194464">
              <w:rPr>
                <w:sz w:val="18"/>
                <w:szCs w:val="18"/>
              </w:rPr>
              <w:t>-Ардатов</w:t>
            </w:r>
          </w:p>
        </w:tc>
        <w:tc>
          <w:tcPr>
            <w:tcW w:w="1509" w:type="dxa"/>
            <w:hideMark/>
          </w:tcPr>
          <w:p w14:paraId="11B0FA2E" w14:textId="77777777" w:rsidR="00F97738" w:rsidRPr="00194464" w:rsidRDefault="00F97738" w:rsidP="003867DD">
            <w:pPr>
              <w:jc w:val="center"/>
              <w:rPr>
                <w:sz w:val="18"/>
                <w:szCs w:val="18"/>
              </w:rPr>
            </w:pPr>
            <w:r w:rsidRPr="00194464">
              <w:rPr>
                <w:sz w:val="18"/>
                <w:szCs w:val="18"/>
              </w:rPr>
              <w:t>д.Докукино-с.Голяткино-с.Липовка-с.Саконы-д.Туртапки-с.Размазлей-д.Шпага-с.Нуча-с.Поляна</w:t>
            </w:r>
          </w:p>
        </w:tc>
        <w:tc>
          <w:tcPr>
            <w:tcW w:w="1479" w:type="dxa"/>
            <w:hideMark/>
          </w:tcPr>
          <w:p w14:paraId="4D7A6B16" w14:textId="77777777" w:rsidR="00F97738" w:rsidRPr="00194464" w:rsidRDefault="00F97738" w:rsidP="003867DD">
            <w:pPr>
              <w:jc w:val="center"/>
              <w:rPr>
                <w:sz w:val="18"/>
                <w:szCs w:val="18"/>
              </w:rPr>
            </w:pPr>
            <w:r w:rsidRPr="00194464">
              <w:rPr>
                <w:sz w:val="18"/>
                <w:szCs w:val="18"/>
              </w:rPr>
              <w:t xml:space="preserve">автодорога Личадеево-Докукино-Голяткино-Липовка-Саконы-Туртапки-Размазлей-Шпага-Нуча-Поляна-Ардатов </w:t>
            </w:r>
            <w:proofErr w:type="spellStart"/>
            <w:r w:rsidRPr="00194464">
              <w:rPr>
                <w:sz w:val="18"/>
                <w:szCs w:val="18"/>
              </w:rPr>
              <w:t>ул.Ленина</w:t>
            </w:r>
            <w:proofErr w:type="spellEnd"/>
            <w:r w:rsidRPr="00194464">
              <w:rPr>
                <w:sz w:val="18"/>
                <w:szCs w:val="18"/>
              </w:rPr>
              <w:t>; автодорога "Владимир-Муром-Арзамас"</w:t>
            </w:r>
          </w:p>
        </w:tc>
        <w:tc>
          <w:tcPr>
            <w:tcW w:w="1461" w:type="dxa"/>
            <w:noWrap/>
            <w:hideMark/>
          </w:tcPr>
          <w:p w14:paraId="6C6B038E" w14:textId="77777777" w:rsidR="00F97738" w:rsidRPr="00194464" w:rsidRDefault="00F97738" w:rsidP="003867DD">
            <w:pPr>
              <w:jc w:val="center"/>
              <w:rPr>
                <w:sz w:val="18"/>
                <w:szCs w:val="18"/>
              </w:rPr>
            </w:pPr>
            <w:r w:rsidRPr="00194464">
              <w:rPr>
                <w:sz w:val="18"/>
                <w:szCs w:val="18"/>
              </w:rPr>
              <w:t>33,8</w:t>
            </w:r>
          </w:p>
        </w:tc>
        <w:tc>
          <w:tcPr>
            <w:tcW w:w="1576" w:type="dxa"/>
            <w:hideMark/>
          </w:tcPr>
          <w:p w14:paraId="6074533F" w14:textId="77777777" w:rsidR="00F97738" w:rsidRPr="00194464" w:rsidRDefault="00F97738" w:rsidP="003867DD">
            <w:pPr>
              <w:jc w:val="center"/>
              <w:rPr>
                <w:sz w:val="18"/>
                <w:szCs w:val="18"/>
              </w:rPr>
            </w:pPr>
            <w:r w:rsidRPr="00194464">
              <w:rPr>
                <w:sz w:val="18"/>
                <w:szCs w:val="18"/>
              </w:rPr>
              <w:t>В установленных остановочных пунктах</w:t>
            </w:r>
          </w:p>
        </w:tc>
        <w:tc>
          <w:tcPr>
            <w:tcW w:w="1353" w:type="dxa"/>
            <w:hideMark/>
          </w:tcPr>
          <w:p w14:paraId="69AA910B" w14:textId="77777777" w:rsidR="00F97738" w:rsidRPr="00194464" w:rsidRDefault="00F97738" w:rsidP="003867DD">
            <w:pPr>
              <w:jc w:val="center"/>
              <w:rPr>
                <w:sz w:val="18"/>
                <w:szCs w:val="18"/>
              </w:rPr>
            </w:pPr>
            <w:r w:rsidRPr="00194464">
              <w:rPr>
                <w:sz w:val="18"/>
                <w:szCs w:val="18"/>
              </w:rPr>
              <w:t>По не регулируемым тарифам</w:t>
            </w:r>
          </w:p>
        </w:tc>
        <w:tc>
          <w:tcPr>
            <w:tcW w:w="1505" w:type="dxa"/>
            <w:hideMark/>
          </w:tcPr>
          <w:p w14:paraId="4F8B482F"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Автобусы:</w:t>
            </w:r>
          </w:p>
          <w:p w14:paraId="2D5D1036"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среднего класса - 1 единица,</w:t>
            </w:r>
          </w:p>
          <w:p w14:paraId="6643B8FD" w14:textId="77777777" w:rsidR="00F97738" w:rsidRPr="00194464" w:rsidRDefault="00F97738" w:rsidP="003867DD">
            <w:pPr>
              <w:jc w:val="center"/>
              <w:rPr>
                <w:sz w:val="18"/>
                <w:szCs w:val="18"/>
              </w:rPr>
            </w:pPr>
            <w:r w:rsidRPr="00BD2258">
              <w:rPr>
                <w:rFonts w:eastAsia="SimSun"/>
                <w:sz w:val="18"/>
                <w:szCs w:val="18"/>
                <w:lang w:eastAsia="zh-CN"/>
              </w:rPr>
              <w:t>малого класса - 1 единица</w:t>
            </w:r>
          </w:p>
        </w:tc>
        <w:tc>
          <w:tcPr>
            <w:tcW w:w="1644" w:type="dxa"/>
            <w:hideMark/>
          </w:tcPr>
          <w:p w14:paraId="4F1CA5CA" w14:textId="77777777" w:rsidR="00F97738" w:rsidRPr="00194464" w:rsidRDefault="00F97738" w:rsidP="003867DD">
            <w:pPr>
              <w:jc w:val="center"/>
              <w:rPr>
                <w:sz w:val="18"/>
                <w:szCs w:val="18"/>
              </w:rPr>
            </w:pPr>
            <w:r w:rsidRPr="00194464">
              <w:rPr>
                <w:sz w:val="18"/>
                <w:szCs w:val="18"/>
              </w:rPr>
              <w:t>Ограничения не установлены</w:t>
            </w:r>
          </w:p>
        </w:tc>
      </w:tr>
      <w:tr w:rsidR="00F97738" w:rsidRPr="00194464" w14:paraId="57B00A55" w14:textId="77777777" w:rsidTr="003867DD">
        <w:trPr>
          <w:trHeight w:val="2880"/>
        </w:trPr>
        <w:tc>
          <w:tcPr>
            <w:tcW w:w="1678" w:type="dxa"/>
            <w:noWrap/>
            <w:hideMark/>
          </w:tcPr>
          <w:p w14:paraId="3F6303F9" w14:textId="77777777" w:rsidR="00F97738" w:rsidRPr="00194464" w:rsidRDefault="00F97738" w:rsidP="003867DD">
            <w:pPr>
              <w:jc w:val="center"/>
              <w:rPr>
                <w:sz w:val="18"/>
                <w:szCs w:val="18"/>
              </w:rPr>
            </w:pPr>
            <w:r w:rsidRPr="00194464">
              <w:rPr>
                <w:sz w:val="18"/>
                <w:szCs w:val="18"/>
              </w:rPr>
              <w:t>5</w:t>
            </w:r>
          </w:p>
        </w:tc>
        <w:tc>
          <w:tcPr>
            <w:tcW w:w="1281" w:type="dxa"/>
            <w:noWrap/>
            <w:hideMark/>
          </w:tcPr>
          <w:p w14:paraId="549C4185" w14:textId="77777777" w:rsidR="00F97738" w:rsidRPr="00194464" w:rsidRDefault="00F97738" w:rsidP="003867DD">
            <w:pPr>
              <w:jc w:val="center"/>
              <w:rPr>
                <w:sz w:val="18"/>
                <w:szCs w:val="18"/>
              </w:rPr>
            </w:pPr>
            <w:r w:rsidRPr="00194464">
              <w:rPr>
                <w:sz w:val="18"/>
                <w:szCs w:val="18"/>
              </w:rPr>
              <w:t>106</w:t>
            </w:r>
          </w:p>
        </w:tc>
        <w:tc>
          <w:tcPr>
            <w:tcW w:w="1934" w:type="dxa"/>
            <w:hideMark/>
          </w:tcPr>
          <w:p w14:paraId="098A71E6" w14:textId="77777777" w:rsidR="00F97738" w:rsidRPr="00194464" w:rsidRDefault="00F97738" w:rsidP="003867DD">
            <w:pPr>
              <w:jc w:val="center"/>
              <w:rPr>
                <w:sz w:val="18"/>
                <w:szCs w:val="18"/>
              </w:rPr>
            </w:pPr>
            <w:r w:rsidRPr="00194464">
              <w:rPr>
                <w:sz w:val="18"/>
                <w:szCs w:val="18"/>
              </w:rPr>
              <w:t>Ардатов-</w:t>
            </w:r>
            <w:proofErr w:type="spellStart"/>
            <w:r w:rsidRPr="00194464">
              <w:rPr>
                <w:sz w:val="18"/>
                <w:szCs w:val="18"/>
              </w:rPr>
              <w:t>Каркалей</w:t>
            </w:r>
            <w:proofErr w:type="spellEnd"/>
          </w:p>
        </w:tc>
        <w:tc>
          <w:tcPr>
            <w:tcW w:w="1509" w:type="dxa"/>
            <w:hideMark/>
          </w:tcPr>
          <w:p w14:paraId="1F402B38" w14:textId="77777777" w:rsidR="00F97738" w:rsidRPr="00194464" w:rsidRDefault="00F97738" w:rsidP="003867DD">
            <w:pPr>
              <w:jc w:val="center"/>
              <w:rPr>
                <w:sz w:val="18"/>
                <w:szCs w:val="18"/>
              </w:rPr>
            </w:pPr>
            <w:proofErr w:type="spellStart"/>
            <w:r w:rsidRPr="00194464">
              <w:rPr>
                <w:sz w:val="18"/>
                <w:szCs w:val="18"/>
              </w:rPr>
              <w:t>с.Журелейка-с.Сиязьма-с.Березовка-с.Чув.Майдан</w:t>
            </w:r>
            <w:proofErr w:type="spellEnd"/>
          </w:p>
        </w:tc>
        <w:tc>
          <w:tcPr>
            <w:tcW w:w="1479" w:type="dxa"/>
            <w:hideMark/>
          </w:tcPr>
          <w:p w14:paraId="7BC6D2B1" w14:textId="77777777" w:rsidR="00F97738" w:rsidRPr="00194464" w:rsidRDefault="00F97738" w:rsidP="003867DD">
            <w:pPr>
              <w:jc w:val="center"/>
              <w:rPr>
                <w:sz w:val="18"/>
                <w:szCs w:val="18"/>
              </w:rPr>
            </w:pPr>
            <w:r w:rsidRPr="00194464">
              <w:rPr>
                <w:sz w:val="18"/>
                <w:szCs w:val="18"/>
              </w:rPr>
              <w:t xml:space="preserve">Ардатов </w:t>
            </w:r>
            <w:proofErr w:type="spellStart"/>
            <w:r w:rsidRPr="00194464">
              <w:rPr>
                <w:sz w:val="18"/>
                <w:szCs w:val="18"/>
              </w:rPr>
              <w:t>ул.Ленина</w:t>
            </w:r>
            <w:proofErr w:type="spellEnd"/>
            <w:r w:rsidRPr="00194464">
              <w:rPr>
                <w:sz w:val="18"/>
                <w:szCs w:val="18"/>
              </w:rPr>
              <w:t xml:space="preserve">, </w:t>
            </w:r>
            <w:proofErr w:type="spellStart"/>
            <w:r w:rsidRPr="00194464">
              <w:rPr>
                <w:sz w:val="18"/>
                <w:szCs w:val="18"/>
              </w:rPr>
              <w:t>ул.Зуева</w:t>
            </w:r>
            <w:proofErr w:type="spellEnd"/>
            <w:r w:rsidRPr="00194464">
              <w:rPr>
                <w:sz w:val="18"/>
                <w:szCs w:val="18"/>
              </w:rPr>
              <w:t xml:space="preserve">, </w:t>
            </w:r>
            <w:proofErr w:type="spellStart"/>
            <w:r w:rsidRPr="00194464">
              <w:rPr>
                <w:sz w:val="18"/>
                <w:szCs w:val="18"/>
              </w:rPr>
              <w:t>ул.Октябрьская</w:t>
            </w:r>
            <w:proofErr w:type="spellEnd"/>
            <w:r w:rsidRPr="00194464">
              <w:rPr>
                <w:sz w:val="18"/>
                <w:szCs w:val="18"/>
              </w:rPr>
              <w:t xml:space="preserve">, </w:t>
            </w:r>
            <w:proofErr w:type="spellStart"/>
            <w:r w:rsidRPr="00194464">
              <w:rPr>
                <w:sz w:val="18"/>
                <w:szCs w:val="18"/>
              </w:rPr>
              <w:t>ул.Энергетиков</w:t>
            </w:r>
            <w:proofErr w:type="spellEnd"/>
            <w:r w:rsidRPr="00194464">
              <w:rPr>
                <w:sz w:val="18"/>
                <w:szCs w:val="18"/>
              </w:rPr>
              <w:t xml:space="preserve">; автодорога "Ардатов-автодорога </w:t>
            </w:r>
            <w:proofErr w:type="spellStart"/>
            <w:r w:rsidRPr="00194464">
              <w:rPr>
                <w:sz w:val="18"/>
                <w:szCs w:val="18"/>
              </w:rPr>
              <w:t>Н.Новгород</w:t>
            </w:r>
            <w:proofErr w:type="spellEnd"/>
            <w:r w:rsidRPr="00194464">
              <w:rPr>
                <w:sz w:val="18"/>
                <w:szCs w:val="18"/>
              </w:rPr>
              <w:t>-Сасово"</w:t>
            </w:r>
          </w:p>
        </w:tc>
        <w:tc>
          <w:tcPr>
            <w:tcW w:w="1461" w:type="dxa"/>
            <w:noWrap/>
            <w:hideMark/>
          </w:tcPr>
          <w:p w14:paraId="158DB7DB" w14:textId="77777777" w:rsidR="00F97738" w:rsidRPr="00194464" w:rsidRDefault="00F97738" w:rsidP="003867DD">
            <w:pPr>
              <w:jc w:val="center"/>
              <w:rPr>
                <w:sz w:val="18"/>
                <w:szCs w:val="18"/>
              </w:rPr>
            </w:pPr>
            <w:r w:rsidRPr="00194464">
              <w:rPr>
                <w:sz w:val="18"/>
                <w:szCs w:val="18"/>
              </w:rPr>
              <w:t>27,5</w:t>
            </w:r>
          </w:p>
        </w:tc>
        <w:tc>
          <w:tcPr>
            <w:tcW w:w="1576" w:type="dxa"/>
            <w:hideMark/>
          </w:tcPr>
          <w:p w14:paraId="78D3013B" w14:textId="77777777" w:rsidR="00F97738" w:rsidRPr="00194464" w:rsidRDefault="00F97738" w:rsidP="003867DD">
            <w:pPr>
              <w:jc w:val="center"/>
              <w:rPr>
                <w:sz w:val="18"/>
                <w:szCs w:val="18"/>
              </w:rPr>
            </w:pPr>
            <w:r w:rsidRPr="00194464">
              <w:rPr>
                <w:sz w:val="18"/>
                <w:szCs w:val="18"/>
              </w:rPr>
              <w:t>В установленных остановочных пунктах</w:t>
            </w:r>
          </w:p>
        </w:tc>
        <w:tc>
          <w:tcPr>
            <w:tcW w:w="1353" w:type="dxa"/>
            <w:hideMark/>
          </w:tcPr>
          <w:p w14:paraId="51E328DF" w14:textId="77777777" w:rsidR="00F97738" w:rsidRPr="00194464" w:rsidRDefault="00F97738" w:rsidP="003867DD">
            <w:pPr>
              <w:jc w:val="center"/>
              <w:rPr>
                <w:sz w:val="18"/>
                <w:szCs w:val="18"/>
              </w:rPr>
            </w:pPr>
            <w:r w:rsidRPr="00194464">
              <w:rPr>
                <w:sz w:val="18"/>
                <w:szCs w:val="18"/>
              </w:rPr>
              <w:t>По не регулируемым тарифам</w:t>
            </w:r>
          </w:p>
        </w:tc>
        <w:tc>
          <w:tcPr>
            <w:tcW w:w="1505" w:type="dxa"/>
            <w:hideMark/>
          </w:tcPr>
          <w:p w14:paraId="12A3D758"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Автобусы:</w:t>
            </w:r>
          </w:p>
          <w:p w14:paraId="328906C3"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среднего класса - 1 единица,</w:t>
            </w:r>
          </w:p>
          <w:p w14:paraId="4DD53EBB" w14:textId="77777777" w:rsidR="00F97738" w:rsidRPr="00194464" w:rsidRDefault="00F97738" w:rsidP="003867DD">
            <w:pPr>
              <w:jc w:val="center"/>
              <w:rPr>
                <w:sz w:val="18"/>
                <w:szCs w:val="18"/>
              </w:rPr>
            </w:pPr>
            <w:r w:rsidRPr="00BD2258">
              <w:rPr>
                <w:rFonts w:eastAsia="SimSun"/>
                <w:sz w:val="18"/>
                <w:szCs w:val="18"/>
                <w:lang w:eastAsia="zh-CN"/>
              </w:rPr>
              <w:t>малого класса - 1 единица</w:t>
            </w:r>
          </w:p>
        </w:tc>
        <w:tc>
          <w:tcPr>
            <w:tcW w:w="1644" w:type="dxa"/>
            <w:hideMark/>
          </w:tcPr>
          <w:p w14:paraId="08D46840" w14:textId="77777777" w:rsidR="00F97738" w:rsidRPr="00194464" w:rsidRDefault="00F97738" w:rsidP="003867DD">
            <w:pPr>
              <w:jc w:val="center"/>
              <w:rPr>
                <w:sz w:val="18"/>
                <w:szCs w:val="18"/>
              </w:rPr>
            </w:pPr>
            <w:r w:rsidRPr="00194464">
              <w:rPr>
                <w:sz w:val="18"/>
                <w:szCs w:val="18"/>
              </w:rPr>
              <w:t>Ограничения не установлены</w:t>
            </w:r>
          </w:p>
        </w:tc>
      </w:tr>
      <w:tr w:rsidR="00F97738" w:rsidRPr="00194464" w14:paraId="3DFEC0B3" w14:textId="77777777" w:rsidTr="003867DD">
        <w:trPr>
          <w:trHeight w:val="1980"/>
        </w:trPr>
        <w:tc>
          <w:tcPr>
            <w:tcW w:w="1678" w:type="dxa"/>
            <w:noWrap/>
            <w:hideMark/>
          </w:tcPr>
          <w:p w14:paraId="178949BB" w14:textId="77777777" w:rsidR="00F97738" w:rsidRPr="00194464" w:rsidRDefault="00F97738" w:rsidP="003867DD">
            <w:pPr>
              <w:jc w:val="center"/>
              <w:rPr>
                <w:sz w:val="18"/>
                <w:szCs w:val="18"/>
              </w:rPr>
            </w:pPr>
            <w:r w:rsidRPr="00194464">
              <w:rPr>
                <w:sz w:val="18"/>
                <w:szCs w:val="18"/>
              </w:rPr>
              <w:lastRenderedPageBreak/>
              <w:t>6</w:t>
            </w:r>
          </w:p>
        </w:tc>
        <w:tc>
          <w:tcPr>
            <w:tcW w:w="1281" w:type="dxa"/>
            <w:noWrap/>
            <w:hideMark/>
          </w:tcPr>
          <w:p w14:paraId="08DE3F2A" w14:textId="77777777" w:rsidR="00F97738" w:rsidRPr="00194464" w:rsidRDefault="00F97738" w:rsidP="003867DD">
            <w:pPr>
              <w:jc w:val="center"/>
              <w:rPr>
                <w:sz w:val="18"/>
                <w:szCs w:val="18"/>
              </w:rPr>
            </w:pPr>
            <w:r w:rsidRPr="00194464">
              <w:rPr>
                <w:sz w:val="18"/>
                <w:szCs w:val="18"/>
              </w:rPr>
              <w:t>108</w:t>
            </w:r>
          </w:p>
        </w:tc>
        <w:tc>
          <w:tcPr>
            <w:tcW w:w="1934" w:type="dxa"/>
            <w:hideMark/>
          </w:tcPr>
          <w:p w14:paraId="5129D286" w14:textId="77777777" w:rsidR="00F97738" w:rsidRPr="00194464" w:rsidRDefault="00F97738" w:rsidP="003867DD">
            <w:pPr>
              <w:jc w:val="center"/>
              <w:rPr>
                <w:sz w:val="18"/>
                <w:szCs w:val="18"/>
              </w:rPr>
            </w:pPr>
            <w:r w:rsidRPr="00194464">
              <w:rPr>
                <w:sz w:val="18"/>
                <w:szCs w:val="18"/>
              </w:rPr>
              <w:t>Ардатов-</w:t>
            </w:r>
            <w:proofErr w:type="spellStart"/>
            <w:r w:rsidRPr="00194464">
              <w:rPr>
                <w:sz w:val="18"/>
                <w:szCs w:val="18"/>
              </w:rPr>
              <w:t>Леметь</w:t>
            </w:r>
            <w:proofErr w:type="spellEnd"/>
          </w:p>
        </w:tc>
        <w:tc>
          <w:tcPr>
            <w:tcW w:w="1509" w:type="dxa"/>
            <w:hideMark/>
          </w:tcPr>
          <w:p w14:paraId="4C7E3539" w14:textId="77777777" w:rsidR="00F97738" w:rsidRPr="00194464" w:rsidRDefault="00F97738" w:rsidP="003867DD">
            <w:pPr>
              <w:jc w:val="center"/>
              <w:rPr>
                <w:sz w:val="18"/>
                <w:szCs w:val="18"/>
              </w:rPr>
            </w:pPr>
            <w:proofErr w:type="spellStart"/>
            <w:r w:rsidRPr="00194464">
              <w:rPr>
                <w:sz w:val="18"/>
                <w:szCs w:val="18"/>
              </w:rPr>
              <w:t>д.Обход-с.Котовка</w:t>
            </w:r>
            <w:proofErr w:type="spellEnd"/>
          </w:p>
        </w:tc>
        <w:tc>
          <w:tcPr>
            <w:tcW w:w="1479" w:type="dxa"/>
            <w:hideMark/>
          </w:tcPr>
          <w:p w14:paraId="20CC9DAE" w14:textId="77777777" w:rsidR="00F97738" w:rsidRPr="00194464" w:rsidRDefault="00F97738" w:rsidP="003867DD">
            <w:pPr>
              <w:jc w:val="center"/>
              <w:rPr>
                <w:sz w:val="18"/>
                <w:szCs w:val="18"/>
              </w:rPr>
            </w:pPr>
            <w:r w:rsidRPr="00194464">
              <w:rPr>
                <w:sz w:val="18"/>
                <w:szCs w:val="18"/>
              </w:rPr>
              <w:t xml:space="preserve">Ардатов </w:t>
            </w:r>
            <w:proofErr w:type="spellStart"/>
            <w:r w:rsidRPr="00194464">
              <w:rPr>
                <w:sz w:val="18"/>
                <w:szCs w:val="18"/>
              </w:rPr>
              <w:t>ул.Ленина</w:t>
            </w:r>
            <w:proofErr w:type="spellEnd"/>
            <w:r w:rsidRPr="00194464">
              <w:rPr>
                <w:sz w:val="18"/>
                <w:szCs w:val="18"/>
              </w:rPr>
              <w:t xml:space="preserve">, ул.30 лет ВЛКСМ, </w:t>
            </w:r>
            <w:proofErr w:type="spellStart"/>
            <w:r w:rsidRPr="00194464">
              <w:rPr>
                <w:sz w:val="18"/>
                <w:szCs w:val="18"/>
              </w:rPr>
              <w:t>ул.Революции</w:t>
            </w:r>
            <w:proofErr w:type="spellEnd"/>
            <w:r w:rsidRPr="00194464">
              <w:rPr>
                <w:sz w:val="18"/>
                <w:szCs w:val="18"/>
              </w:rPr>
              <w:t>, автодорога "Ардатов-</w:t>
            </w:r>
            <w:proofErr w:type="spellStart"/>
            <w:r w:rsidRPr="00194464">
              <w:rPr>
                <w:sz w:val="18"/>
                <w:szCs w:val="18"/>
              </w:rPr>
              <w:t>Леметь</w:t>
            </w:r>
            <w:proofErr w:type="spellEnd"/>
            <w:r w:rsidRPr="00194464">
              <w:rPr>
                <w:sz w:val="18"/>
                <w:szCs w:val="18"/>
              </w:rPr>
              <w:t xml:space="preserve">", </w:t>
            </w:r>
          </w:p>
        </w:tc>
        <w:tc>
          <w:tcPr>
            <w:tcW w:w="1461" w:type="dxa"/>
            <w:noWrap/>
            <w:hideMark/>
          </w:tcPr>
          <w:p w14:paraId="64C9EB1C" w14:textId="77777777" w:rsidR="00F97738" w:rsidRPr="00194464" w:rsidRDefault="00F97738" w:rsidP="003867DD">
            <w:pPr>
              <w:jc w:val="center"/>
              <w:rPr>
                <w:sz w:val="18"/>
                <w:szCs w:val="18"/>
              </w:rPr>
            </w:pPr>
            <w:r w:rsidRPr="00194464">
              <w:rPr>
                <w:sz w:val="18"/>
                <w:szCs w:val="18"/>
              </w:rPr>
              <w:t>12,2</w:t>
            </w:r>
          </w:p>
        </w:tc>
        <w:tc>
          <w:tcPr>
            <w:tcW w:w="1576" w:type="dxa"/>
            <w:hideMark/>
          </w:tcPr>
          <w:p w14:paraId="314D7547" w14:textId="77777777" w:rsidR="00F97738" w:rsidRPr="00194464" w:rsidRDefault="00F97738" w:rsidP="003867DD">
            <w:pPr>
              <w:jc w:val="center"/>
              <w:rPr>
                <w:sz w:val="18"/>
                <w:szCs w:val="18"/>
              </w:rPr>
            </w:pPr>
            <w:r w:rsidRPr="00194464">
              <w:rPr>
                <w:sz w:val="18"/>
                <w:szCs w:val="18"/>
              </w:rPr>
              <w:t>В установленных остановочных пунктах</w:t>
            </w:r>
          </w:p>
        </w:tc>
        <w:tc>
          <w:tcPr>
            <w:tcW w:w="1353" w:type="dxa"/>
            <w:hideMark/>
          </w:tcPr>
          <w:p w14:paraId="0398F20C" w14:textId="77777777" w:rsidR="00F97738" w:rsidRPr="00194464" w:rsidRDefault="00F97738" w:rsidP="003867DD">
            <w:pPr>
              <w:jc w:val="center"/>
              <w:rPr>
                <w:sz w:val="18"/>
                <w:szCs w:val="18"/>
              </w:rPr>
            </w:pPr>
            <w:r w:rsidRPr="00194464">
              <w:rPr>
                <w:sz w:val="18"/>
                <w:szCs w:val="18"/>
              </w:rPr>
              <w:t>По не регулируемым тарифам</w:t>
            </w:r>
          </w:p>
        </w:tc>
        <w:tc>
          <w:tcPr>
            <w:tcW w:w="1505" w:type="dxa"/>
            <w:hideMark/>
          </w:tcPr>
          <w:p w14:paraId="1D8A7441"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Автобусы:</w:t>
            </w:r>
          </w:p>
          <w:p w14:paraId="639A9670"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среднего класса - 1 единица,</w:t>
            </w:r>
          </w:p>
          <w:p w14:paraId="3C8A22B3" w14:textId="77777777" w:rsidR="00F97738" w:rsidRPr="00194464" w:rsidRDefault="00F97738" w:rsidP="003867DD">
            <w:pPr>
              <w:jc w:val="center"/>
              <w:rPr>
                <w:sz w:val="18"/>
                <w:szCs w:val="18"/>
              </w:rPr>
            </w:pPr>
            <w:r w:rsidRPr="00BD2258">
              <w:rPr>
                <w:rFonts w:eastAsia="SimSun"/>
                <w:sz w:val="18"/>
                <w:szCs w:val="18"/>
                <w:lang w:eastAsia="zh-CN"/>
              </w:rPr>
              <w:t>малого класса - 1 единица</w:t>
            </w:r>
          </w:p>
        </w:tc>
        <w:tc>
          <w:tcPr>
            <w:tcW w:w="1644" w:type="dxa"/>
            <w:hideMark/>
          </w:tcPr>
          <w:p w14:paraId="1A6208F8" w14:textId="77777777" w:rsidR="00F97738" w:rsidRPr="00194464" w:rsidRDefault="00F97738" w:rsidP="003867DD">
            <w:pPr>
              <w:jc w:val="center"/>
              <w:rPr>
                <w:sz w:val="18"/>
                <w:szCs w:val="18"/>
              </w:rPr>
            </w:pPr>
            <w:r w:rsidRPr="00194464">
              <w:rPr>
                <w:sz w:val="18"/>
                <w:szCs w:val="18"/>
              </w:rPr>
              <w:t>Ограничения не установлены</w:t>
            </w:r>
          </w:p>
        </w:tc>
      </w:tr>
      <w:tr w:rsidR="00F97738" w:rsidRPr="00194464" w14:paraId="00A0146A" w14:textId="77777777" w:rsidTr="003867DD">
        <w:trPr>
          <w:trHeight w:val="3705"/>
        </w:trPr>
        <w:tc>
          <w:tcPr>
            <w:tcW w:w="1678" w:type="dxa"/>
            <w:noWrap/>
            <w:hideMark/>
          </w:tcPr>
          <w:p w14:paraId="71336C1D" w14:textId="77777777" w:rsidR="00F97738" w:rsidRPr="00194464" w:rsidRDefault="00F97738" w:rsidP="003867DD">
            <w:pPr>
              <w:jc w:val="center"/>
              <w:rPr>
                <w:sz w:val="18"/>
                <w:szCs w:val="18"/>
              </w:rPr>
            </w:pPr>
            <w:r w:rsidRPr="00194464">
              <w:rPr>
                <w:sz w:val="18"/>
                <w:szCs w:val="18"/>
              </w:rPr>
              <w:t>7</w:t>
            </w:r>
          </w:p>
        </w:tc>
        <w:tc>
          <w:tcPr>
            <w:tcW w:w="1281" w:type="dxa"/>
            <w:noWrap/>
            <w:hideMark/>
          </w:tcPr>
          <w:p w14:paraId="5CC7939D" w14:textId="77777777" w:rsidR="00F97738" w:rsidRPr="00194464" w:rsidRDefault="00F97738" w:rsidP="003867DD">
            <w:pPr>
              <w:jc w:val="center"/>
              <w:rPr>
                <w:sz w:val="18"/>
                <w:szCs w:val="18"/>
              </w:rPr>
            </w:pPr>
            <w:r w:rsidRPr="00194464">
              <w:rPr>
                <w:sz w:val="18"/>
                <w:szCs w:val="18"/>
              </w:rPr>
              <w:t>111</w:t>
            </w:r>
          </w:p>
        </w:tc>
        <w:tc>
          <w:tcPr>
            <w:tcW w:w="1934" w:type="dxa"/>
            <w:hideMark/>
          </w:tcPr>
          <w:p w14:paraId="6F76CA45" w14:textId="77777777" w:rsidR="00F97738" w:rsidRPr="00194464" w:rsidRDefault="00F97738" w:rsidP="003867DD">
            <w:pPr>
              <w:jc w:val="center"/>
              <w:rPr>
                <w:sz w:val="18"/>
                <w:szCs w:val="18"/>
              </w:rPr>
            </w:pPr>
            <w:proofErr w:type="spellStart"/>
            <w:r w:rsidRPr="00194464">
              <w:rPr>
                <w:sz w:val="18"/>
                <w:szCs w:val="18"/>
              </w:rPr>
              <w:t>Туркуши</w:t>
            </w:r>
            <w:proofErr w:type="spellEnd"/>
            <w:r w:rsidRPr="00194464">
              <w:rPr>
                <w:sz w:val="18"/>
                <w:szCs w:val="18"/>
              </w:rPr>
              <w:t>-Ардатов</w:t>
            </w:r>
          </w:p>
        </w:tc>
        <w:tc>
          <w:tcPr>
            <w:tcW w:w="1509" w:type="dxa"/>
            <w:hideMark/>
          </w:tcPr>
          <w:p w14:paraId="3B3AA9E9" w14:textId="77777777" w:rsidR="00F97738" w:rsidRPr="00194464" w:rsidRDefault="00F97738" w:rsidP="003867DD">
            <w:pPr>
              <w:jc w:val="center"/>
              <w:rPr>
                <w:sz w:val="18"/>
                <w:szCs w:val="18"/>
              </w:rPr>
            </w:pPr>
            <w:r w:rsidRPr="00194464">
              <w:rPr>
                <w:sz w:val="18"/>
                <w:szCs w:val="18"/>
              </w:rPr>
              <w:t>с.Туркуши-с.Гремячево-с.Саконы-д.Туртапки-с.Размазлей-д.Шпага-с.Нуча-с.Поляна</w:t>
            </w:r>
          </w:p>
        </w:tc>
        <w:tc>
          <w:tcPr>
            <w:tcW w:w="1479" w:type="dxa"/>
            <w:hideMark/>
          </w:tcPr>
          <w:p w14:paraId="54951866" w14:textId="77777777" w:rsidR="00F97738" w:rsidRPr="00194464" w:rsidRDefault="00F97738" w:rsidP="003867DD">
            <w:pPr>
              <w:jc w:val="center"/>
              <w:rPr>
                <w:sz w:val="18"/>
                <w:szCs w:val="18"/>
              </w:rPr>
            </w:pPr>
            <w:r w:rsidRPr="00194464">
              <w:rPr>
                <w:sz w:val="18"/>
                <w:szCs w:val="18"/>
              </w:rPr>
              <w:t xml:space="preserve">Ардатов </w:t>
            </w:r>
            <w:proofErr w:type="spellStart"/>
            <w:r w:rsidRPr="00194464">
              <w:rPr>
                <w:sz w:val="18"/>
                <w:szCs w:val="18"/>
              </w:rPr>
              <w:t>ул.Ленина</w:t>
            </w:r>
            <w:proofErr w:type="spellEnd"/>
            <w:r w:rsidRPr="00194464">
              <w:rPr>
                <w:sz w:val="18"/>
                <w:szCs w:val="18"/>
              </w:rPr>
              <w:t xml:space="preserve">; автодорога "Владимир-Муром-Арзамас", автодорога     </w:t>
            </w:r>
            <w:proofErr w:type="spellStart"/>
            <w:r w:rsidRPr="00194464">
              <w:rPr>
                <w:sz w:val="18"/>
                <w:szCs w:val="18"/>
              </w:rPr>
              <w:t>Туркуши</w:t>
            </w:r>
            <w:proofErr w:type="spellEnd"/>
            <w:r w:rsidRPr="00194464">
              <w:rPr>
                <w:sz w:val="18"/>
                <w:szCs w:val="18"/>
              </w:rPr>
              <w:t>-</w:t>
            </w:r>
            <w:proofErr w:type="spellStart"/>
            <w:r w:rsidRPr="00194464">
              <w:rPr>
                <w:sz w:val="18"/>
                <w:szCs w:val="18"/>
              </w:rPr>
              <w:t>Гремячево</w:t>
            </w:r>
            <w:proofErr w:type="spellEnd"/>
            <w:r w:rsidRPr="00194464">
              <w:rPr>
                <w:sz w:val="18"/>
                <w:szCs w:val="18"/>
              </w:rPr>
              <w:t>-Саконы-</w:t>
            </w:r>
            <w:proofErr w:type="spellStart"/>
            <w:r w:rsidRPr="00194464">
              <w:rPr>
                <w:sz w:val="18"/>
                <w:szCs w:val="18"/>
              </w:rPr>
              <w:t>Туртапки</w:t>
            </w:r>
            <w:proofErr w:type="spellEnd"/>
            <w:r w:rsidRPr="00194464">
              <w:rPr>
                <w:sz w:val="18"/>
                <w:szCs w:val="18"/>
              </w:rPr>
              <w:t>-</w:t>
            </w:r>
            <w:proofErr w:type="spellStart"/>
            <w:r w:rsidRPr="00194464">
              <w:rPr>
                <w:sz w:val="18"/>
                <w:szCs w:val="18"/>
              </w:rPr>
              <w:t>Размазлей</w:t>
            </w:r>
            <w:proofErr w:type="spellEnd"/>
            <w:r w:rsidRPr="00194464">
              <w:rPr>
                <w:sz w:val="18"/>
                <w:szCs w:val="18"/>
              </w:rPr>
              <w:t>-Шпага-</w:t>
            </w:r>
            <w:proofErr w:type="spellStart"/>
            <w:r w:rsidRPr="00194464">
              <w:rPr>
                <w:sz w:val="18"/>
                <w:szCs w:val="18"/>
              </w:rPr>
              <w:t>Нуча</w:t>
            </w:r>
            <w:proofErr w:type="spellEnd"/>
            <w:r w:rsidRPr="00194464">
              <w:rPr>
                <w:sz w:val="18"/>
                <w:szCs w:val="18"/>
              </w:rPr>
              <w:t>-Поляна</w:t>
            </w:r>
          </w:p>
        </w:tc>
        <w:tc>
          <w:tcPr>
            <w:tcW w:w="1461" w:type="dxa"/>
            <w:noWrap/>
            <w:hideMark/>
          </w:tcPr>
          <w:p w14:paraId="76D5E934" w14:textId="77777777" w:rsidR="00F97738" w:rsidRPr="00194464" w:rsidRDefault="00F97738" w:rsidP="003867DD">
            <w:pPr>
              <w:jc w:val="center"/>
              <w:rPr>
                <w:sz w:val="18"/>
                <w:szCs w:val="18"/>
              </w:rPr>
            </w:pPr>
            <w:r w:rsidRPr="00194464">
              <w:rPr>
                <w:sz w:val="18"/>
                <w:szCs w:val="18"/>
              </w:rPr>
              <w:t>36,8</w:t>
            </w:r>
          </w:p>
        </w:tc>
        <w:tc>
          <w:tcPr>
            <w:tcW w:w="1576" w:type="dxa"/>
            <w:hideMark/>
          </w:tcPr>
          <w:p w14:paraId="07605C2A" w14:textId="77777777" w:rsidR="00F97738" w:rsidRPr="00194464" w:rsidRDefault="00F97738" w:rsidP="003867DD">
            <w:pPr>
              <w:jc w:val="center"/>
              <w:rPr>
                <w:sz w:val="18"/>
                <w:szCs w:val="18"/>
              </w:rPr>
            </w:pPr>
            <w:r w:rsidRPr="00194464">
              <w:rPr>
                <w:sz w:val="18"/>
                <w:szCs w:val="18"/>
              </w:rPr>
              <w:t>В установленных остановочных пунктах</w:t>
            </w:r>
          </w:p>
        </w:tc>
        <w:tc>
          <w:tcPr>
            <w:tcW w:w="1353" w:type="dxa"/>
            <w:hideMark/>
          </w:tcPr>
          <w:p w14:paraId="16BC7CDE" w14:textId="77777777" w:rsidR="00F97738" w:rsidRPr="00194464" w:rsidRDefault="00F97738" w:rsidP="003867DD">
            <w:pPr>
              <w:jc w:val="center"/>
              <w:rPr>
                <w:sz w:val="18"/>
                <w:szCs w:val="18"/>
              </w:rPr>
            </w:pPr>
            <w:r w:rsidRPr="00194464">
              <w:rPr>
                <w:sz w:val="18"/>
                <w:szCs w:val="18"/>
              </w:rPr>
              <w:t>По не регулируемым тарифам</w:t>
            </w:r>
          </w:p>
        </w:tc>
        <w:tc>
          <w:tcPr>
            <w:tcW w:w="1505" w:type="dxa"/>
            <w:hideMark/>
          </w:tcPr>
          <w:p w14:paraId="580F20AC"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Автобусы:</w:t>
            </w:r>
          </w:p>
          <w:p w14:paraId="57654006"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среднего класса - 1 единица,</w:t>
            </w:r>
          </w:p>
          <w:p w14:paraId="62560257" w14:textId="77777777" w:rsidR="00F97738" w:rsidRPr="00194464" w:rsidRDefault="00F97738" w:rsidP="003867DD">
            <w:pPr>
              <w:jc w:val="center"/>
              <w:rPr>
                <w:sz w:val="18"/>
                <w:szCs w:val="18"/>
              </w:rPr>
            </w:pPr>
            <w:r w:rsidRPr="00BD2258">
              <w:rPr>
                <w:rFonts w:eastAsia="SimSun"/>
                <w:sz w:val="18"/>
                <w:szCs w:val="18"/>
                <w:lang w:eastAsia="zh-CN"/>
              </w:rPr>
              <w:t>малого класса - 1 единица</w:t>
            </w:r>
          </w:p>
        </w:tc>
        <w:tc>
          <w:tcPr>
            <w:tcW w:w="1644" w:type="dxa"/>
            <w:hideMark/>
          </w:tcPr>
          <w:p w14:paraId="18A4AD7B" w14:textId="77777777" w:rsidR="00F97738" w:rsidRPr="00194464" w:rsidRDefault="00F97738" w:rsidP="003867DD">
            <w:pPr>
              <w:jc w:val="center"/>
              <w:rPr>
                <w:sz w:val="18"/>
                <w:szCs w:val="18"/>
              </w:rPr>
            </w:pPr>
            <w:r w:rsidRPr="00194464">
              <w:rPr>
                <w:sz w:val="18"/>
                <w:szCs w:val="18"/>
              </w:rPr>
              <w:t>Ограничения не установлены</w:t>
            </w:r>
          </w:p>
        </w:tc>
      </w:tr>
      <w:tr w:rsidR="00F97738" w:rsidRPr="00194464" w14:paraId="168298CF" w14:textId="77777777" w:rsidTr="003867DD">
        <w:trPr>
          <w:trHeight w:val="2355"/>
        </w:trPr>
        <w:tc>
          <w:tcPr>
            <w:tcW w:w="1678" w:type="dxa"/>
            <w:noWrap/>
            <w:hideMark/>
          </w:tcPr>
          <w:p w14:paraId="183BD9FC" w14:textId="77777777" w:rsidR="00F97738" w:rsidRPr="00194464" w:rsidRDefault="00F97738" w:rsidP="003867DD">
            <w:pPr>
              <w:jc w:val="center"/>
              <w:rPr>
                <w:sz w:val="18"/>
                <w:szCs w:val="18"/>
              </w:rPr>
            </w:pPr>
            <w:r w:rsidRPr="00194464">
              <w:rPr>
                <w:sz w:val="18"/>
                <w:szCs w:val="18"/>
              </w:rPr>
              <w:t>8</w:t>
            </w:r>
          </w:p>
        </w:tc>
        <w:tc>
          <w:tcPr>
            <w:tcW w:w="1281" w:type="dxa"/>
            <w:noWrap/>
            <w:hideMark/>
          </w:tcPr>
          <w:p w14:paraId="4B266A38" w14:textId="77777777" w:rsidR="00F97738" w:rsidRPr="00194464" w:rsidRDefault="00F97738" w:rsidP="003867DD">
            <w:pPr>
              <w:jc w:val="center"/>
              <w:rPr>
                <w:sz w:val="18"/>
                <w:szCs w:val="18"/>
              </w:rPr>
            </w:pPr>
            <w:r w:rsidRPr="00194464">
              <w:rPr>
                <w:sz w:val="18"/>
                <w:szCs w:val="18"/>
              </w:rPr>
              <w:t>112</w:t>
            </w:r>
          </w:p>
        </w:tc>
        <w:tc>
          <w:tcPr>
            <w:tcW w:w="1934" w:type="dxa"/>
            <w:hideMark/>
          </w:tcPr>
          <w:p w14:paraId="1BC5CB3D" w14:textId="77777777" w:rsidR="00F97738" w:rsidRPr="00194464" w:rsidRDefault="00F97738" w:rsidP="003867DD">
            <w:pPr>
              <w:jc w:val="center"/>
              <w:rPr>
                <w:sz w:val="18"/>
                <w:szCs w:val="18"/>
              </w:rPr>
            </w:pPr>
            <w:r w:rsidRPr="00194464">
              <w:rPr>
                <w:sz w:val="18"/>
                <w:szCs w:val="18"/>
              </w:rPr>
              <w:t>Ардатов-Идеал</w:t>
            </w:r>
          </w:p>
        </w:tc>
        <w:tc>
          <w:tcPr>
            <w:tcW w:w="1509" w:type="dxa"/>
            <w:hideMark/>
          </w:tcPr>
          <w:p w14:paraId="0E1299B6" w14:textId="77777777" w:rsidR="00F97738" w:rsidRPr="00194464" w:rsidRDefault="00F97738" w:rsidP="003867DD">
            <w:pPr>
              <w:jc w:val="center"/>
              <w:rPr>
                <w:sz w:val="18"/>
                <w:szCs w:val="18"/>
              </w:rPr>
            </w:pPr>
            <w:r w:rsidRPr="00194464">
              <w:rPr>
                <w:sz w:val="18"/>
                <w:szCs w:val="18"/>
              </w:rPr>
              <w:t>д.Липелей-с.Круглово-д.Щеточное-с.Кузятово-п.Первинка-с.Заречное-с.Пашутино-с.Стексово-с.Кологреево</w:t>
            </w:r>
          </w:p>
        </w:tc>
        <w:tc>
          <w:tcPr>
            <w:tcW w:w="1479" w:type="dxa"/>
            <w:hideMark/>
          </w:tcPr>
          <w:p w14:paraId="7A9F9795" w14:textId="77777777" w:rsidR="00F97738" w:rsidRPr="00194464" w:rsidRDefault="00F97738" w:rsidP="003867DD">
            <w:pPr>
              <w:jc w:val="center"/>
              <w:rPr>
                <w:sz w:val="18"/>
                <w:szCs w:val="18"/>
              </w:rPr>
            </w:pPr>
            <w:r w:rsidRPr="00194464">
              <w:rPr>
                <w:sz w:val="18"/>
                <w:szCs w:val="18"/>
              </w:rPr>
              <w:t xml:space="preserve">Ардатов </w:t>
            </w:r>
            <w:proofErr w:type="spellStart"/>
            <w:r w:rsidRPr="00194464">
              <w:rPr>
                <w:sz w:val="18"/>
                <w:szCs w:val="18"/>
              </w:rPr>
              <w:t>ул.Ленина</w:t>
            </w:r>
            <w:proofErr w:type="spellEnd"/>
            <w:r w:rsidRPr="00194464">
              <w:rPr>
                <w:sz w:val="18"/>
                <w:szCs w:val="18"/>
              </w:rPr>
              <w:t>; автодорога "Владимир-Муром-Арзамас"; автодорога "</w:t>
            </w:r>
            <w:proofErr w:type="spellStart"/>
            <w:r w:rsidRPr="00194464">
              <w:rPr>
                <w:sz w:val="18"/>
                <w:szCs w:val="18"/>
              </w:rPr>
              <w:t>Стексово</w:t>
            </w:r>
            <w:proofErr w:type="spellEnd"/>
            <w:r w:rsidRPr="00194464">
              <w:rPr>
                <w:sz w:val="18"/>
                <w:szCs w:val="18"/>
              </w:rPr>
              <w:t>-Идеал"</w:t>
            </w:r>
          </w:p>
        </w:tc>
        <w:tc>
          <w:tcPr>
            <w:tcW w:w="1461" w:type="dxa"/>
            <w:noWrap/>
            <w:hideMark/>
          </w:tcPr>
          <w:p w14:paraId="57871F5F" w14:textId="77777777" w:rsidR="00F97738" w:rsidRPr="00194464" w:rsidRDefault="00F97738" w:rsidP="003867DD">
            <w:pPr>
              <w:jc w:val="center"/>
              <w:rPr>
                <w:sz w:val="18"/>
                <w:szCs w:val="18"/>
              </w:rPr>
            </w:pPr>
            <w:r w:rsidRPr="00194464">
              <w:rPr>
                <w:sz w:val="18"/>
                <w:szCs w:val="18"/>
              </w:rPr>
              <w:t>36,1</w:t>
            </w:r>
          </w:p>
        </w:tc>
        <w:tc>
          <w:tcPr>
            <w:tcW w:w="1576" w:type="dxa"/>
            <w:hideMark/>
          </w:tcPr>
          <w:p w14:paraId="75CB5D3E" w14:textId="77777777" w:rsidR="00F97738" w:rsidRPr="00194464" w:rsidRDefault="00F97738" w:rsidP="003867DD">
            <w:pPr>
              <w:jc w:val="center"/>
              <w:rPr>
                <w:sz w:val="18"/>
                <w:szCs w:val="18"/>
              </w:rPr>
            </w:pPr>
            <w:r w:rsidRPr="00194464">
              <w:rPr>
                <w:sz w:val="18"/>
                <w:szCs w:val="18"/>
              </w:rPr>
              <w:t>В установленных остановочных пунктах</w:t>
            </w:r>
          </w:p>
        </w:tc>
        <w:tc>
          <w:tcPr>
            <w:tcW w:w="1353" w:type="dxa"/>
            <w:hideMark/>
          </w:tcPr>
          <w:p w14:paraId="15C51CA5" w14:textId="77777777" w:rsidR="00F97738" w:rsidRPr="00194464" w:rsidRDefault="00F97738" w:rsidP="003867DD">
            <w:pPr>
              <w:jc w:val="center"/>
              <w:rPr>
                <w:sz w:val="18"/>
                <w:szCs w:val="18"/>
              </w:rPr>
            </w:pPr>
            <w:r w:rsidRPr="00194464">
              <w:rPr>
                <w:sz w:val="18"/>
                <w:szCs w:val="18"/>
              </w:rPr>
              <w:t>По не регулируемым тарифам</w:t>
            </w:r>
          </w:p>
        </w:tc>
        <w:tc>
          <w:tcPr>
            <w:tcW w:w="1505" w:type="dxa"/>
            <w:hideMark/>
          </w:tcPr>
          <w:p w14:paraId="45E8A901"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Автобусы:</w:t>
            </w:r>
          </w:p>
          <w:p w14:paraId="09A854A6" w14:textId="77777777" w:rsidR="00F97738" w:rsidRPr="00BD2258" w:rsidRDefault="00F97738" w:rsidP="003867DD">
            <w:pPr>
              <w:jc w:val="center"/>
              <w:rPr>
                <w:rFonts w:eastAsia="SimSun"/>
                <w:sz w:val="18"/>
                <w:szCs w:val="18"/>
                <w:lang w:eastAsia="zh-CN"/>
              </w:rPr>
            </w:pPr>
            <w:r w:rsidRPr="00BD2258">
              <w:rPr>
                <w:rFonts w:eastAsia="SimSun"/>
                <w:sz w:val="18"/>
                <w:szCs w:val="18"/>
                <w:lang w:eastAsia="zh-CN"/>
              </w:rPr>
              <w:t>среднего класса - 1 единица,</w:t>
            </w:r>
          </w:p>
          <w:p w14:paraId="19C40A25" w14:textId="77777777" w:rsidR="00F97738" w:rsidRPr="00194464" w:rsidRDefault="00F97738" w:rsidP="003867DD">
            <w:pPr>
              <w:jc w:val="center"/>
              <w:rPr>
                <w:sz w:val="18"/>
                <w:szCs w:val="18"/>
              </w:rPr>
            </w:pPr>
            <w:r w:rsidRPr="00BD2258">
              <w:rPr>
                <w:rFonts w:eastAsia="SimSun"/>
                <w:sz w:val="18"/>
                <w:szCs w:val="18"/>
                <w:lang w:eastAsia="zh-CN"/>
              </w:rPr>
              <w:t>малого класса - 1 единица</w:t>
            </w:r>
          </w:p>
        </w:tc>
        <w:tc>
          <w:tcPr>
            <w:tcW w:w="1644" w:type="dxa"/>
            <w:hideMark/>
          </w:tcPr>
          <w:p w14:paraId="10C5FCDE" w14:textId="77777777" w:rsidR="00F97738" w:rsidRPr="00194464" w:rsidRDefault="00F97738" w:rsidP="003867DD">
            <w:pPr>
              <w:jc w:val="center"/>
              <w:rPr>
                <w:sz w:val="18"/>
                <w:szCs w:val="18"/>
              </w:rPr>
            </w:pPr>
            <w:r w:rsidRPr="00194464">
              <w:rPr>
                <w:sz w:val="18"/>
                <w:szCs w:val="18"/>
              </w:rPr>
              <w:t>Ограничения не установлены</w:t>
            </w:r>
          </w:p>
        </w:tc>
      </w:tr>
    </w:tbl>
    <w:p w14:paraId="2B2CED9B" w14:textId="77777777" w:rsidR="00F97738" w:rsidRDefault="00F97738" w:rsidP="00F97738">
      <w:pPr>
        <w:rPr>
          <w:sz w:val="18"/>
          <w:szCs w:val="18"/>
        </w:rPr>
        <w:sectPr w:rsidR="00F97738" w:rsidSect="00F97738">
          <w:pgSz w:w="16838" w:h="11906" w:orient="landscape"/>
          <w:pgMar w:top="1134" w:right="567" w:bottom="567" w:left="567" w:header="709" w:footer="709" w:gutter="0"/>
          <w:cols w:space="708"/>
          <w:docGrid w:linePitch="360"/>
        </w:sectPr>
      </w:pPr>
    </w:p>
    <w:p w14:paraId="75A413D2" w14:textId="77777777" w:rsidR="00F97738" w:rsidRDefault="00F97738" w:rsidP="00F97738">
      <w:pPr>
        <w:pStyle w:val="Style78"/>
        <w:widowControl/>
        <w:spacing w:line="240" w:lineRule="auto"/>
        <w:ind w:firstLine="0"/>
        <w:rPr>
          <w:rStyle w:val="FontStyle162"/>
          <w:b w:val="0"/>
        </w:rPr>
      </w:pPr>
    </w:p>
    <w:p w14:paraId="32994831" w14:textId="77777777" w:rsidR="00F97738" w:rsidRDefault="00F97738" w:rsidP="00F97738">
      <w:pPr>
        <w:jc w:val="right"/>
      </w:pPr>
      <w:r>
        <w:t>Приложение № 8 к</w:t>
      </w:r>
    </w:p>
    <w:p w14:paraId="3D733EAB" w14:textId="77777777" w:rsidR="00F97738" w:rsidRDefault="00F97738" w:rsidP="00F97738">
      <w:pPr>
        <w:jc w:val="right"/>
      </w:pPr>
      <w:r>
        <w:t xml:space="preserve">к конкурсной документации </w:t>
      </w:r>
    </w:p>
    <w:p w14:paraId="0937E8D0" w14:textId="77777777" w:rsidR="00F97738" w:rsidRDefault="00F97738" w:rsidP="00F97738">
      <w:pPr>
        <w:jc w:val="center"/>
        <w:rPr>
          <w:color w:val="FF0000"/>
          <w:sz w:val="28"/>
          <w:szCs w:val="28"/>
        </w:rPr>
      </w:pPr>
    </w:p>
    <w:p w14:paraId="40EB1A00" w14:textId="77777777" w:rsidR="00F97738" w:rsidRDefault="00F97738" w:rsidP="00F97738">
      <w:pPr>
        <w:pStyle w:val="Style78"/>
        <w:widowControl/>
        <w:spacing w:line="240" w:lineRule="auto"/>
        <w:ind w:firstLine="0"/>
        <w:rPr>
          <w:rStyle w:val="FontStyle162"/>
          <w:b w:val="0"/>
        </w:rPr>
      </w:pPr>
      <w:r>
        <w:rPr>
          <w:rStyle w:val="FontStyle162"/>
          <w:b w:val="0"/>
        </w:rPr>
        <w:t>=</w:t>
      </w:r>
    </w:p>
    <w:p w14:paraId="165152CF" w14:textId="77777777" w:rsidR="00F97738" w:rsidRDefault="00F97738" w:rsidP="00F97738">
      <w:pPr>
        <w:pStyle w:val="Style78"/>
        <w:widowControl/>
        <w:spacing w:line="240" w:lineRule="auto"/>
        <w:ind w:firstLine="0"/>
        <w:rPr>
          <w:rStyle w:val="FontStyle162"/>
          <w:b w:val="0"/>
        </w:rPr>
      </w:pPr>
    </w:p>
    <w:p w14:paraId="48E29CC0" w14:textId="77777777" w:rsidR="00F97738" w:rsidRPr="00BA5493" w:rsidRDefault="00F97738" w:rsidP="00F97738">
      <w:pPr>
        <w:jc w:val="center"/>
        <w:rPr>
          <w:b/>
        </w:rPr>
      </w:pPr>
      <w:r w:rsidRPr="00BA5493">
        <w:rPr>
          <w:b/>
        </w:rPr>
        <w:t>Техническое маршрутное задание по лоту № 1.</w:t>
      </w:r>
    </w:p>
    <w:p w14:paraId="38A44B84" w14:textId="77777777" w:rsidR="00F97738" w:rsidRDefault="00F97738" w:rsidP="00F97738">
      <w:pPr>
        <w:jc w:val="center"/>
      </w:pPr>
    </w:p>
    <w:tbl>
      <w:tblPr>
        <w:tblStyle w:val="af1"/>
        <w:tblW w:w="14742" w:type="dxa"/>
        <w:tblInd w:w="562" w:type="dxa"/>
        <w:tblLayout w:type="fixed"/>
        <w:tblLook w:val="04A0" w:firstRow="1" w:lastRow="0" w:firstColumn="1" w:lastColumn="0" w:noHBand="0" w:noVBand="1"/>
      </w:tblPr>
      <w:tblGrid>
        <w:gridCol w:w="1418"/>
        <w:gridCol w:w="1134"/>
        <w:gridCol w:w="2977"/>
        <w:gridCol w:w="2126"/>
        <w:gridCol w:w="1701"/>
        <w:gridCol w:w="1843"/>
        <w:gridCol w:w="1701"/>
        <w:gridCol w:w="1842"/>
      </w:tblGrid>
      <w:tr w:rsidR="00F97738" w14:paraId="4F1A18EE" w14:textId="77777777" w:rsidTr="003867DD">
        <w:trPr>
          <w:trHeight w:val="230"/>
        </w:trPr>
        <w:tc>
          <w:tcPr>
            <w:tcW w:w="1418" w:type="dxa"/>
          </w:tcPr>
          <w:p w14:paraId="11F1D1A9" w14:textId="77777777" w:rsidR="00F97738" w:rsidRPr="00954413" w:rsidRDefault="00F97738" w:rsidP="003867DD">
            <w:pPr>
              <w:jc w:val="center"/>
              <w:rPr>
                <w:b/>
                <w:sz w:val="18"/>
                <w:szCs w:val="18"/>
              </w:rPr>
            </w:pPr>
            <w:r w:rsidRPr="00954413">
              <w:rPr>
                <w:sz w:val="18"/>
                <w:szCs w:val="18"/>
              </w:rPr>
              <w:t>Регистрационный номер маршрута регулярных перевозок в соответствующем реестре</w:t>
            </w:r>
          </w:p>
        </w:tc>
        <w:tc>
          <w:tcPr>
            <w:tcW w:w="1134" w:type="dxa"/>
          </w:tcPr>
          <w:p w14:paraId="0504F78C" w14:textId="77777777" w:rsidR="00F97738" w:rsidRPr="00954413" w:rsidRDefault="00F97738" w:rsidP="003867DD">
            <w:pPr>
              <w:jc w:val="center"/>
              <w:rPr>
                <w:b/>
                <w:sz w:val="18"/>
                <w:szCs w:val="18"/>
              </w:rPr>
            </w:pPr>
            <w:r w:rsidRPr="00954413">
              <w:rPr>
                <w:sz w:val="18"/>
                <w:szCs w:val="18"/>
              </w:rPr>
              <w:t>Порядковый номер маршрута регулярных перевозок с присвоенным номером</w:t>
            </w:r>
          </w:p>
        </w:tc>
        <w:tc>
          <w:tcPr>
            <w:tcW w:w="2977" w:type="dxa"/>
          </w:tcPr>
          <w:p w14:paraId="2A995D59" w14:textId="77777777" w:rsidR="00F97738" w:rsidRPr="00954413" w:rsidRDefault="00F97738" w:rsidP="003867DD">
            <w:pPr>
              <w:jc w:val="center"/>
              <w:rPr>
                <w:b/>
                <w:sz w:val="18"/>
                <w:szCs w:val="18"/>
              </w:rPr>
            </w:pPr>
            <w:r w:rsidRPr="00954413">
              <w:rPr>
                <w:sz w:val="18"/>
                <w:szCs w:val="18"/>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расположены начальный остановочный пункт и конечный остановочный пункт по данному маршруту</w:t>
            </w:r>
          </w:p>
        </w:tc>
        <w:tc>
          <w:tcPr>
            <w:tcW w:w="2126" w:type="dxa"/>
          </w:tcPr>
          <w:p w14:paraId="589EEE9B" w14:textId="77777777" w:rsidR="00F97738" w:rsidRPr="00954413" w:rsidRDefault="00F97738" w:rsidP="003867DD">
            <w:pPr>
              <w:jc w:val="center"/>
              <w:rPr>
                <w:b/>
                <w:sz w:val="18"/>
                <w:szCs w:val="18"/>
              </w:rPr>
            </w:pPr>
            <w:r w:rsidRPr="00954413">
              <w:rPr>
                <w:sz w:val="18"/>
                <w:szCs w:val="18"/>
              </w:rPr>
              <w:t>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tc>
        <w:tc>
          <w:tcPr>
            <w:tcW w:w="1701" w:type="dxa"/>
          </w:tcPr>
          <w:p w14:paraId="643490E4" w14:textId="77777777" w:rsidR="00F97738" w:rsidRPr="00954413" w:rsidRDefault="00F97738" w:rsidP="003867DD">
            <w:pPr>
              <w:jc w:val="center"/>
              <w:rPr>
                <w:bCs/>
                <w:sz w:val="18"/>
                <w:szCs w:val="18"/>
              </w:rPr>
            </w:pPr>
            <w:r w:rsidRPr="00954413">
              <w:rPr>
                <w:bCs/>
                <w:sz w:val="18"/>
                <w:szCs w:val="18"/>
              </w:rPr>
              <w:t>Протяженность маршрута регулярных перевозок (км)</w:t>
            </w:r>
          </w:p>
        </w:tc>
        <w:tc>
          <w:tcPr>
            <w:tcW w:w="1843" w:type="dxa"/>
          </w:tcPr>
          <w:p w14:paraId="4FA759D6" w14:textId="77777777" w:rsidR="00F97738" w:rsidRPr="00954413" w:rsidRDefault="00F97738" w:rsidP="003867DD">
            <w:pPr>
              <w:jc w:val="center"/>
              <w:rPr>
                <w:bCs/>
                <w:sz w:val="18"/>
                <w:szCs w:val="18"/>
              </w:rPr>
            </w:pPr>
            <w:r w:rsidRPr="00954413">
              <w:rPr>
                <w:bCs/>
                <w:sz w:val="18"/>
                <w:szCs w:val="18"/>
              </w:rPr>
              <w:t>Вид транспортного средства</w:t>
            </w:r>
          </w:p>
        </w:tc>
        <w:tc>
          <w:tcPr>
            <w:tcW w:w="1701" w:type="dxa"/>
          </w:tcPr>
          <w:p w14:paraId="622E4CDE" w14:textId="77777777" w:rsidR="00F97738" w:rsidRPr="00954413" w:rsidRDefault="00F97738" w:rsidP="003867DD">
            <w:pPr>
              <w:jc w:val="center"/>
              <w:rPr>
                <w:bCs/>
                <w:sz w:val="18"/>
                <w:szCs w:val="18"/>
              </w:rPr>
            </w:pPr>
            <w:r w:rsidRPr="00954413">
              <w:rPr>
                <w:bCs/>
                <w:sz w:val="18"/>
                <w:szCs w:val="18"/>
              </w:rPr>
              <w:t>Класс транспортного средства</w:t>
            </w:r>
          </w:p>
        </w:tc>
        <w:tc>
          <w:tcPr>
            <w:tcW w:w="1842" w:type="dxa"/>
          </w:tcPr>
          <w:p w14:paraId="2547D098" w14:textId="77777777" w:rsidR="00F97738" w:rsidRPr="00954413" w:rsidRDefault="00F97738" w:rsidP="003867DD">
            <w:pPr>
              <w:jc w:val="center"/>
              <w:rPr>
                <w:bCs/>
                <w:sz w:val="18"/>
                <w:szCs w:val="18"/>
              </w:rPr>
            </w:pPr>
            <w:r w:rsidRPr="00954413">
              <w:rPr>
                <w:bCs/>
                <w:sz w:val="18"/>
                <w:szCs w:val="18"/>
              </w:rPr>
              <w:t>Минимальное количество автобусов, необходимых для ежедневного выхода на линию, ед</w:t>
            </w:r>
            <w:r>
              <w:rPr>
                <w:bCs/>
                <w:sz w:val="18"/>
                <w:szCs w:val="18"/>
              </w:rPr>
              <w:t>иниц</w:t>
            </w:r>
          </w:p>
        </w:tc>
      </w:tr>
      <w:tr w:rsidR="00F97738" w:rsidRPr="00BE5D1C" w14:paraId="3D01F214" w14:textId="77777777" w:rsidTr="003867DD">
        <w:trPr>
          <w:trHeight w:val="276"/>
        </w:trPr>
        <w:tc>
          <w:tcPr>
            <w:tcW w:w="1418" w:type="dxa"/>
            <w:vMerge w:val="restart"/>
          </w:tcPr>
          <w:p w14:paraId="373B47C4" w14:textId="77777777" w:rsidR="00F97738" w:rsidRPr="00BE5D1C" w:rsidRDefault="00F97738" w:rsidP="003867DD">
            <w:pPr>
              <w:jc w:val="center"/>
              <w:rPr>
                <w:sz w:val="18"/>
                <w:szCs w:val="18"/>
              </w:rPr>
            </w:pPr>
            <w:r w:rsidRPr="00BE5D1C">
              <w:rPr>
                <w:sz w:val="18"/>
                <w:szCs w:val="18"/>
              </w:rPr>
              <w:t>1</w:t>
            </w:r>
          </w:p>
        </w:tc>
        <w:tc>
          <w:tcPr>
            <w:tcW w:w="1134" w:type="dxa"/>
            <w:vMerge w:val="restart"/>
          </w:tcPr>
          <w:p w14:paraId="783CF3DB" w14:textId="77777777" w:rsidR="00F97738" w:rsidRPr="00BE5D1C" w:rsidRDefault="00F97738" w:rsidP="003867DD">
            <w:pPr>
              <w:jc w:val="center"/>
              <w:rPr>
                <w:sz w:val="18"/>
                <w:szCs w:val="18"/>
              </w:rPr>
            </w:pPr>
            <w:r w:rsidRPr="00BE5D1C">
              <w:rPr>
                <w:sz w:val="18"/>
                <w:szCs w:val="18"/>
              </w:rPr>
              <w:t>101</w:t>
            </w:r>
          </w:p>
        </w:tc>
        <w:tc>
          <w:tcPr>
            <w:tcW w:w="2977" w:type="dxa"/>
            <w:vMerge w:val="restart"/>
          </w:tcPr>
          <w:p w14:paraId="5564079A" w14:textId="77777777" w:rsidR="00F97738" w:rsidRPr="00BE5D1C" w:rsidRDefault="00F97738" w:rsidP="003867DD">
            <w:pPr>
              <w:jc w:val="center"/>
              <w:rPr>
                <w:sz w:val="18"/>
                <w:szCs w:val="18"/>
              </w:rPr>
            </w:pPr>
            <w:r w:rsidRPr="00BE5D1C">
              <w:rPr>
                <w:sz w:val="18"/>
                <w:szCs w:val="18"/>
              </w:rPr>
              <w:t>Мухтолово-Ардатов</w:t>
            </w:r>
          </w:p>
        </w:tc>
        <w:tc>
          <w:tcPr>
            <w:tcW w:w="2126" w:type="dxa"/>
            <w:vMerge w:val="restart"/>
          </w:tcPr>
          <w:p w14:paraId="79848046" w14:textId="77777777" w:rsidR="00F97738" w:rsidRPr="00BE5D1C" w:rsidRDefault="00F97738" w:rsidP="003867DD">
            <w:pPr>
              <w:jc w:val="center"/>
              <w:rPr>
                <w:sz w:val="18"/>
                <w:szCs w:val="18"/>
              </w:rPr>
            </w:pPr>
            <w:proofErr w:type="spellStart"/>
            <w:r w:rsidRPr="00BE5D1C">
              <w:rPr>
                <w:sz w:val="18"/>
                <w:szCs w:val="18"/>
              </w:rPr>
              <w:t>с.Саконы</w:t>
            </w:r>
            <w:proofErr w:type="spellEnd"/>
            <w:r w:rsidRPr="00BE5D1C">
              <w:rPr>
                <w:sz w:val="18"/>
                <w:szCs w:val="18"/>
              </w:rPr>
              <w:t xml:space="preserve"> - </w:t>
            </w:r>
            <w:proofErr w:type="spellStart"/>
            <w:r w:rsidRPr="00BE5D1C">
              <w:rPr>
                <w:sz w:val="18"/>
                <w:szCs w:val="18"/>
              </w:rPr>
              <w:t>д.Туртапки</w:t>
            </w:r>
            <w:proofErr w:type="spellEnd"/>
            <w:r w:rsidRPr="00BE5D1C">
              <w:rPr>
                <w:sz w:val="18"/>
                <w:szCs w:val="18"/>
              </w:rPr>
              <w:t xml:space="preserve"> - </w:t>
            </w:r>
            <w:proofErr w:type="spellStart"/>
            <w:r w:rsidRPr="00BE5D1C">
              <w:rPr>
                <w:sz w:val="18"/>
                <w:szCs w:val="18"/>
              </w:rPr>
              <w:t>с.Размазлей</w:t>
            </w:r>
            <w:proofErr w:type="spellEnd"/>
            <w:r w:rsidRPr="00BE5D1C">
              <w:rPr>
                <w:sz w:val="18"/>
                <w:szCs w:val="18"/>
              </w:rPr>
              <w:t xml:space="preserve"> - </w:t>
            </w:r>
            <w:proofErr w:type="spellStart"/>
            <w:r w:rsidRPr="00BE5D1C">
              <w:rPr>
                <w:sz w:val="18"/>
                <w:szCs w:val="18"/>
              </w:rPr>
              <w:t>д.Шпага</w:t>
            </w:r>
            <w:proofErr w:type="spellEnd"/>
            <w:r w:rsidRPr="00BE5D1C">
              <w:rPr>
                <w:sz w:val="18"/>
                <w:szCs w:val="18"/>
              </w:rPr>
              <w:t xml:space="preserve"> - </w:t>
            </w:r>
            <w:proofErr w:type="spellStart"/>
            <w:r w:rsidRPr="00BE5D1C">
              <w:rPr>
                <w:sz w:val="18"/>
                <w:szCs w:val="18"/>
              </w:rPr>
              <w:t>с.Нуча</w:t>
            </w:r>
            <w:proofErr w:type="spellEnd"/>
            <w:r w:rsidRPr="00BE5D1C">
              <w:rPr>
                <w:sz w:val="18"/>
                <w:szCs w:val="18"/>
              </w:rPr>
              <w:t xml:space="preserve"> - </w:t>
            </w:r>
            <w:proofErr w:type="spellStart"/>
            <w:r w:rsidRPr="00BE5D1C">
              <w:rPr>
                <w:sz w:val="18"/>
                <w:szCs w:val="18"/>
              </w:rPr>
              <w:t>с.Поляна</w:t>
            </w:r>
            <w:proofErr w:type="spellEnd"/>
          </w:p>
        </w:tc>
        <w:tc>
          <w:tcPr>
            <w:tcW w:w="1701" w:type="dxa"/>
            <w:vMerge w:val="restart"/>
          </w:tcPr>
          <w:p w14:paraId="6B39FBC2" w14:textId="77777777" w:rsidR="00F97738" w:rsidRPr="00BE5D1C" w:rsidRDefault="00F97738" w:rsidP="003867DD">
            <w:pPr>
              <w:jc w:val="center"/>
              <w:rPr>
                <w:bCs/>
                <w:sz w:val="18"/>
                <w:szCs w:val="18"/>
              </w:rPr>
            </w:pPr>
            <w:r w:rsidRPr="00BE5D1C">
              <w:rPr>
                <w:sz w:val="18"/>
                <w:szCs w:val="18"/>
              </w:rPr>
              <w:t>31,0</w:t>
            </w:r>
          </w:p>
          <w:p w14:paraId="2A7C24E8" w14:textId="77777777" w:rsidR="00F97738" w:rsidRPr="00BE5D1C" w:rsidRDefault="00F97738" w:rsidP="003867DD">
            <w:pPr>
              <w:jc w:val="center"/>
              <w:rPr>
                <w:bCs/>
                <w:sz w:val="18"/>
                <w:szCs w:val="18"/>
              </w:rPr>
            </w:pPr>
          </w:p>
        </w:tc>
        <w:tc>
          <w:tcPr>
            <w:tcW w:w="1843" w:type="dxa"/>
            <w:vMerge w:val="restart"/>
          </w:tcPr>
          <w:p w14:paraId="77A0B39E" w14:textId="77777777" w:rsidR="00F97738" w:rsidRPr="00BE5D1C" w:rsidRDefault="00F97738" w:rsidP="003867DD">
            <w:pPr>
              <w:jc w:val="center"/>
              <w:rPr>
                <w:bCs/>
                <w:sz w:val="18"/>
                <w:szCs w:val="18"/>
              </w:rPr>
            </w:pPr>
            <w:r w:rsidRPr="00BE5D1C">
              <w:rPr>
                <w:bCs/>
                <w:sz w:val="18"/>
                <w:szCs w:val="18"/>
              </w:rPr>
              <w:t>Автобус</w:t>
            </w:r>
          </w:p>
        </w:tc>
        <w:tc>
          <w:tcPr>
            <w:tcW w:w="1701" w:type="dxa"/>
            <w:vMerge w:val="restart"/>
          </w:tcPr>
          <w:p w14:paraId="6B179E58" w14:textId="77777777" w:rsidR="00F97738" w:rsidRPr="00BE5D1C" w:rsidRDefault="00F97738" w:rsidP="003867DD">
            <w:pPr>
              <w:jc w:val="center"/>
              <w:rPr>
                <w:bCs/>
                <w:sz w:val="18"/>
                <w:szCs w:val="18"/>
              </w:rPr>
            </w:pPr>
            <w:r w:rsidRPr="00BE5D1C">
              <w:rPr>
                <w:bCs/>
                <w:sz w:val="18"/>
                <w:szCs w:val="18"/>
              </w:rPr>
              <w:t>М2, М3</w:t>
            </w:r>
          </w:p>
        </w:tc>
        <w:tc>
          <w:tcPr>
            <w:tcW w:w="1842" w:type="dxa"/>
            <w:vMerge w:val="restart"/>
          </w:tcPr>
          <w:p w14:paraId="0422902E" w14:textId="77777777" w:rsidR="00F97738" w:rsidRPr="00BE5D1C" w:rsidRDefault="00F97738" w:rsidP="003867DD">
            <w:pPr>
              <w:jc w:val="center"/>
              <w:rPr>
                <w:bCs/>
                <w:sz w:val="18"/>
                <w:szCs w:val="18"/>
              </w:rPr>
            </w:pPr>
            <w:r w:rsidRPr="00BE5D1C">
              <w:rPr>
                <w:bCs/>
                <w:sz w:val="18"/>
                <w:szCs w:val="18"/>
              </w:rPr>
              <w:t>2</w:t>
            </w:r>
          </w:p>
        </w:tc>
      </w:tr>
      <w:tr w:rsidR="00F97738" w:rsidRPr="00BE5D1C" w14:paraId="654EA2F1" w14:textId="77777777" w:rsidTr="003867DD">
        <w:trPr>
          <w:trHeight w:val="330"/>
        </w:trPr>
        <w:tc>
          <w:tcPr>
            <w:tcW w:w="1418" w:type="dxa"/>
            <w:vMerge/>
          </w:tcPr>
          <w:p w14:paraId="0EB0BA0B" w14:textId="77777777" w:rsidR="00F97738" w:rsidRPr="00BE5D1C" w:rsidRDefault="00F97738" w:rsidP="003867DD">
            <w:pPr>
              <w:jc w:val="center"/>
              <w:rPr>
                <w:sz w:val="18"/>
                <w:szCs w:val="18"/>
              </w:rPr>
            </w:pPr>
          </w:p>
        </w:tc>
        <w:tc>
          <w:tcPr>
            <w:tcW w:w="1134" w:type="dxa"/>
            <w:vMerge/>
          </w:tcPr>
          <w:p w14:paraId="2CDDE421" w14:textId="77777777" w:rsidR="00F97738" w:rsidRPr="00BE5D1C" w:rsidRDefault="00F97738" w:rsidP="003867DD">
            <w:pPr>
              <w:jc w:val="center"/>
              <w:rPr>
                <w:sz w:val="18"/>
                <w:szCs w:val="18"/>
              </w:rPr>
            </w:pPr>
          </w:p>
        </w:tc>
        <w:tc>
          <w:tcPr>
            <w:tcW w:w="2977" w:type="dxa"/>
            <w:vMerge/>
          </w:tcPr>
          <w:p w14:paraId="57859F4D" w14:textId="77777777" w:rsidR="00F97738" w:rsidRPr="00BE5D1C" w:rsidRDefault="00F97738" w:rsidP="003867DD">
            <w:pPr>
              <w:jc w:val="center"/>
              <w:rPr>
                <w:sz w:val="18"/>
                <w:szCs w:val="18"/>
              </w:rPr>
            </w:pPr>
          </w:p>
        </w:tc>
        <w:tc>
          <w:tcPr>
            <w:tcW w:w="2126" w:type="dxa"/>
            <w:vMerge/>
          </w:tcPr>
          <w:p w14:paraId="3C3D3A98" w14:textId="77777777" w:rsidR="00F97738" w:rsidRPr="00BE5D1C" w:rsidRDefault="00F97738" w:rsidP="003867DD">
            <w:pPr>
              <w:jc w:val="center"/>
              <w:rPr>
                <w:sz w:val="18"/>
                <w:szCs w:val="18"/>
              </w:rPr>
            </w:pPr>
          </w:p>
        </w:tc>
        <w:tc>
          <w:tcPr>
            <w:tcW w:w="1701" w:type="dxa"/>
            <w:vMerge/>
          </w:tcPr>
          <w:p w14:paraId="13FDA918" w14:textId="77777777" w:rsidR="00F97738" w:rsidRPr="00BE5D1C" w:rsidRDefault="00F97738" w:rsidP="003867DD">
            <w:pPr>
              <w:jc w:val="center"/>
              <w:rPr>
                <w:bCs/>
                <w:sz w:val="18"/>
                <w:szCs w:val="18"/>
              </w:rPr>
            </w:pPr>
          </w:p>
        </w:tc>
        <w:tc>
          <w:tcPr>
            <w:tcW w:w="1843" w:type="dxa"/>
            <w:vMerge/>
          </w:tcPr>
          <w:p w14:paraId="054CC953" w14:textId="77777777" w:rsidR="00F97738" w:rsidRPr="00BE5D1C" w:rsidRDefault="00F97738" w:rsidP="003867DD">
            <w:pPr>
              <w:jc w:val="center"/>
              <w:rPr>
                <w:bCs/>
                <w:sz w:val="18"/>
                <w:szCs w:val="18"/>
              </w:rPr>
            </w:pPr>
          </w:p>
        </w:tc>
        <w:tc>
          <w:tcPr>
            <w:tcW w:w="1701" w:type="dxa"/>
            <w:vMerge/>
          </w:tcPr>
          <w:p w14:paraId="6DD43331" w14:textId="77777777" w:rsidR="00F97738" w:rsidRPr="00BE5D1C" w:rsidRDefault="00F97738" w:rsidP="003867DD">
            <w:pPr>
              <w:jc w:val="center"/>
              <w:rPr>
                <w:bCs/>
                <w:sz w:val="18"/>
                <w:szCs w:val="18"/>
              </w:rPr>
            </w:pPr>
          </w:p>
        </w:tc>
        <w:tc>
          <w:tcPr>
            <w:tcW w:w="1842" w:type="dxa"/>
            <w:vMerge/>
          </w:tcPr>
          <w:p w14:paraId="00BCC7EE" w14:textId="77777777" w:rsidR="00F97738" w:rsidRPr="00BE5D1C" w:rsidRDefault="00F97738" w:rsidP="003867DD">
            <w:pPr>
              <w:jc w:val="center"/>
              <w:rPr>
                <w:bCs/>
                <w:sz w:val="18"/>
                <w:szCs w:val="18"/>
              </w:rPr>
            </w:pPr>
          </w:p>
        </w:tc>
      </w:tr>
      <w:tr w:rsidR="00F97738" w:rsidRPr="00BE5D1C" w14:paraId="67D6A4EF" w14:textId="77777777" w:rsidTr="003867DD">
        <w:trPr>
          <w:trHeight w:val="230"/>
        </w:trPr>
        <w:tc>
          <w:tcPr>
            <w:tcW w:w="1418" w:type="dxa"/>
          </w:tcPr>
          <w:p w14:paraId="14CDDB36" w14:textId="77777777" w:rsidR="00F97738" w:rsidRPr="00BE5D1C" w:rsidRDefault="00F97738" w:rsidP="003867DD">
            <w:pPr>
              <w:jc w:val="center"/>
              <w:rPr>
                <w:sz w:val="18"/>
                <w:szCs w:val="18"/>
              </w:rPr>
            </w:pPr>
            <w:r w:rsidRPr="00BE5D1C">
              <w:rPr>
                <w:sz w:val="18"/>
                <w:szCs w:val="18"/>
              </w:rPr>
              <w:t>2</w:t>
            </w:r>
          </w:p>
        </w:tc>
        <w:tc>
          <w:tcPr>
            <w:tcW w:w="1134" w:type="dxa"/>
          </w:tcPr>
          <w:p w14:paraId="385F5586" w14:textId="77777777" w:rsidR="00F97738" w:rsidRPr="00BE5D1C" w:rsidRDefault="00F97738" w:rsidP="003867DD">
            <w:pPr>
              <w:jc w:val="center"/>
              <w:rPr>
                <w:sz w:val="18"/>
                <w:szCs w:val="18"/>
              </w:rPr>
            </w:pPr>
            <w:r w:rsidRPr="00BE5D1C">
              <w:rPr>
                <w:sz w:val="18"/>
                <w:szCs w:val="18"/>
              </w:rPr>
              <w:t>103</w:t>
            </w:r>
          </w:p>
        </w:tc>
        <w:tc>
          <w:tcPr>
            <w:tcW w:w="2977" w:type="dxa"/>
          </w:tcPr>
          <w:p w14:paraId="3C60C448" w14:textId="77777777" w:rsidR="00F97738" w:rsidRPr="00BE5D1C" w:rsidRDefault="00F97738" w:rsidP="003867DD">
            <w:pPr>
              <w:jc w:val="center"/>
              <w:rPr>
                <w:sz w:val="18"/>
                <w:szCs w:val="18"/>
              </w:rPr>
            </w:pPr>
            <w:r w:rsidRPr="00BE5D1C">
              <w:rPr>
                <w:sz w:val="18"/>
                <w:szCs w:val="18"/>
              </w:rPr>
              <w:t>Ардатов-</w:t>
            </w:r>
            <w:proofErr w:type="spellStart"/>
            <w:r w:rsidRPr="00BE5D1C">
              <w:rPr>
                <w:sz w:val="18"/>
                <w:szCs w:val="18"/>
              </w:rPr>
              <w:t>Круглово</w:t>
            </w:r>
            <w:proofErr w:type="spellEnd"/>
          </w:p>
        </w:tc>
        <w:tc>
          <w:tcPr>
            <w:tcW w:w="2126" w:type="dxa"/>
          </w:tcPr>
          <w:p w14:paraId="6756C663" w14:textId="77777777" w:rsidR="00F97738" w:rsidRPr="00BE5D1C" w:rsidRDefault="00F97738" w:rsidP="003867DD">
            <w:pPr>
              <w:jc w:val="center"/>
              <w:rPr>
                <w:sz w:val="18"/>
                <w:szCs w:val="18"/>
              </w:rPr>
            </w:pPr>
            <w:proofErr w:type="spellStart"/>
            <w:r w:rsidRPr="00BE5D1C">
              <w:rPr>
                <w:sz w:val="18"/>
                <w:szCs w:val="18"/>
              </w:rPr>
              <w:t>Липелей</w:t>
            </w:r>
            <w:proofErr w:type="spellEnd"/>
          </w:p>
        </w:tc>
        <w:tc>
          <w:tcPr>
            <w:tcW w:w="1701" w:type="dxa"/>
          </w:tcPr>
          <w:p w14:paraId="0705A1B4" w14:textId="77777777" w:rsidR="00F97738" w:rsidRPr="00BE5D1C" w:rsidRDefault="00F97738" w:rsidP="003867DD">
            <w:pPr>
              <w:jc w:val="center"/>
              <w:rPr>
                <w:bCs/>
                <w:sz w:val="18"/>
                <w:szCs w:val="18"/>
              </w:rPr>
            </w:pPr>
            <w:r>
              <w:rPr>
                <w:sz w:val="18"/>
                <w:szCs w:val="18"/>
              </w:rPr>
              <w:t>16,7</w:t>
            </w:r>
          </w:p>
        </w:tc>
        <w:tc>
          <w:tcPr>
            <w:tcW w:w="1843" w:type="dxa"/>
          </w:tcPr>
          <w:p w14:paraId="7E1932C8" w14:textId="77777777" w:rsidR="00F97738" w:rsidRPr="00954413" w:rsidRDefault="00F97738" w:rsidP="003867DD">
            <w:pPr>
              <w:jc w:val="center"/>
              <w:rPr>
                <w:bCs/>
                <w:sz w:val="18"/>
                <w:szCs w:val="18"/>
              </w:rPr>
            </w:pPr>
            <w:r w:rsidRPr="00954413">
              <w:rPr>
                <w:sz w:val="18"/>
                <w:szCs w:val="18"/>
              </w:rPr>
              <w:t>Автобус</w:t>
            </w:r>
          </w:p>
        </w:tc>
        <w:tc>
          <w:tcPr>
            <w:tcW w:w="1701" w:type="dxa"/>
          </w:tcPr>
          <w:p w14:paraId="27BE0BEF" w14:textId="77777777" w:rsidR="00F97738" w:rsidRPr="00954413" w:rsidRDefault="00F97738" w:rsidP="003867DD">
            <w:pPr>
              <w:jc w:val="center"/>
              <w:rPr>
                <w:bCs/>
                <w:sz w:val="18"/>
                <w:szCs w:val="18"/>
              </w:rPr>
            </w:pPr>
            <w:r w:rsidRPr="00954413">
              <w:rPr>
                <w:sz w:val="18"/>
                <w:szCs w:val="18"/>
              </w:rPr>
              <w:t>М2, М3</w:t>
            </w:r>
          </w:p>
        </w:tc>
        <w:tc>
          <w:tcPr>
            <w:tcW w:w="1842" w:type="dxa"/>
          </w:tcPr>
          <w:p w14:paraId="40DC8B3E" w14:textId="77777777" w:rsidR="00F97738" w:rsidRPr="00BE5D1C" w:rsidRDefault="00F97738" w:rsidP="003867DD">
            <w:pPr>
              <w:jc w:val="center"/>
              <w:rPr>
                <w:bCs/>
                <w:sz w:val="18"/>
                <w:szCs w:val="18"/>
              </w:rPr>
            </w:pPr>
            <w:r>
              <w:rPr>
                <w:bCs/>
                <w:sz w:val="18"/>
                <w:szCs w:val="18"/>
              </w:rPr>
              <w:t>1</w:t>
            </w:r>
          </w:p>
        </w:tc>
      </w:tr>
      <w:tr w:rsidR="00F97738" w:rsidRPr="00BE5D1C" w14:paraId="03B21713" w14:textId="77777777" w:rsidTr="003867DD">
        <w:trPr>
          <w:trHeight w:val="230"/>
        </w:trPr>
        <w:tc>
          <w:tcPr>
            <w:tcW w:w="1418" w:type="dxa"/>
          </w:tcPr>
          <w:p w14:paraId="308255BE" w14:textId="77777777" w:rsidR="00F97738" w:rsidRPr="00BE5D1C" w:rsidRDefault="00F97738" w:rsidP="003867DD">
            <w:pPr>
              <w:jc w:val="center"/>
              <w:rPr>
                <w:sz w:val="18"/>
                <w:szCs w:val="18"/>
              </w:rPr>
            </w:pPr>
            <w:r w:rsidRPr="00BE5D1C">
              <w:rPr>
                <w:sz w:val="18"/>
                <w:szCs w:val="18"/>
              </w:rPr>
              <w:t>3</w:t>
            </w:r>
          </w:p>
        </w:tc>
        <w:tc>
          <w:tcPr>
            <w:tcW w:w="1134" w:type="dxa"/>
          </w:tcPr>
          <w:p w14:paraId="1320299A" w14:textId="77777777" w:rsidR="00F97738" w:rsidRPr="00BE5D1C" w:rsidRDefault="00F97738" w:rsidP="003867DD">
            <w:pPr>
              <w:jc w:val="center"/>
              <w:rPr>
                <w:sz w:val="18"/>
                <w:szCs w:val="18"/>
              </w:rPr>
            </w:pPr>
            <w:r w:rsidRPr="00BE5D1C">
              <w:rPr>
                <w:sz w:val="18"/>
                <w:szCs w:val="18"/>
              </w:rPr>
              <w:t>104</w:t>
            </w:r>
          </w:p>
        </w:tc>
        <w:tc>
          <w:tcPr>
            <w:tcW w:w="2977" w:type="dxa"/>
          </w:tcPr>
          <w:p w14:paraId="53E8A8AC" w14:textId="77777777" w:rsidR="00F97738" w:rsidRPr="00BE5D1C" w:rsidRDefault="00F97738" w:rsidP="003867DD">
            <w:pPr>
              <w:jc w:val="center"/>
              <w:rPr>
                <w:sz w:val="18"/>
                <w:szCs w:val="18"/>
              </w:rPr>
            </w:pPr>
            <w:r w:rsidRPr="00BE5D1C">
              <w:rPr>
                <w:sz w:val="18"/>
                <w:szCs w:val="18"/>
              </w:rPr>
              <w:t>Ардатов-</w:t>
            </w:r>
            <w:proofErr w:type="spellStart"/>
            <w:r w:rsidRPr="00BE5D1C">
              <w:rPr>
                <w:sz w:val="18"/>
                <w:szCs w:val="18"/>
              </w:rPr>
              <w:t>Надежино</w:t>
            </w:r>
            <w:proofErr w:type="spellEnd"/>
          </w:p>
        </w:tc>
        <w:tc>
          <w:tcPr>
            <w:tcW w:w="2126" w:type="dxa"/>
          </w:tcPr>
          <w:p w14:paraId="1F9BC360" w14:textId="77777777" w:rsidR="00F97738" w:rsidRPr="00BE5D1C" w:rsidRDefault="00F97738" w:rsidP="003867DD">
            <w:pPr>
              <w:jc w:val="center"/>
              <w:rPr>
                <w:sz w:val="18"/>
                <w:szCs w:val="18"/>
              </w:rPr>
            </w:pPr>
            <w:proofErr w:type="spellStart"/>
            <w:r w:rsidRPr="00BE5D1C">
              <w:rPr>
                <w:sz w:val="18"/>
                <w:szCs w:val="18"/>
              </w:rPr>
              <w:t>с.Кужендеево-с.Автодеево-с.Хрипуново-с.Атемасово-с.Надежино</w:t>
            </w:r>
            <w:proofErr w:type="spellEnd"/>
          </w:p>
        </w:tc>
        <w:tc>
          <w:tcPr>
            <w:tcW w:w="1701" w:type="dxa"/>
          </w:tcPr>
          <w:p w14:paraId="35A2FB23" w14:textId="77777777" w:rsidR="00F97738" w:rsidRPr="00996426" w:rsidRDefault="00F97738" w:rsidP="003867DD">
            <w:pPr>
              <w:jc w:val="center"/>
              <w:rPr>
                <w:bCs/>
                <w:sz w:val="18"/>
                <w:szCs w:val="18"/>
              </w:rPr>
            </w:pPr>
            <w:r w:rsidRPr="00996426">
              <w:rPr>
                <w:sz w:val="18"/>
                <w:szCs w:val="18"/>
              </w:rPr>
              <w:t>31,0</w:t>
            </w:r>
          </w:p>
        </w:tc>
        <w:tc>
          <w:tcPr>
            <w:tcW w:w="1843" w:type="dxa"/>
          </w:tcPr>
          <w:p w14:paraId="48894F92" w14:textId="77777777" w:rsidR="00F97738" w:rsidRPr="00BE5D1C" w:rsidRDefault="00F97738" w:rsidP="003867DD">
            <w:pPr>
              <w:jc w:val="center"/>
              <w:rPr>
                <w:bCs/>
                <w:sz w:val="18"/>
                <w:szCs w:val="18"/>
              </w:rPr>
            </w:pPr>
            <w:r w:rsidRPr="00BE5D1C">
              <w:rPr>
                <w:bCs/>
                <w:sz w:val="18"/>
                <w:szCs w:val="18"/>
              </w:rPr>
              <w:t>Автобус</w:t>
            </w:r>
          </w:p>
        </w:tc>
        <w:tc>
          <w:tcPr>
            <w:tcW w:w="1701" w:type="dxa"/>
          </w:tcPr>
          <w:p w14:paraId="56BE766B" w14:textId="77777777" w:rsidR="00F97738" w:rsidRPr="00BE5D1C" w:rsidRDefault="00F97738" w:rsidP="003867DD">
            <w:pPr>
              <w:jc w:val="center"/>
              <w:rPr>
                <w:bCs/>
                <w:sz w:val="18"/>
                <w:szCs w:val="18"/>
              </w:rPr>
            </w:pPr>
            <w:r w:rsidRPr="00BE5D1C">
              <w:rPr>
                <w:bCs/>
                <w:sz w:val="18"/>
                <w:szCs w:val="18"/>
              </w:rPr>
              <w:t>М2, М3</w:t>
            </w:r>
          </w:p>
        </w:tc>
        <w:tc>
          <w:tcPr>
            <w:tcW w:w="1842" w:type="dxa"/>
          </w:tcPr>
          <w:p w14:paraId="63D1D3AA" w14:textId="77777777" w:rsidR="00F97738" w:rsidRPr="00BE5D1C" w:rsidRDefault="00F97738" w:rsidP="003867DD">
            <w:pPr>
              <w:jc w:val="center"/>
              <w:rPr>
                <w:bCs/>
                <w:sz w:val="18"/>
                <w:szCs w:val="18"/>
              </w:rPr>
            </w:pPr>
            <w:r w:rsidRPr="00BE5D1C">
              <w:rPr>
                <w:bCs/>
                <w:sz w:val="18"/>
                <w:szCs w:val="18"/>
              </w:rPr>
              <w:t>1</w:t>
            </w:r>
          </w:p>
        </w:tc>
      </w:tr>
      <w:tr w:rsidR="00F97738" w:rsidRPr="00BE5D1C" w14:paraId="2B670E0A" w14:textId="77777777" w:rsidTr="003867DD">
        <w:trPr>
          <w:trHeight w:val="230"/>
        </w:trPr>
        <w:tc>
          <w:tcPr>
            <w:tcW w:w="1418" w:type="dxa"/>
          </w:tcPr>
          <w:p w14:paraId="622BE01C" w14:textId="77777777" w:rsidR="00F97738" w:rsidRPr="00BE5D1C" w:rsidRDefault="00F97738" w:rsidP="003867DD">
            <w:pPr>
              <w:jc w:val="center"/>
              <w:rPr>
                <w:sz w:val="18"/>
                <w:szCs w:val="18"/>
              </w:rPr>
            </w:pPr>
            <w:r w:rsidRPr="00BE5D1C">
              <w:rPr>
                <w:sz w:val="18"/>
                <w:szCs w:val="18"/>
              </w:rPr>
              <w:t>4</w:t>
            </w:r>
          </w:p>
        </w:tc>
        <w:tc>
          <w:tcPr>
            <w:tcW w:w="1134" w:type="dxa"/>
          </w:tcPr>
          <w:p w14:paraId="48417274" w14:textId="77777777" w:rsidR="00F97738" w:rsidRPr="00BE5D1C" w:rsidRDefault="00F97738" w:rsidP="003867DD">
            <w:pPr>
              <w:jc w:val="center"/>
              <w:rPr>
                <w:sz w:val="18"/>
                <w:szCs w:val="18"/>
              </w:rPr>
            </w:pPr>
            <w:r w:rsidRPr="00BE5D1C">
              <w:rPr>
                <w:sz w:val="18"/>
                <w:szCs w:val="18"/>
              </w:rPr>
              <w:t>105</w:t>
            </w:r>
          </w:p>
        </w:tc>
        <w:tc>
          <w:tcPr>
            <w:tcW w:w="2977" w:type="dxa"/>
          </w:tcPr>
          <w:p w14:paraId="11D0B5A5" w14:textId="77777777" w:rsidR="00F97738" w:rsidRPr="00BE5D1C" w:rsidRDefault="00F97738" w:rsidP="003867DD">
            <w:pPr>
              <w:jc w:val="center"/>
              <w:rPr>
                <w:sz w:val="18"/>
                <w:szCs w:val="18"/>
              </w:rPr>
            </w:pPr>
            <w:proofErr w:type="spellStart"/>
            <w:r w:rsidRPr="00BE5D1C">
              <w:rPr>
                <w:sz w:val="18"/>
                <w:szCs w:val="18"/>
              </w:rPr>
              <w:t>Личадеево</w:t>
            </w:r>
            <w:proofErr w:type="spellEnd"/>
            <w:r w:rsidRPr="00BE5D1C">
              <w:rPr>
                <w:sz w:val="18"/>
                <w:szCs w:val="18"/>
              </w:rPr>
              <w:t>-Ардатов</w:t>
            </w:r>
          </w:p>
        </w:tc>
        <w:tc>
          <w:tcPr>
            <w:tcW w:w="2126" w:type="dxa"/>
          </w:tcPr>
          <w:p w14:paraId="0ED524D4" w14:textId="77777777" w:rsidR="00F97738" w:rsidRPr="00BE5D1C" w:rsidRDefault="00F97738" w:rsidP="003867DD">
            <w:pPr>
              <w:jc w:val="center"/>
              <w:rPr>
                <w:sz w:val="18"/>
                <w:szCs w:val="18"/>
              </w:rPr>
            </w:pPr>
            <w:r w:rsidRPr="00BE5D1C">
              <w:rPr>
                <w:sz w:val="18"/>
                <w:szCs w:val="18"/>
              </w:rPr>
              <w:t>д.Докукино-с.Голяткино-с.Липовка-с.Саконы-д.Туртапки-с.Размазлей-д.Шпага-с.Нуча-с.Поляна</w:t>
            </w:r>
          </w:p>
        </w:tc>
        <w:tc>
          <w:tcPr>
            <w:tcW w:w="1701" w:type="dxa"/>
          </w:tcPr>
          <w:p w14:paraId="21F2A119" w14:textId="77777777" w:rsidR="00F97738" w:rsidRPr="00996426" w:rsidRDefault="00F97738" w:rsidP="003867DD">
            <w:pPr>
              <w:jc w:val="center"/>
              <w:rPr>
                <w:bCs/>
                <w:sz w:val="18"/>
                <w:szCs w:val="18"/>
              </w:rPr>
            </w:pPr>
            <w:r w:rsidRPr="00996426">
              <w:rPr>
                <w:sz w:val="18"/>
                <w:szCs w:val="18"/>
              </w:rPr>
              <w:t>33,8</w:t>
            </w:r>
          </w:p>
        </w:tc>
        <w:tc>
          <w:tcPr>
            <w:tcW w:w="1843" w:type="dxa"/>
          </w:tcPr>
          <w:p w14:paraId="741B0BE1" w14:textId="77777777" w:rsidR="00F97738" w:rsidRPr="00BE5D1C" w:rsidRDefault="00F97738" w:rsidP="003867DD">
            <w:pPr>
              <w:jc w:val="center"/>
              <w:rPr>
                <w:bCs/>
                <w:sz w:val="18"/>
                <w:szCs w:val="18"/>
              </w:rPr>
            </w:pPr>
            <w:r w:rsidRPr="00BE5D1C">
              <w:rPr>
                <w:bCs/>
                <w:sz w:val="18"/>
                <w:szCs w:val="18"/>
              </w:rPr>
              <w:t>Автобус</w:t>
            </w:r>
          </w:p>
        </w:tc>
        <w:tc>
          <w:tcPr>
            <w:tcW w:w="1701" w:type="dxa"/>
          </w:tcPr>
          <w:p w14:paraId="4CA3A1BC" w14:textId="77777777" w:rsidR="00F97738" w:rsidRPr="00BE5D1C" w:rsidRDefault="00F97738" w:rsidP="003867DD">
            <w:pPr>
              <w:jc w:val="center"/>
              <w:rPr>
                <w:bCs/>
                <w:sz w:val="18"/>
                <w:szCs w:val="18"/>
              </w:rPr>
            </w:pPr>
            <w:r w:rsidRPr="00BE5D1C">
              <w:rPr>
                <w:bCs/>
                <w:sz w:val="18"/>
                <w:szCs w:val="18"/>
              </w:rPr>
              <w:t>М2, М3</w:t>
            </w:r>
          </w:p>
        </w:tc>
        <w:tc>
          <w:tcPr>
            <w:tcW w:w="1842" w:type="dxa"/>
          </w:tcPr>
          <w:p w14:paraId="3C8091D3" w14:textId="77777777" w:rsidR="00F97738" w:rsidRPr="00BE5D1C" w:rsidRDefault="00F97738" w:rsidP="003867DD">
            <w:pPr>
              <w:jc w:val="center"/>
              <w:rPr>
                <w:bCs/>
                <w:sz w:val="18"/>
                <w:szCs w:val="18"/>
              </w:rPr>
            </w:pPr>
            <w:r w:rsidRPr="00BE5D1C">
              <w:rPr>
                <w:bCs/>
                <w:sz w:val="18"/>
                <w:szCs w:val="18"/>
              </w:rPr>
              <w:t>1</w:t>
            </w:r>
          </w:p>
        </w:tc>
      </w:tr>
      <w:tr w:rsidR="00F97738" w:rsidRPr="00BE5D1C" w14:paraId="0EEB7266" w14:textId="77777777" w:rsidTr="003867DD">
        <w:trPr>
          <w:trHeight w:val="230"/>
        </w:trPr>
        <w:tc>
          <w:tcPr>
            <w:tcW w:w="1418" w:type="dxa"/>
          </w:tcPr>
          <w:p w14:paraId="2B926CED" w14:textId="77777777" w:rsidR="00F97738" w:rsidRPr="00BE5D1C" w:rsidRDefault="00F97738" w:rsidP="003867DD">
            <w:pPr>
              <w:jc w:val="center"/>
              <w:rPr>
                <w:sz w:val="18"/>
                <w:szCs w:val="18"/>
              </w:rPr>
            </w:pPr>
            <w:r w:rsidRPr="00BE5D1C">
              <w:rPr>
                <w:sz w:val="18"/>
                <w:szCs w:val="18"/>
              </w:rPr>
              <w:t>5</w:t>
            </w:r>
          </w:p>
        </w:tc>
        <w:tc>
          <w:tcPr>
            <w:tcW w:w="1134" w:type="dxa"/>
          </w:tcPr>
          <w:p w14:paraId="2B698B07" w14:textId="77777777" w:rsidR="00F97738" w:rsidRPr="00BE5D1C" w:rsidRDefault="00F97738" w:rsidP="003867DD">
            <w:pPr>
              <w:jc w:val="center"/>
              <w:rPr>
                <w:sz w:val="18"/>
                <w:szCs w:val="18"/>
              </w:rPr>
            </w:pPr>
            <w:r w:rsidRPr="00BE5D1C">
              <w:rPr>
                <w:sz w:val="18"/>
                <w:szCs w:val="18"/>
              </w:rPr>
              <w:t>106</w:t>
            </w:r>
          </w:p>
        </w:tc>
        <w:tc>
          <w:tcPr>
            <w:tcW w:w="2977" w:type="dxa"/>
          </w:tcPr>
          <w:p w14:paraId="0B075799" w14:textId="77777777" w:rsidR="00F97738" w:rsidRPr="00BE5D1C" w:rsidRDefault="00F97738" w:rsidP="003867DD">
            <w:pPr>
              <w:jc w:val="center"/>
              <w:rPr>
                <w:sz w:val="18"/>
                <w:szCs w:val="18"/>
              </w:rPr>
            </w:pPr>
            <w:r w:rsidRPr="00BE5D1C">
              <w:rPr>
                <w:sz w:val="18"/>
                <w:szCs w:val="18"/>
              </w:rPr>
              <w:t>Ардатов-</w:t>
            </w:r>
            <w:proofErr w:type="spellStart"/>
            <w:r w:rsidRPr="00BE5D1C">
              <w:rPr>
                <w:sz w:val="18"/>
                <w:szCs w:val="18"/>
              </w:rPr>
              <w:t>Каркалей</w:t>
            </w:r>
            <w:proofErr w:type="spellEnd"/>
          </w:p>
        </w:tc>
        <w:tc>
          <w:tcPr>
            <w:tcW w:w="2126" w:type="dxa"/>
          </w:tcPr>
          <w:p w14:paraId="33B84A12" w14:textId="77777777" w:rsidR="00F97738" w:rsidRPr="00BE5D1C" w:rsidRDefault="00F97738" w:rsidP="003867DD">
            <w:pPr>
              <w:jc w:val="center"/>
              <w:rPr>
                <w:sz w:val="18"/>
                <w:szCs w:val="18"/>
              </w:rPr>
            </w:pPr>
            <w:proofErr w:type="spellStart"/>
            <w:r w:rsidRPr="00BE5D1C">
              <w:rPr>
                <w:sz w:val="18"/>
                <w:szCs w:val="18"/>
              </w:rPr>
              <w:t>с.Журелейка-с.Сиязьма-с.Березовка-с.Чув.Майдан</w:t>
            </w:r>
            <w:proofErr w:type="spellEnd"/>
          </w:p>
        </w:tc>
        <w:tc>
          <w:tcPr>
            <w:tcW w:w="1701" w:type="dxa"/>
          </w:tcPr>
          <w:p w14:paraId="3FFE64F0" w14:textId="77777777" w:rsidR="00F97738" w:rsidRPr="00996426" w:rsidRDefault="00F97738" w:rsidP="003867DD">
            <w:pPr>
              <w:jc w:val="center"/>
              <w:rPr>
                <w:bCs/>
                <w:sz w:val="18"/>
                <w:szCs w:val="18"/>
              </w:rPr>
            </w:pPr>
            <w:r w:rsidRPr="00996426">
              <w:rPr>
                <w:sz w:val="18"/>
                <w:szCs w:val="18"/>
              </w:rPr>
              <w:t>27,5</w:t>
            </w:r>
          </w:p>
        </w:tc>
        <w:tc>
          <w:tcPr>
            <w:tcW w:w="1843" w:type="dxa"/>
          </w:tcPr>
          <w:p w14:paraId="1D732135" w14:textId="77777777" w:rsidR="00F97738" w:rsidRPr="00BE5D1C" w:rsidRDefault="00F97738" w:rsidP="003867DD">
            <w:pPr>
              <w:jc w:val="center"/>
              <w:rPr>
                <w:bCs/>
                <w:sz w:val="18"/>
                <w:szCs w:val="18"/>
              </w:rPr>
            </w:pPr>
            <w:r w:rsidRPr="00BE5D1C">
              <w:rPr>
                <w:bCs/>
                <w:sz w:val="18"/>
                <w:szCs w:val="18"/>
              </w:rPr>
              <w:t>Автобус</w:t>
            </w:r>
          </w:p>
        </w:tc>
        <w:tc>
          <w:tcPr>
            <w:tcW w:w="1701" w:type="dxa"/>
          </w:tcPr>
          <w:p w14:paraId="64CDB5CF" w14:textId="77777777" w:rsidR="00F97738" w:rsidRPr="00BE5D1C" w:rsidRDefault="00F97738" w:rsidP="003867DD">
            <w:pPr>
              <w:jc w:val="center"/>
              <w:rPr>
                <w:bCs/>
                <w:sz w:val="18"/>
                <w:szCs w:val="18"/>
              </w:rPr>
            </w:pPr>
            <w:r w:rsidRPr="00BE5D1C">
              <w:rPr>
                <w:bCs/>
                <w:sz w:val="18"/>
                <w:szCs w:val="18"/>
              </w:rPr>
              <w:t>М2, М3</w:t>
            </w:r>
          </w:p>
        </w:tc>
        <w:tc>
          <w:tcPr>
            <w:tcW w:w="1842" w:type="dxa"/>
          </w:tcPr>
          <w:p w14:paraId="42C4B1F2" w14:textId="77777777" w:rsidR="00F97738" w:rsidRPr="00BE5D1C" w:rsidRDefault="00F97738" w:rsidP="003867DD">
            <w:pPr>
              <w:jc w:val="center"/>
              <w:rPr>
                <w:bCs/>
                <w:sz w:val="18"/>
                <w:szCs w:val="18"/>
              </w:rPr>
            </w:pPr>
            <w:r w:rsidRPr="00BE5D1C">
              <w:rPr>
                <w:bCs/>
                <w:sz w:val="18"/>
                <w:szCs w:val="18"/>
              </w:rPr>
              <w:t>1</w:t>
            </w:r>
          </w:p>
        </w:tc>
      </w:tr>
      <w:tr w:rsidR="00F97738" w:rsidRPr="00BE5D1C" w14:paraId="267395D7" w14:textId="77777777" w:rsidTr="003867DD">
        <w:trPr>
          <w:trHeight w:val="230"/>
        </w:trPr>
        <w:tc>
          <w:tcPr>
            <w:tcW w:w="1418" w:type="dxa"/>
          </w:tcPr>
          <w:p w14:paraId="79907297" w14:textId="77777777" w:rsidR="00F97738" w:rsidRPr="00BE5D1C" w:rsidRDefault="00F97738" w:rsidP="003867DD">
            <w:pPr>
              <w:jc w:val="center"/>
              <w:rPr>
                <w:sz w:val="18"/>
                <w:szCs w:val="18"/>
              </w:rPr>
            </w:pPr>
            <w:r w:rsidRPr="00BE5D1C">
              <w:rPr>
                <w:sz w:val="18"/>
                <w:szCs w:val="18"/>
              </w:rPr>
              <w:t>6</w:t>
            </w:r>
          </w:p>
        </w:tc>
        <w:tc>
          <w:tcPr>
            <w:tcW w:w="1134" w:type="dxa"/>
          </w:tcPr>
          <w:p w14:paraId="35890C42" w14:textId="77777777" w:rsidR="00F97738" w:rsidRPr="00BE5D1C" w:rsidRDefault="00F97738" w:rsidP="003867DD">
            <w:pPr>
              <w:jc w:val="center"/>
              <w:rPr>
                <w:sz w:val="18"/>
                <w:szCs w:val="18"/>
              </w:rPr>
            </w:pPr>
            <w:r w:rsidRPr="00BE5D1C">
              <w:rPr>
                <w:sz w:val="18"/>
                <w:szCs w:val="18"/>
              </w:rPr>
              <w:t>108</w:t>
            </w:r>
          </w:p>
        </w:tc>
        <w:tc>
          <w:tcPr>
            <w:tcW w:w="2977" w:type="dxa"/>
          </w:tcPr>
          <w:p w14:paraId="65A80E20" w14:textId="77777777" w:rsidR="00F97738" w:rsidRPr="00BE5D1C" w:rsidRDefault="00F97738" w:rsidP="003867DD">
            <w:pPr>
              <w:jc w:val="center"/>
              <w:rPr>
                <w:sz w:val="18"/>
                <w:szCs w:val="18"/>
              </w:rPr>
            </w:pPr>
            <w:r w:rsidRPr="00BE5D1C">
              <w:rPr>
                <w:sz w:val="18"/>
                <w:szCs w:val="18"/>
              </w:rPr>
              <w:t>Ардатов-</w:t>
            </w:r>
            <w:proofErr w:type="spellStart"/>
            <w:r w:rsidRPr="00BE5D1C">
              <w:rPr>
                <w:sz w:val="18"/>
                <w:szCs w:val="18"/>
              </w:rPr>
              <w:t>Леметь</w:t>
            </w:r>
            <w:proofErr w:type="spellEnd"/>
          </w:p>
        </w:tc>
        <w:tc>
          <w:tcPr>
            <w:tcW w:w="2126" w:type="dxa"/>
          </w:tcPr>
          <w:p w14:paraId="7B32CCC5" w14:textId="77777777" w:rsidR="00F97738" w:rsidRPr="00BE5D1C" w:rsidRDefault="00F97738" w:rsidP="003867DD">
            <w:pPr>
              <w:jc w:val="center"/>
              <w:rPr>
                <w:sz w:val="18"/>
                <w:szCs w:val="18"/>
              </w:rPr>
            </w:pPr>
            <w:proofErr w:type="spellStart"/>
            <w:r w:rsidRPr="00BE5D1C">
              <w:rPr>
                <w:sz w:val="18"/>
                <w:szCs w:val="18"/>
              </w:rPr>
              <w:t>д.Обход-с.Котовка</w:t>
            </w:r>
            <w:proofErr w:type="spellEnd"/>
          </w:p>
        </w:tc>
        <w:tc>
          <w:tcPr>
            <w:tcW w:w="1701" w:type="dxa"/>
          </w:tcPr>
          <w:p w14:paraId="66E69807" w14:textId="77777777" w:rsidR="00F97738" w:rsidRPr="00996426" w:rsidRDefault="00F97738" w:rsidP="003867DD">
            <w:pPr>
              <w:jc w:val="center"/>
              <w:rPr>
                <w:bCs/>
                <w:sz w:val="18"/>
                <w:szCs w:val="18"/>
              </w:rPr>
            </w:pPr>
            <w:r w:rsidRPr="00996426">
              <w:rPr>
                <w:sz w:val="18"/>
                <w:szCs w:val="18"/>
              </w:rPr>
              <w:t>12,2</w:t>
            </w:r>
          </w:p>
        </w:tc>
        <w:tc>
          <w:tcPr>
            <w:tcW w:w="1843" w:type="dxa"/>
          </w:tcPr>
          <w:p w14:paraId="37632520" w14:textId="77777777" w:rsidR="00F97738" w:rsidRPr="00BE5D1C" w:rsidRDefault="00F97738" w:rsidP="003867DD">
            <w:pPr>
              <w:jc w:val="center"/>
              <w:rPr>
                <w:bCs/>
                <w:sz w:val="18"/>
                <w:szCs w:val="18"/>
              </w:rPr>
            </w:pPr>
            <w:r w:rsidRPr="00BE5D1C">
              <w:rPr>
                <w:bCs/>
                <w:sz w:val="18"/>
                <w:szCs w:val="18"/>
              </w:rPr>
              <w:t>Автобус</w:t>
            </w:r>
          </w:p>
        </w:tc>
        <w:tc>
          <w:tcPr>
            <w:tcW w:w="1701" w:type="dxa"/>
          </w:tcPr>
          <w:p w14:paraId="71941BA2" w14:textId="77777777" w:rsidR="00F97738" w:rsidRPr="00BE5D1C" w:rsidRDefault="00F97738" w:rsidP="003867DD">
            <w:pPr>
              <w:jc w:val="center"/>
              <w:rPr>
                <w:bCs/>
                <w:sz w:val="18"/>
                <w:szCs w:val="18"/>
              </w:rPr>
            </w:pPr>
            <w:r w:rsidRPr="00BE5D1C">
              <w:rPr>
                <w:bCs/>
                <w:sz w:val="18"/>
                <w:szCs w:val="18"/>
              </w:rPr>
              <w:t>М2, М3</w:t>
            </w:r>
          </w:p>
        </w:tc>
        <w:tc>
          <w:tcPr>
            <w:tcW w:w="1842" w:type="dxa"/>
          </w:tcPr>
          <w:p w14:paraId="59F4FBFA" w14:textId="77777777" w:rsidR="00F97738" w:rsidRPr="00BE5D1C" w:rsidRDefault="00F97738" w:rsidP="003867DD">
            <w:pPr>
              <w:jc w:val="center"/>
              <w:rPr>
                <w:bCs/>
                <w:sz w:val="18"/>
                <w:szCs w:val="18"/>
              </w:rPr>
            </w:pPr>
            <w:r w:rsidRPr="00BE5D1C">
              <w:rPr>
                <w:bCs/>
                <w:sz w:val="18"/>
                <w:szCs w:val="18"/>
              </w:rPr>
              <w:t>1</w:t>
            </w:r>
          </w:p>
        </w:tc>
      </w:tr>
      <w:tr w:rsidR="00F97738" w:rsidRPr="00BE5D1C" w14:paraId="5A776EEA" w14:textId="77777777" w:rsidTr="003867DD">
        <w:trPr>
          <w:trHeight w:val="230"/>
        </w:trPr>
        <w:tc>
          <w:tcPr>
            <w:tcW w:w="1418" w:type="dxa"/>
          </w:tcPr>
          <w:p w14:paraId="3B4821C9" w14:textId="77777777" w:rsidR="00F97738" w:rsidRPr="00BE5D1C" w:rsidRDefault="00F97738" w:rsidP="003867DD">
            <w:pPr>
              <w:jc w:val="center"/>
              <w:rPr>
                <w:sz w:val="18"/>
                <w:szCs w:val="18"/>
              </w:rPr>
            </w:pPr>
            <w:r w:rsidRPr="00BE5D1C">
              <w:rPr>
                <w:sz w:val="18"/>
                <w:szCs w:val="18"/>
              </w:rPr>
              <w:t>7</w:t>
            </w:r>
          </w:p>
        </w:tc>
        <w:tc>
          <w:tcPr>
            <w:tcW w:w="1134" w:type="dxa"/>
          </w:tcPr>
          <w:p w14:paraId="5944FD33" w14:textId="77777777" w:rsidR="00F97738" w:rsidRPr="00BE5D1C" w:rsidRDefault="00F97738" w:rsidP="003867DD">
            <w:pPr>
              <w:jc w:val="center"/>
              <w:rPr>
                <w:sz w:val="18"/>
                <w:szCs w:val="18"/>
              </w:rPr>
            </w:pPr>
            <w:r w:rsidRPr="00BE5D1C">
              <w:rPr>
                <w:sz w:val="18"/>
                <w:szCs w:val="18"/>
              </w:rPr>
              <w:t>111</w:t>
            </w:r>
          </w:p>
        </w:tc>
        <w:tc>
          <w:tcPr>
            <w:tcW w:w="2977" w:type="dxa"/>
          </w:tcPr>
          <w:p w14:paraId="46B27DEB" w14:textId="77777777" w:rsidR="00F97738" w:rsidRPr="00BE5D1C" w:rsidRDefault="00F97738" w:rsidP="003867DD">
            <w:pPr>
              <w:jc w:val="center"/>
              <w:rPr>
                <w:sz w:val="18"/>
                <w:szCs w:val="18"/>
              </w:rPr>
            </w:pPr>
            <w:proofErr w:type="spellStart"/>
            <w:r w:rsidRPr="00BE5D1C">
              <w:rPr>
                <w:sz w:val="18"/>
                <w:szCs w:val="18"/>
              </w:rPr>
              <w:t>Туркуши</w:t>
            </w:r>
            <w:proofErr w:type="spellEnd"/>
            <w:r w:rsidRPr="00BE5D1C">
              <w:rPr>
                <w:sz w:val="18"/>
                <w:szCs w:val="18"/>
              </w:rPr>
              <w:t>-Ардатов</w:t>
            </w:r>
          </w:p>
        </w:tc>
        <w:tc>
          <w:tcPr>
            <w:tcW w:w="2126" w:type="dxa"/>
          </w:tcPr>
          <w:p w14:paraId="48958BE5" w14:textId="77777777" w:rsidR="00F97738" w:rsidRPr="00BE5D1C" w:rsidRDefault="00F97738" w:rsidP="003867DD">
            <w:pPr>
              <w:jc w:val="center"/>
              <w:rPr>
                <w:sz w:val="18"/>
                <w:szCs w:val="18"/>
              </w:rPr>
            </w:pPr>
            <w:r w:rsidRPr="00BE5D1C">
              <w:rPr>
                <w:sz w:val="18"/>
                <w:szCs w:val="18"/>
              </w:rPr>
              <w:t>с.Туркуши-с.Гремячево-с.Саконы-д.Туртапки-с.Размазлей-д.Шпага-с.Нуча-с.Поляна</w:t>
            </w:r>
          </w:p>
        </w:tc>
        <w:tc>
          <w:tcPr>
            <w:tcW w:w="1701" w:type="dxa"/>
          </w:tcPr>
          <w:p w14:paraId="2C249CC5" w14:textId="77777777" w:rsidR="00F97738" w:rsidRPr="00996426" w:rsidRDefault="00F97738" w:rsidP="003867DD">
            <w:pPr>
              <w:jc w:val="center"/>
              <w:rPr>
                <w:bCs/>
                <w:sz w:val="18"/>
                <w:szCs w:val="18"/>
              </w:rPr>
            </w:pPr>
            <w:r w:rsidRPr="00996426">
              <w:rPr>
                <w:sz w:val="18"/>
                <w:szCs w:val="18"/>
              </w:rPr>
              <w:t>36,8</w:t>
            </w:r>
          </w:p>
        </w:tc>
        <w:tc>
          <w:tcPr>
            <w:tcW w:w="1843" w:type="dxa"/>
          </w:tcPr>
          <w:p w14:paraId="139EFD79" w14:textId="77777777" w:rsidR="00F97738" w:rsidRPr="00BE5D1C" w:rsidRDefault="00F97738" w:rsidP="003867DD">
            <w:pPr>
              <w:jc w:val="center"/>
              <w:rPr>
                <w:bCs/>
                <w:sz w:val="18"/>
                <w:szCs w:val="18"/>
              </w:rPr>
            </w:pPr>
            <w:r w:rsidRPr="00BE5D1C">
              <w:rPr>
                <w:bCs/>
                <w:sz w:val="18"/>
                <w:szCs w:val="18"/>
              </w:rPr>
              <w:t>Автобус</w:t>
            </w:r>
          </w:p>
        </w:tc>
        <w:tc>
          <w:tcPr>
            <w:tcW w:w="1701" w:type="dxa"/>
          </w:tcPr>
          <w:p w14:paraId="556EBE82" w14:textId="77777777" w:rsidR="00F97738" w:rsidRPr="00BE5D1C" w:rsidRDefault="00F97738" w:rsidP="003867DD">
            <w:pPr>
              <w:jc w:val="center"/>
              <w:rPr>
                <w:bCs/>
                <w:sz w:val="18"/>
                <w:szCs w:val="18"/>
              </w:rPr>
            </w:pPr>
            <w:r w:rsidRPr="00BE5D1C">
              <w:rPr>
                <w:bCs/>
                <w:sz w:val="18"/>
                <w:szCs w:val="18"/>
              </w:rPr>
              <w:t>М2, М3</w:t>
            </w:r>
          </w:p>
        </w:tc>
        <w:tc>
          <w:tcPr>
            <w:tcW w:w="1842" w:type="dxa"/>
          </w:tcPr>
          <w:p w14:paraId="148F59DF" w14:textId="77777777" w:rsidR="00F97738" w:rsidRPr="00BE5D1C" w:rsidRDefault="00F97738" w:rsidP="003867DD">
            <w:pPr>
              <w:jc w:val="center"/>
              <w:rPr>
                <w:bCs/>
                <w:sz w:val="18"/>
                <w:szCs w:val="18"/>
              </w:rPr>
            </w:pPr>
            <w:r w:rsidRPr="00BE5D1C">
              <w:rPr>
                <w:bCs/>
                <w:sz w:val="18"/>
                <w:szCs w:val="18"/>
              </w:rPr>
              <w:t>1</w:t>
            </w:r>
          </w:p>
        </w:tc>
      </w:tr>
      <w:tr w:rsidR="00F97738" w:rsidRPr="00BE5D1C" w14:paraId="24C337B7" w14:textId="77777777" w:rsidTr="003867DD">
        <w:trPr>
          <w:trHeight w:val="230"/>
        </w:trPr>
        <w:tc>
          <w:tcPr>
            <w:tcW w:w="1418" w:type="dxa"/>
          </w:tcPr>
          <w:p w14:paraId="32E6FBF9" w14:textId="77777777" w:rsidR="00F97738" w:rsidRPr="00BE5D1C" w:rsidRDefault="00F97738" w:rsidP="003867DD">
            <w:pPr>
              <w:jc w:val="center"/>
              <w:rPr>
                <w:sz w:val="18"/>
                <w:szCs w:val="18"/>
              </w:rPr>
            </w:pPr>
            <w:r w:rsidRPr="00BE5D1C">
              <w:rPr>
                <w:sz w:val="18"/>
                <w:szCs w:val="18"/>
              </w:rPr>
              <w:t>8</w:t>
            </w:r>
          </w:p>
        </w:tc>
        <w:tc>
          <w:tcPr>
            <w:tcW w:w="1134" w:type="dxa"/>
          </w:tcPr>
          <w:p w14:paraId="625D47B0" w14:textId="77777777" w:rsidR="00F97738" w:rsidRPr="00BE5D1C" w:rsidRDefault="00F97738" w:rsidP="003867DD">
            <w:pPr>
              <w:jc w:val="center"/>
              <w:rPr>
                <w:sz w:val="18"/>
                <w:szCs w:val="18"/>
              </w:rPr>
            </w:pPr>
            <w:r w:rsidRPr="00BE5D1C">
              <w:rPr>
                <w:sz w:val="18"/>
                <w:szCs w:val="18"/>
              </w:rPr>
              <w:t>112</w:t>
            </w:r>
          </w:p>
        </w:tc>
        <w:tc>
          <w:tcPr>
            <w:tcW w:w="2977" w:type="dxa"/>
          </w:tcPr>
          <w:p w14:paraId="2F9408AD" w14:textId="77777777" w:rsidR="00F97738" w:rsidRPr="00BE5D1C" w:rsidRDefault="00F97738" w:rsidP="003867DD">
            <w:pPr>
              <w:jc w:val="center"/>
              <w:rPr>
                <w:sz w:val="18"/>
                <w:szCs w:val="18"/>
              </w:rPr>
            </w:pPr>
            <w:r w:rsidRPr="00BE5D1C">
              <w:rPr>
                <w:sz w:val="18"/>
                <w:szCs w:val="18"/>
              </w:rPr>
              <w:t>Ардатов-Идеал</w:t>
            </w:r>
          </w:p>
        </w:tc>
        <w:tc>
          <w:tcPr>
            <w:tcW w:w="2126" w:type="dxa"/>
          </w:tcPr>
          <w:p w14:paraId="5D1D913D" w14:textId="77777777" w:rsidR="00F97738" w:rsidRPr="00BE5D1C" w:rsidRDefault="00F97738" w:rsidP="003867DD">
            <w:pPr>
              <w:jc w:val="center"/>
              <w:rPr>
                <w:sz w:val="18"/>
                <w:szCs w:val="18"/>
              </w:rPr>
            </w:pPr>
            <w:r w:rsidRPr="00BE5D1C">
              <w:rPr>
                <w:sz w:val="18"/>
                <w:szCs w:val="18"/>
              </w:rPr>
              <w:t>д.Липелей-с.Круглово-д.Щеточное-с.Кузятово-п.Первинка-с.Заречное-с.Пашутино-с.Стексово-с.Кологреево</w:t>
            </w:r>
          </w:p>
        </w:tc>
        <w:tc>
          <w:tcPr>
            <w:tcW w:w="1701" w:type="dxa"/>
          </w:tcPr>
          <w:p w14:paraId="5259BA6F" w14:textId="77777777" w:rsidR="00F97738" w:rsidRPr="00996426" w:rsidRDefault="00F97738" w:rsidP="003867DD">
            <w:pPr>
              <w:jc w:val="center"/>
              <w:rPr>
                <w:bCs/>
                <w:sz w:val="18"/>
                <w:szCs w:val="18"/>
              </w:rPr>
            </w:pPr>
            <w:r w:rsidRPr="00996426">
              <w:rPr>
                <w:sz w:val="18"/>
                <w:szCs w:val="18"/>
              </w:rPr>
              <w:t>36,1</w:t>
            </w:r>
          </w:p>
        </w:tc>
        <w:tc>
          <w:tcPr>
            <w:tcW w:w="1843" w:type="dxa"/>
          </w:tcPr>
          <w:p w14:paraId="57521608" w14:textId="77777777" w:rsidR="00F97738" w:rsidRPr="00BE5D1C" w:rsidRDefault="00F97738" w:rsidP="003867DD">
            <w:pPr>
              <w:jc w:val="center"/>
              <w:rPr>
                <w:bCs/>
                <w:sz w:val="18"/>
                <w:szCs w:val="18"/>
              </w:rPr>
            </w:pPr>
            <w:r w:rsidRPr="00BE5D1C">
              <w:rPr>
                <w:bCs/>
                <w:sz w:val="18"/>
                <w:szCs w:val="18"/>
              </w:rPr>
              <w:t>Автобус</w:t>
            </w:r>
          </w:p>
        </w:tc>
        <w:tc>
          <w:tcPr>
            <w:tcW w:w="1701" w:type="dxa"/>
          </w:tcPr>
          <w:p w14:paraId="0324055B" w14:textId="77777777" w:rsidR="00F97738" w:rsidRPr="00BE5D1C" w:rsidRDefault="00F97738" w:rsidP="003867DD">
            <w:pPr>
              <w:jc w:val="center"/>
              <w:rPr>
                <w:bCs/>
                <w:sz w:val="18"/>
                <w:szCs w:val="18"/>
              </w:rPr>
            </w:pPr>
            <w:r w:rsidRPr="00BE5D1C">
              <w:rPr>
                <w:bCs/>
                <w:sz w:val="18"/>
                <w:szCs w:val="18"/>
              </w:rPr>
              <w:t>М2, М3</w:t>
            </w:r>
          </w:p>
        </w:tc>
        <w:tc>
          <w:tcPr>
            <w:tcW w:w="1842" w:type="dxa"/>
          </w:tcPr>
          <w:p w14:paraId="17EE1C5F" w14:textId="77777777" w:rsidR="00F97738" w:rsidRPr="00BE5D1C" w:rsidRDefault="00F97738" w:rsidP="003867DD">
            <w:pPr>
              <w:jc w:val="center"/>
              <w:rPr>
                <w:bCs/>
                <w:sz w:val="18"/>
                <w:szCs w:val="18"/>
              </w:rPr>
            </w:pPr>
            <w:r w:rsidRPr="00BE5D1C">
              <w:rPr>
                <w:bCs/>
                <w:sz w:val="18"/>
                <w:szCs w:val="18"/>
              </w:rPr>
              <w:t>1</w:t>
            </w:r>
          </w:p>
        </w:tc>
      </w:tr>
    </w:tbl>
    <w:p w14:paraId="1F7226E8" w14:textId="77777777" w:rsidR="000642A7" w:rsidRDefault="000642A7" w:rsidP="006D2792">
      <w:pPr>
        <w:pStyle w:val="Style78"/>
        <w:widowControl/>
        <w:spacing w:line="240" w:lineRule="auto"/>
        <w:ind w:firstLine="0"/>
        <w:rPr>
          <w:rStyle w:val="FontStyle162"/>
          <w:b w:val="0"/>
        </w:rPr>
        <w:sectPr w:rsidR="000642A7" w:rsidSect="000642A7">
          <w:pgSz w:w="16838" w:h="11906" w:orient="landscape"/>
          <w:pgMar w:top="1134" w:right="567" w:bottom="567" w:left="567" w:header="709" w:footer="709" w:gutter="0"/>
          <w:cols w:space="708"/>
          <w:docGrid w:linePitch="360"/>
        </w:sectPr>
      </w:pPr>
    </w:p>
    <w:p w14:paraId="04FAAAAB" w14:textId="77777777" w:rsidR="000642A7" w:rsidRDefault="000642A7" w:rsidP="006D2792">
      <w:pPr>
        <w:pStyle w:val="Style78"/>
        <w:widowControl/>
        <w:spacing w:line="240" w:lineRule="auto"/>
        <w:ind w:firstLine="0"/>
        <w:rPr>
          <w:rStyle w:val="FontStyle162"/>
          <w:b w:val="0"/>
        </w:rPr>
      </w:pPr>
    </w:p>
    <w:p w14:paraId="4A687867" w14:textId="77777777" w:rsidR="00E04671" w:rsidRDefault="00E04671" w:rsidP="006D2792">
      <w:pPr>
        <w:pStyle w:val="Style78"/>
        <w:widowControl/>
        <w:spacing w:line="240" w:lineRule="auto"/>
        <w:ind w:firstLine="0"/>
        <w:rPr>
          <w:rStyle w:val="FontStyle162"/>
          <w:b w:val="0"/>
        </w:rPr>
      </w:pPr>
    </w:p>
    <w:p w14:paraId="3670F93F" w14:textId="77777777" w:rsidR="00CF6837" w:rsidRDefault="00CF6837" w:rsidP="006D2792">
      <w:pPr>
        <w:pStyle w:val="Style78"/>
        <w:widowControl/>
        <w:spacing w:line="240" w:lineRule="auto"/>
        <w:ind w:firstLine="0"/>
        <w:rPr>
          <w:rStyle w:val="FontStyle162"/>
          <w:b w:val="0"/>
        </w:rPr>
      </w:pPr>
    </w:p>
    <w:p w14:paraId="20C7FC15" w14:textId="47AC0D42" w:rsidR="006D2792" w:rsidRPr="0022213D" w:rsidRDefault="00A81008" w:rsidP="006D2792">
      <w:pPr>
        <w:tabs>
          <w:tab w:val="left" w:pos="6375"/>
        </w:tabs>
        <w:spacing w:line="240" w:lineRule="atLeast"/>
        <w:jc w:val="right"/>
        <w:rPr>
          <w:sz w:val="28"/>
          <w:szCs w:val="28"/>
        </w:rPr>
      </w:pPr>
      <w:r w:rsidRPr="0022213D">
        <w:rPr>
          <w:sz w:val="28"/>
          <w:szCs w:val="28"/>
        </w:rPr>
        <w:t xml:space="preserve">Приложение </w:t>
      </w:r>
      <w:r>
        <w:rPr>
          <w:sz w:val="28"/>
          <w:szCs w:val="28"/>
        </w:rPr>
        <w:t>2</w:t>
      </w:r>
    </w:p>
    <w:p w14:paraId="331E8879" w14:textId="77777777" w:rsidR="006D2792" w:rsidRPr="0022213D" w:rsidRDefault="006D2792" w:rsidP="006D2792">
      <w:pPr>
        <w:autoSpaceDE w:val="0"/>
        <w:autoSpaceDN w:val="0"/>
        <w:adjustRightInd w:val="0"/>
        <w:spacing w:line="240" w:lineRule="atLeast"/>
        <w:jc w:val="right"/>
        <w:outlineLvl w:val="0"/>
        <w:rPr>
          <w:sz w:val="28"/>
          <w:szCs w:val="28"/>
        </w:rPr>
      </w:pPr>
      <w:r>
        <w:rPr>
          <w:sz w:val="28"/>
          <w:szCs w:val="28"/>
        </w:rPr>
        <w:t>к п</w:t>
      </w:r>
      <w:r w:rsidRPr="0022213D">
        <w:rPr>
          <w:sz w:val="28"/>
          <w:szCs w:val="28"/>
        </w:rPr>
        <w:t xml:space="preserve">остановлению администрации </w:t>
      </w:r>
    </w:p>
    <w:p w14:paraId="35665171" w14:textId="77777777" w:rsidR="006D2792" w:rsidRDefault="006D2792" w:rsidP="006D2792">
      <w:pPr>
        <w:jc w:val="right"/>
        <w:rPr>
          <w:sz w:val="28"/>
          <w:szCs w:val="28"/>
        </w:rPr>
      </w:pPr>
      <w:proofErr w:type="spellStart"/>
      <w:r w:rsidRPr="00CE0234">
        <w:rPr>
          <w:sz w:val="28"/>
          <w:szCs w:val="28"/>
        </w:rPr>
        <w:t>Ардатовского</w:t>
      </w:r>
      <w:proofErr w:type="spellEnd"/>
      <w:r w:rsidRPr="00CE0234">
        <w:rPr>
          <w:sz w:val="28"/>
          <w:szCs w:val="28"/>
        </w:rPr>
        <w:t xml:space="preserve"> муниципального</w:t>
      </w:r>
    </w:p>
    <w:p w14:paraId="314F1A78" w14:textId="65387F84" w:rsidR="006D2792" w:rsidRDefault="006D2792" w:rsidP="006D2792">
      <w:pPr>
        <w:jc w:val="right"/>
        <w:rPr>
          <w:sz w:val="28"/>
          <w:szCs w:val="28"/>
        </w:rPr>
      </w:pPr>
      <w:r w:rsidRPr="00CE0234">
        <w:rPr>
          <w:sz w:val="28"/>
          <w:szCs w:val="28"/>
        </w:rPr>
        <w:t xml:space="preserve"> </w:t>
      </w:r>
      <w:r w:rsidR="00FD7326">
        <w:rPr>
          <w:sz w:val="28"/>
          <w:szCs w:val="28"/>
        </w:rPr>
        <w:t xml:space="preserve">округа </w:t>
      </w:r>
      <w:r w:rsidRPr="00CE0234">
        <w:rPr>
          <w:sz w:val="28"/>
          <w:szCs w:val="28"/>
        </w:rPr>
        <w:t>Нижегородской области</w:t>
      </w:r>
    </w:p>
    <w:p w14:paraId="42B72CD5" w14:textId="28E6A323" w:rsidR="006D2792" w:rsidRDefault="006D2792" w:rsidP="006D2792">
      <w:pPr>
        <w:jc w:val="right"/>
        <w:rPr>
          <w:sz w:val="28"/>
          <w:szCs w:val="28"/>
        </w:rPr>
      </w:pPr>
      <w:r>
        <w:rPr>
          <w:sz w:val="28"/>
          <w:szCs w:val="28"/>
        </w:rPr>
        <w:t xml:space="preserve"> </w:t>
      </w:r>
      <w:r w:rsidR="00A81008">
        <w:rPr>
          <w:sz w:val="28"/>
          <w:szCs w:val="28"/>
        </w:rPr>
        <w:t xml:space="preserve">от 01.06.2026 </w:t>
      </w:r>
      <w:r>
        <w:rPr>
          <w:sz w:val="28"/>
          <w:szCs w:val="28"/>
        </w:rPr>
        <w:t xml:space="preserve">№ </w:t>
      </w:r>
      <w:r w:rsidR="00A81008">
        <w:rPr>
          <w:sz w:val="28"/>
          <w:szCs w:val="28"/>
        </w:rPr>
        <w:t>698</w:t>
      </w:r>
    </w:p>
    <w:p w14:paraId="083FCCE9" w14:textId="77777777" w:rsidR="006D2792" w:rsidRDefault="006D2792" w:rsidP="006D2792">
      <w:pPr>
        <w:pStyle w:val="Style78"/>
        <w:widowControl/>
        <w:spacing w:line="240" w:lineRule="auto"/>
        <w:ind w:firstLine="709"/>
        <w:jc w:val="right"/>
        <w:rPr>
          <w:sz w:val="28"/>
          <w:szCs w:val="28"/>
        </w:rPr>
      </w:pPr>
    </w:p>
    <w:p w14:paraId="25943947" w14:textId="18691602" w:rsidR="00FD7326" w:rsidRPr="00441785" w:rsidRDefault="006D2792" w:rsidP="00441785">
      <w:pPr>
        <w:pStyle w:val="Style78"/>
        <w:widowControl/>
        <w:spacing w:line="240" w:lineRule="auto"/>
        <w:ind w:firstLine="709"/>
        <w:jc w:val="center"/>
        <w:rPr>
          <w:b/>
          <w:bCs/>
          <w:sz w:val="28"/>
          <w:szCs w:val="28"/>
        </w:rPr>
      </w:pPr>
      <w:r>
        <w:rPr>
          <w:b/>
          <w:bCs/>
          <w:sz w:val="28"/>
          <w:szCs w:val="28"/>
        </w:rPr>
        <w:t>С</w:t>
      </w:r>
      <w:r w:rsidRPr="003945C4">
        <w:rPr>
          <w:b/>
          <w:bCs/>
          <w:sz w:val="28"/>
          <w:szCs w:val="28"/>
        </w:rPr>
        <w:t xml:space="preserve">остав конкурсной комиссии по проведению открытого конкурса </w:t>
      </w:r>
      <w:r w:rsidR="00FD7326" w:rsidRPr="00FD7326">
        <w:rPr>
          <w:b/>
          <w:bCs/>
          <w:sz w:val="28"/>
          <w:szCs w:val="28"/>
        </w:rPr>
        <w:t xml:space="preserve">на получение права осуществления перевозок по одному или нескольким муниципальным маршрутам регулярных перевозок по нерегулируемым тарифам на территории </w:t>
      </w:r>
      <w:proofErr w:type="spellStart"/>
      <w:r w:rsidR="00FD7326" w:rsidRPr="00FD7326">
        <w:rPr>
          <w:b/>
          <w:bCs/>
          <w:sz w:val="28"/>
          <w:szCs w:val="28"/>
        </w:rPr>
        <w:t>Ардатовского</w:t>
      </w:r>
      <w:proofErr w:type="spellEnd"/>
      <w:r w:rsidR="00FD7326" w:rsidRPr="00FD7326">
        <w:rPr>
          <w:b/>
          <w:bCs/>
          <w:sz w:val="28"/>
          <w:szCs w:val="28"/>
        </w:rPr>
        <w:t xml:space="preserve"> муниципального округа Нижегородской области</w:t>
      </w:r>
    </w:p>
    <w:p w14:paraId="607E7567" w14:textId="77777777" w:rsidR="00FD7326" w:rsidRDefault="00FD7326" w:rsidP="006D2792">
      <w:pPr>
        <w:pStyle w:val="Style78"/>
        <w:widowControl/>
        <w:spacing w:line="240" w:lineRule="auto"/>
        <w:ind w:firstLine="709"/>
        <w:jc w:val="center"/>
        <w:rPr>
          <w:sz w:val="28"/>
          <w:szCs w:val="28"/>
        </w:rPr>
      </w:pPr>
    </w:p>
    <w:p w14:paraId="14ACB752" w14:textId="77777777" w:rsidR="00FD7326" w:rsidRDefault="00FD7326" w:rsidP="006D2792">
      <w:pPr>
        <w:pStyle w:val="Style78"/>
        <w:widowControl/>
        <w:spacing w:line="240" w:lineRule="auto"/>
        <w:ind w:firstLine="709"/>
        <w:jc w:val="center"/>
        <w:rPr>
          <w:b/>
          <w:bCs/>
          <w:sz w:val="28"/>
          <w:szCs w:val="28"/>
        </w:rPr>
      </w:pPr>
    </w:p>
    <w:p w14:paraId="1021D2FC" w14:textId="4029458A" w:rsidR="006D2792" w:rsidRPr="00637897" w:rsidRDefault="006D2792" w:rsidP="006D2792">
      <w:pPr>
        <w:pStyle w:val="Style78"/>
        <w:widowControl/>
        <w:numPr>
          <w:ilvl w:val="0"/>
          <w:numId w:val="3"/>
        </w:numPr>
        <w:spacing w:line="240" w:lineRule="auto"/>
        <w:ind w:left="924" w:hanging="357"/>
        <w:rPr>
          <w:b/>
          <w:bCs/>
          <w:color w:val="000000"/>
          <w:sz w:val="18"/>
          <w:szCs w:val="18"/>
        </w:rPr>
      </w:pPr>
      <w:proofErr w:type="spellStart"/>
      <w:r>
        <w:rPr>
          <w:sz w:val="28"/>
          <w:szCs w:val="28"/>
        </w:rPr>
        <w:t>Чусова</w:t>
      </w:r>
      <w:proofErr w:type="spellEnd"/>
      <w:r>
        <w:rPr>
          <w:sz w:val="28"/>
          <w:szCs w:val="28"/>
        </w:rPr>
        <w:t xml:space="preserve"> М.В. -</w:t>
      </w:r>
      <w:r w:rsidRPr="004D71B5">
        <w:rPr>
          <w:sz w:val="28"/>
          <w:szCs w:val="28"/>
        </w:rPr>
        <w:t xml:space="preserve"> </w:t>
      </w:r>
      <w:r w:rsidRPr="00635704">
        <w:rPr>
          <w:sz w:val="28"/>
          <w:szCs w:val="28"/>
        </w:rPr>
        <w:t>заместитель главы администрации</w:t>
      </w:r>
      <w:r w:rsidRPr="00635704">
        <w:rPr>
          <w:b/>
          <w:bCs/>
          <w:sz w:val="28"/>
          <w:szCs w:val="28"/>
        </w:rPr>
        <w:t xml:space="preserve"> </w:t>
      </w:r>
      <w:proofErr w:type="spellStart"/>
      <w:r w:rsidRPr="00635704">
        <w:rPr>
          <w:sz w:val="28"/>
          <w:szCs w:val="28"/>
        </w:rPr>
        <w:t>Ардатовского</w:t>
      </w:r>
      <w:proofErr w:type="spellEnd"/>
      <w:r w:rsidRPr="00635704">
        <w:rPr>
          <w:sz w:val="28"/>
          <w:szCs w:val="28"/>
        </w:rPr>
        <w:t xml:space="preserve"> муниципального </w:t>
      </w:r>
      <w:r w:rsidR="009E78DF">
        <w:rPr>
          <w:sz w:val="28"/>
          <w:szCs w:val="28"/>
        </w:rPr>
        <w:t xml:space="preserve">округа </w:t>
      </w:r>
      <w:r w:rsidRPr="00635704">
        <w:rPr>
          <w:sz w:val="28"/>
          <w:szCs w:val="28"/>
        </w:rPr>
        <w:t>Нижегородской области</w:t>
      </w:r>
      <w:r>
        <w:rPr>
          <w:sz w:val="28"/>
          <w:szCs w:val="28"/>
        </w:rPr>
        <w:t>, председател</w:t>
      </w:r>
      <w:r w:rsidR="00637897">
        <w:rPr>
          <w:sz w:val="28"/>
          <w:szCs w:val="28"/>
        </w:rPr>
        <w:t>ь</w:t>
      </w:r>
      <w:r>
        <w:rPr>
          <w:sz w:val="28"/>
          <w:szCs w:val="28"/>
        </w:rPr>
        <w:t xml:space="preserve"> комиссии;</w:t>
      </w:r>
    </w:p>
    <w:p w14:paraId="55AFF44D" w14:textId="03AEB8E7" w:rsidR="00637897" w:rsidRPr="0040485D" w:rsidRDefault="0040485D" w:rsidP="006D2792">
      <w:pPr>
        <w:pStyle w:val="Style78"/>
        <w:widowControl/>
        <w:numPr>
          <w:ilvl w:val="0"/>
          <w:numId w:val="3"/>
        </w:numPr>
        <w:spacing w:line="240" w:lineRule="auto"/>
        <w:ind w:left="924" w:hanging="357"/>
        <w:rPr>
          <w:color w:val="000000"/>
          <w:sz w:val="28"/>
          <w:szCs w:val="28"/>
        </w:rPr>
      </w:pPr>
      <w:r w:rsidRPr="0040485D">
        <w:rPr>
          <w:color w:val="000000"/>
          <w:sz w:val="28"/>
          <w:szCs w:val="28"/>
        </w:rPr>
        <w:t>Ко</w:t>
      </w:r>
      <w:r>
        <w:rPr>
          <w:color w:val="000000"/>
          <w:sz w:val="28"/>
          <w:szCs w:val="28"/>
        </w:rPr>
        <w:t xml:space="preserve">рецкая С.Б. - начальник </w:t>
      </w:r>
      <w:r>
        <w:rPr>
          <w:sz w:val="28"/>
          <w:szCs w:val="28"/>
        </w:rPr>
        <w:t xml:space="preserve">отдела экономики </w:t>
      </w:r>
      <w:r w:rsidRPr="00635704">
        <w:rPr>
          <w:sz w:val="28"/>
          <w:szCs w:val="28"/>
        </w:rPr>
        <w:t>администрации</w:t>
      </w:r>
      <w:r w:rsidRPr="00635704">
        <w:rPr>
          <w:b/>
          <w:bCs/>
          <w:sz w:val="28"/>
          <w:szCs w:val="28"/>
        </w:rPr>
        <w:t xml:space="preserve"> </w:t>
      </w:r>
      <w:proofErr w:type="spellStart"/>
      <w:r w:rsidRPr="00635704">
        <w:rPr>
          <w:sz w:val="28"/>
          <w:szCs w:val="28"/>
        </w:rPr>
        <w:t>Ардатовского</w:t>
      </w:r>
      <w:proofErr w:type="spellEnd"/>
      <w:r w:rsidRPr="00635704">
        <w:rPr>
          <w:sz w:val="28"/>
          <w:szCs w:val="28"/>
        </w:rPr>
        <w:t xml:space="preserve"> муниципального </w:t>
      </w:r>
      <w:r>
        <w:rPr>
          <w:sz w:val="28"/>
          <w:szCs w:val="28"/>
        </w:rPr>
        <w:t>округа</w:t>
      </w:r>
      <w:r w:rsidRPr="00635704">
        <w:rPr>
          <w:sz w:val="28"/>
          <w:szCs w:val="28"/>
        </w:rPr>
        <w:t xml:space="preserve"> Нижегородской области</w:t>
      </w:r>
      <w:r>
        <w:rPr>
          <w:sz w:val="28"/>
          <w:szCs w:val="28"/>
        </w:rPr>
        <w:t>, заместитель председателя комиссии;</w:t>
      </w:r>
    </w:p>
    <w:p w14:paraId="364170FA" w14:textId="3D9B3322" w:rsidR="006D2792" w:rsidRPr="00CA7447" w:rsidRDefault="006D2792" w:rsidP="00CA7447">
      <w:pPr>
        <w:pStyle w:val="Style78"/>
        <w:widowControl/>
        <w:numPr>
          <w:ilvl w:val="0"/>
          <w:numId w:val="3"/>
        </w:numPr>
        <w:spacing w:line="240" w:lineRule="auto"/>
        <w:ind w:left="924" w:hanging="357"/>
        <w:rPr>
          <w:rStyle w:val="FontStyle162"/>
        </w:rPr>
      </w:pPr>
      <w:r>
        <w:rPr>
          <w:sz w:val="28"/>
          <w:szCs w:val="28"/>
        </w:rPr>
        <w:t xml:space="preserve">Муратова Е.С.- </w:t>
      </w:r>
      <w:r w:rsidR="00637897">
        <w:rPr>
          <w:sz w:val="28"/>
          <w:szCs w:val="28"/>
        </w:rPr>
        <w:t>консультант</w:t>
      </w:r>
      <w:r>
        <w:rPr>
          <w:sz w:val="28"/>
          <w:szCs w:val="28"/>
        </w:rPr>
        <w:t xml:space="preserve"> отдела экономики </w:t>
      </w:r>
      <w:r w:rsidRPr="00635704">
        <w:rPr>
          <w:sz w:val="28"/>
          <w:szCs w:val="28"/>
        </w:rPr>
        <w:t>администрации</w:t>
      </w:r>
      <w:r w:rsidRPr="00635704">
        <w:rPr>
          <w:b/>
          <w:bCs/>
          <w:sz w:val="28"/>
          <w:szCs w:val="28"/>
        </w:rPr>
        <w:t xml:space="preserve"> </w:t>
      </w:r>
      <w:proofErr w:type="spellStart"/>
      <w:r w:rsidRPr="00635704">
        <w:rPr>
          <w:sz w:val="28"/>
          <w:szCs w:val="28"/>
        </w:rPr>
        <w:t>Ардатовского</w:t>
      </w:r>
      <w:proofErr w:type="spellEnd"/>
      <w:r w:rsidRPr="00635704">
        <w:rPr>
          <w:sz w:val="28"/>
          <w:szCs w:val="28"/>
        </w:rPr>
        <w:t xml:space="preserve"> муниципального </w:t>
      </w:r>
      <w:r w:rsidR="00997B14">
        <w:rPr>
          <w:sz w:val="28"/>
          <w:szCs w:val="28"/>
        </w:rPr>
        <w:t>округа</w:t>
      </w:r>
      <w:r w:rsidRPr="00635704">
        <w:rPr>
          <w:sz w:val="28"/>
          <w:szCs w:val="28"/>
        </w:rPr>
        <w:t xml:space="preserve"> Нижегородской области, секретарь комиссии</w:t>
      </w:r>
      <w:r w:rsidR="0040485D">
        <w:rPr>
          <w:sz w:val="28"/>
          <w:szCs w:val="28"/>
        </w:rPr>
        <w:t>.</w:t>
      </w:r>
    </w:p>
    <w:p w14:paraId="05F31CCE" w14:textId="6C0C6E55" w:rsidR="006D2792" w:rsidRDefault="006D2792" w:rsidP="00CA7447">
      <w:pPr>
        <w:pStyle w:val="Style78"/>
        <w:widowControl/>
        <w:numPr>
          <w:ilvl w:val="0"/>
          <w:numId w:val="3"/>
        </w:numPr>
        <w:spacing w:line="240" w:lineRule="auto"/>
        <w:ind w:left="924" w:hanging="357"/>
        <w:rPr>
          <w:rStyle w:val="FontStyle162"/>
        </w:rPr>
      </w:pPr>
      <w:proofErr w:type="spellStart"/>
      <w:r>
        <w:rPr>
          <w:rStyle w:val="FontStyle162"/>
          <w:b w:val="0"/>
          <w:bCs w:val="0"/>
          <w:sz w:val="28"/>
          <w:szCs w:val="28"/>
        </w:rPr>
        <w:t>Заботкина</w:t>
      </w:r>
      <w:proofErr w:type="spellEnd"/>
      <w:r>
        <w:rPr>
          <w:rStyle w:val="FontStyle162"/>
          <w:b w:val="0"/>
          <w:bCs w:val="0"/>
          <w:sz w:val="28"/>
          <w:szCs w:val="28"/>
        </w:rPr>
        <w:t xml:space="preserve"> Н.А. - </w:t>
      </w:r>
      <w:proofErr w:type="gramStart"/>
      <w:r>
        <w:rPr>
          <w:rStyle w:val="FontStyle162"/>
          <w:b w:val="0"/>
          <w:bCs w:val="0"/>
          <w:sz w:val="28"/>
          <w:szCs w:val="28"/>
        </w:rPr>
        <w:t>начальник  сектора</w:t>
      </w:r>
      <w:proofErr w:type="gramEnd"/>
      <w:r>
        <w:rPr>
          <w:rStyle w:val="FontStyle162"/>
          <w:b w:val="0"/>
          <w:bCs w:val="0"/>
          <w:sz w:val="28"/>
          <w:szCs w:val="28"/>
        </w:rPr>
        <w:t xml:space="preserve"> по правовым вопросам</w:t>
      </w:r>
      <w:r w:rsidRPr="00811BFA">
        <w:rPr>
          <w:sz w:val="28"/>
          <w:szCs w:val="28"/>
        </w:rPr>
        <w:t xml:space="preserve"> </w:t>
      </w:r>
      <w:r w:rsidRPr="00635704">
        <w:rPr>
          <w:sz w:val="28"/>
          <w:szCs w:val="28"/>
        </w:rPr>
        <w:t>администрации</w:t>
      </w:r>
      <w:r w:rsidRPr="00635704">
        <w:rPr>
          <w:b/>
          <w:bCs/>
          <w:sz w:val="28"/>
          <w:szCs w:val="28"/>
        </w:rPr>
        <w:t xml:space="preserve"> </w:t>
      </w:r>
      <w:proofErr w:type="spellStart"/>
      <w:r w:rsidRPr="00635704">
        <w:rPr>
          <w:sz w:val="28"/>
          <w:szCs w:val="28"/>
        </w:rPr>
        <w:t>Ардатовского</w:t>
      </w:r>
      <w:proofErr w:type="spellEnd"/>
      <w:r w:rsidRPr="00635704">
        <w:rPr>
          <w:sz w:val="28"/>
          <w:szCs w:val="28"/>
        </w:rPr>
        <w:t xml:space="preserve"> муниципального </w:t>
      </w:r>
      <w:r w:rsidR="00997B14">
        <w:rPr>
          <w:sz w:val="28"/>
          <w:szCs w:val="28"/>
        </w:rPr>
        <w:t>округа</w:t>
      </w:r>
      <w:r w:rsidRPr="00635704">
        <w:rPr>
          <w:sz w:val="28"/>
          <w:szCs w:val="28"/>
        </w:rPr>
        <w:t xml:space="preserve"> Нижегородской области</w:t>
      </w:r>
      <w:r>
        <w:rPr>
          <w:sz w:val="28"/>
          <w:szCs w:val="28"/>
        </w:rPr>
        <w:t>;</w:t>
      </w:r>
    </w:p>
    <w:p w14:paraId="5AA4BACA" w14:textId="3F1998C1" w:rsidR="006D2792" w:rsidRPr="00811BFA" w:rsidRDefault="006D2792" w:rsidP="006D2792">
      <w:pPr>
        <w:pStyle w:val="Style78"/>
        <w:widowControl/>
        <w:numPr>
          <w:ilvl w:val="0"/>
          <w:numId w:val="3"/>
        </w:numPr>
        <w:spacing w:line="240" w:lineRule="auto"/>
        <w:ind w:left="924" w:hanging="357"/>
        <w:rPr>
          <w:rStyle w:val="FontStyle162"/>
          <w:b w:val="0"/>
          <w:bCs w:val="0"/>
          <w:sz w:val="28"/>
          <w:szCs w:val="28"/>
        </w:rPr>
      </w:pPr>
      <w:r w:rsidRPr="00811BFA">
        <w:rPr>
          <w:rStyle w:val="FontStyle162"/>
          <w:b w:val="0"/>
          <w:bCs w:val="0"/>
          <w:sz w:val="28"/>
          <w:szCs w:val="28"/>
        </w:rPr>
        <w:t>Тарасова А.А.</w:t>
      </w:r>
      <w:r>
        <w:rPr>
          <w:rStyle w:val="FontStyle162"/>
          <w:b w:val="0"/>
          <w:bCs w:val="0"/>
          <w:sz w:val="28"/>
          <w:szCs w:val="28"/>
        </w:rPr>
        <w:t xml:space="preserve"> - начальник </w:t>
      </w:r>
      <w:r w:rsidR="000642A7">
        <w:rPr>
          <w:rStyle w:val="FontStyle162"/>
          <w:b w:val="0"/>
          <w:bCs w:val="0"/>
          <w:sz w:val="28"/>
          <w:szCs w:val="28"/>
        </w:rPr>
        <w:t>отдела имущественных</w:t>
      </w:r>
      <w:r>
        <w:rPr>
          <w:rStyle w:val="FontStyle162"/>
          <w:b w:val="0"/>
          <w:bCs w:val="0"/>
          <w:sz w:val="28"/>
          <w:szCs w:val="28"/>
        </w:rPr>
        <w:t xml:space="preserve"> и земельных отношений</w:t>
      </w:r>
      <w:r w:rsidRPr="00811BFA">
        <w:rPr>
          <w:sz w:val="28"/>
          <w:szCs w:val="28"/>
        </w:rPr>
        <w:t xml:space="preserve"> </w:t>
      </w:r>
      <w:r w:rsidRPr="00635704">
        <w:rPr>
          <w:sz w:val="28"/>
          <w:szCs w:val="28"/>
        </w:rPr>
        <w:t>администрации</w:t>
      </w:r>
      <w:r w:rsidRPr="00635704">
        <w:rPr>
          <w:b/>
          <w:bCs/>
          <w:sz w:val="28"/>
          <w:szCs w:val="28"/>
        </w:rPr>
        <w:t xml:space="preserve"> </w:t>
      </w:r>
      <w:proofErr w:type="spellStart"/>
      <w:r w:rsidRPr="00635704">
        <w:rPr>
          <w:sz w:val="28"/>
          <w:szCs w:val="28"/>
        </w:rPr>
        <w:t>Ардатовского</w:t>
      </w:r>
      <w:proofErr w:type="spellEnd"/>
      <w:r w:rsidRPr="00635704">
        <w:rPr>
          <w:sz w:val="28"/>
          <w:szCs w:val="28"/>
        </w:rPr>
        <w:t xml:space="preserve"> муниципального </w:t>
      </w:r>
      <w:r w:rsidR="00997B14">
        <w:rPr>
          <w:sz w:val="28"/>
          <w:szCs w:val="28"/>
        </w:rPr>
        <w:t>округа</w:t>
      </w:r>
      <w:r w:rsidRPr="00635704">
        <w:rPr>
          <w:sz w:val="28"/>
          <w:szCs w:val="28"/>
        </w:rPr>
        <w:t xml:space="preserve"> Нижегородской области</w:t>
      </w:r>
      <w:r>
        <w:rPr>
          <w:sz w:val="28"/>
          <w:szCs w:val="28"/>
        </w:rPr>
        <w:t>.</w:t>
      </w:r>
    </w:p>
    <w:p w14:paraId="44B1EEF8" w14:textId="77777777" w:rsidR="006D2792" w:rsidRDefault="006D2792"/>
    <w:sectPr w:rsidR="006D2792" w:rsidSect="006D279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080E0000" w:usb2="00000010"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1D84"/>
    <w:multiLevelType w:val="multilevel"/>
    <w:tmpl w:val="0A269508"/>
    <w:lvl w:ilvl="0">
      <w:start w:val="7"/>
      <w:numFmt w:val="decimal"/>
      <w:lvlText w:val="%1"/>
      <w:lvlJc w:val="left"/>
      <w:pPr>
        <w:ind w:left="375" w:hanging="375"/>
      </w:pPr>
      <w:rPr>
        <w:rFonts w:hint="default"/>
      </w:rPr>
    </w:lvl>
    <w:lvl w:ilvl="1">
      <w:start w:val="2"/>
      <w:numFmt w:val="decimal"/>
      <w:lvlText w:val="%1.%2"/>
      <w:lvlJc w:val="left"/>
      <w:pPr>
        <w:ind w:left="775" w:hanging="375"/>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 w15:restartNumberingAfterBreak="0">
    <w:nsid w:val="0EDB1F05"/>
    <w:multiLevelType w:val="multilevel"/>
    <w:tmpl w:val="644A03B0"/>
    <w:lvl w:ilvl="0">
      <w:start w:val="4"/>
      <w:numFmt w:val="decimal"/>
      <w:lvlText w:val="%1."/>
      <w:lvlJc w:val="left"/>
      <w:pPr>
        <w:ind w:left="600" w:hanging="600"/>
      </w:pPr>
      <w:rPr>
        <w:rFonts w:hint="default"/>
      </w:rPr>
    </w:lvl>
    <w:lvl w:ilvl="1">
      <w:start w:val="16"/>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 w15:restartNumberingAfterBreak="0">
    <w:nsid w:val="11D721B7"/>
    <w:multiLevelType w:val="hybridMultilevel"/>
    <w:tmpl w:val="3BD487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392D6A"/>
    <w:multiLevelType w:val="multilevel"/>
    <w:tmpl w:val="4122051A"/>
    <w:lvl w:ilvl="0">
      <w:start w:val="1"/>
      <w:numFmt w:val="decimal"/>
      <w:lvlText w:val="%1."/>
      <w:lvlJc w:val="left"/>
      <w:pPr>
        <w:ind w:left="720" w:hanging="360"/>
      </w:pPr>
      <w:rPr>
        <w:rFonts w:hint="default"/>
      </w:rPr>
    </w:lvl>
    <w:lvl w:ilvl="1">
      <w:start w:val="11"/>
      <w:numFmt w:val="decimal"/>
      <w:isLgl/>
      <w:lvlText w:val="%1.%2"/>
      <w:lvlJc w:val="left"/>
      <w:pPr>
        <w:ind w:left="1058" w:hanging="570"/>
      </w:pPr>
      <w:rPr>
        <w:rFonts w:hint="default"/>
        <w:b w:val="0"/>
      </w:rPr>
    </w:lvl>
    <w:lvl w:ilvl="2">
      <w:start w:val="1"/>
      <w:numFmt w:val="decimal"/>
      <w:isLgl/>
      <w:lvlText w:val="%1.%2.%3"/>
      <w:lvlJc w:val="left"/>
      <w:pPr>
        <w:ind w:left="1336" w:hanging="720"/>
      </w:pPr>
      <w:rPr>
        <w:rFonts w:hint="default"/>
        <w:b w:val="0"/>
      </w:rPr>
    </w:lvl>
    <w:lvl w:ilvl="3">
      <w:start w:val="1"/>
      <w:numFmt w:val="decimal"/>
      <w:isLgl/>
      <w:lvlText w:val="%1.%2.%3.%4"/>
      <w:lvlJc w:val="left"/>
      <w:pPr>
        <w:ind w:left="1824" w:hanging="1080"/>
      </w:pPr>
      <w:rPr>
        <w:rFonts w:hint="default"/>
        <w:b w:val="0"/>
      </w:rPr>
    </w:lvl>
    <w:lvl w:ilvl="4">
      <w:start w:val="1"/>
      <w:numFmt w:val="decimal"/>
      <w:isLgl/>
      <w:lvlText w:val="%1.%2.%3.%4.%5"/>
      <w:lvlJc w:val="left"/>
      <w:pPr>
        <w:ind w:left="1952" w:hanging="1080"/>
      </w:pPr>
      <w:rPr>
        <w:rFonts w:hint="default"/>
        <w:b w:val="0"/>
      </w:rPr>
    </w:lvl>
    <w:lvl w:ilvl="5">
      <w:start w:val="1"/>
      <w:numFmt w:val="decimal"/>
      <w:isLgl/>
      <w:lvlText w:val="%1.%2.%3.%4.%5.%6"/>
      <w:lvlJc w:val="left"/>
      <w:pPr>
        <w:ind w:left="2440" w:hanging="1440"/>
      </w:pPr>
      <w:rPr>
        <w:rFonts w:hint="default"/>
        <w:b w:val="0"/>
      </w:rPr>
    </w:lvl>
    <w:lvl w:ilvl="6">
      <w:start w:val="1"/>
      <w:numFmt w:val="decimal"/>
      <w:isLgl/>
      <w:lvlText w:val="%1.%2.%3.%4.%5.%6.%7"/>
      <w:lvlJc w:val="left"/>
      <w:pPr>
        <w:ind w:left="2568" w:hanging="1440"/>
      </w:pPr>
      <w:rPr>
        <w:rFonts w:hint="default"/>
        <w:b w:val="0"/>
      </w:rPr>
    </w:lvl>
    <w:lvl w:ilvl="7">
      <w:start w:val="1"/>
      <w:numFmt w:val="decimal"/>
      <w:isLgl/>
      <w:lvlText w:val="%1.%2.%3.%4.%5.%6.%7.%8"/>
      <w:lvlJc w:val="left"/>
      <w:pPr>
        <w:ind w:left="3056" w:hanging="1800"/>
      </w:pPr>
      <w:rPr>
        <w:rFonts w:hint="default"/>
        <w:b w:val="0"/>
      </w:rPr>
    </w:lvl>
    <w:lvl w:ilvl="8">
      <w:start w:val="1"/>
      <w:numFmt w:val="decimal"/>
      <w:isLgl/>
      <w:lvlText w:val="%1.%2.%3.%4.%5.%6.%7.%8.%9"/>
      <w:lvlJc w:val="left"/>
      <w:pPr>
        <w:ind w:left="3544" w:hanging="2160"/>
      </w:pPr>
      <w:rPr>
        <w:rFonts w:hint="default"/>
        <w:b w:val="0"/>
      </w:rPr>
    </w:lvl>
  </w:abstractNum>
  <w:abstractNum w:abstractNumId="4" w15:restartNumberingAfterBreak="0">
    <w:nsid w:val="1EA55289"/>
    <w:multiLevelType w:val="multilevel"/>
    <w:tmpl w:val="55FC3054"/>
    <w:lvl w:ilvl="0">
      <w:start w:val="4"/>
      <w:numFmt w:val="decimal"/>
      <w:lvlText w:val="%1"/>
      <w:lvlJc w:val="left"/>
      <w:pPr>
        <w:ind w:left="375" w:hanging="375"/>
      </w:pPr>
      <w:rPr>
        <w:rFonts w:hint="default"/>
      </w:rPr>
    </w:lvl>
    <w:lvl w:ilvl="1">
      <w:start w:val="3"/>
      <w:numFmt w:val="decimal"/>
      <w:lvlText w:val="%1.%2"/>
      <w:lvlJc w:val="left"/>
      <w:pPr>
        <w:ind w:left="910" w:hanging="375"/>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685" w:hanging="108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4115" w:hanging="144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545" w:hanging="1800"/>
      </w:pPr>
      <w:rPr>
        <w:rFonts w:hint="default"/>
      </w:rPr>
    </w:lvl>
    <w:lvl w:ilvl="8">
      <w:start w:val="1"/>
      <w:numFmt w:val="decimal"/>
      <w:lvlText w:val="%1.%2.%3.%4.%5.%6.%7.%8.%9"/>
      <w:lvlJc w:val="left"/>
      <w:pPr>
        <w:ind w:left="6440" w:hanging="2160"/>
      </w:pPr>
      <w:rPr>
        <w:rFonts w:hint="default"/>
      </w:rPr>
    </w:lvl>
  </w:abstractNum>
  <w:abstractNum w:abstractNumId="5" w15:restartNumberingAfterBreak="0">
    <w:nsid w:val="40DC70A2"/>
    <w:multiLevelType w:val="hybridMultilevel"/>
    <w:tmpl w:val="121C16FA"/>
    <w:lvl w:ilvl="0" w:tplc="3B1AC81A">
      <w:start w:val="1"/>
      <w:numFmt w:val="decimal"/>
      <w:lvlText w:val="%1."/>
      <w:lvlJc w:val="left"/>
      <w:pPr>
        <w:ind w:left="928" w:hanging="360"/>
      </w:pPr>
      <w:rPr>
        <w:rFonts w:hint="default"/>
        <w:b/>
        <w:color w:val="auto"/>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59584128"/>
    <w:multiLevelType w:val="hybridMultilevel"/>
    <w:tmpl w:val="7FC89924"/>
    <w:lvl w:ilvl="0" w:tplc="4E1AA16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1224D8"/>
    <w:multiLevelType w:val="multilevel"/>
    <w:tmpl w:val="7AA22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A24EE0"/>
    <w:multiLevelType w:val="multilevel"/>
    <w:tmpl w:val="75E44B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146264"/>
    <w:multiLevelType w:val="multilevel"/>
    <w:tmpl w:val="B776AC54"/>
    <w:lvl w:ilvl="0">
      <w:start w:val="5"/>
      <w:numFmt w:val="decimal"/>
      <w:lvlText w:val="%1"/>
      <w:lvlJc w:val="left"/>
      <w:pPr>
        <w:ind w:left="375" w:hanging="375"/>
      </w:pPr>
      <w:rPr>
        <w:rFonts w:hint="default"/>
      </w:rPr>
    </w:lvl>
    <w:lvl w:ilvl="1">
      <w:start w:val="1"/>
      <w:numFmt w:val="decimal"/>
      <w:lvlText w:val="%1.%2"/>
      <w:lvlJc w:val="left"/>
      <w:pPr>
        <w:ind w:left="92" w:hanging="375"/>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231" w:hanging="108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25" w:hanging="144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181" w:hanging="1800"/>
      </w:pPr>
      <w:rPr>
        <w:rFonts w:hint="default"/>
      </w:rPr>
    </w:lvl>
    <w:lvl w:ilvl="8">
      <w:start w:val="1"/>
      <w:numFmt w:val="decimal"/>
      <w:lvlText w:val="%1.%2.%3.%4.%5.%6.%7.%8.%9"/>
      <w:lvlJc w:val="left"/>
      <w:pPr>
        <w:ind w:left="-104" w:hanging="2160"/>
      </w:pPr>
      <w:rPr>
        <w:rFonts w:hint="default"/>
      </w:rPr>
    </w:lvl>
  </w:abstractNum>
  <w:abstractNum w:abstractNumId="10" w15:restartNumberingAfterBreak="0">
    <w:nsid w:val="73B23D04"/>
    <w:multiLevelType w:val="multilevel"/>
    <w:tmpl w:val="D20233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3"/>
  </w:num>
  <w:num w:numId="3">
    <w:abstractNumId w:val="5"/>
  </w:num>
  <w:num w:numId="4">
    <w:abstractNumId w:val="10"/>
  </w:num>
  <w:num w:numId="5">
    <w:abstractNumId w:val="9"/>
  </w:num>
  <w:num w:numId="6">
    <w:abstractNumId w:val="2"/>
  </w:num>
  <w:num w:numId="7">
    <w:abstractNumId w:val="0"/>
  </w:num>
  <w:num w:numId="8">
    <w:abstractNumId w:val="1"/>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92"/>
    <w:rsid w:val="0000307E"/>
    <w:rsid w:val="00004007"/>
    <w:rsid w:val="00017DAE"/>
    <w:rsid w:val="00020FF1"/>
    <w:rsid w:val="00051A50"/>
    <w:rsid w:val="000642A7"/>
    <w:rsid w:val="000804B3"/>
    <w:rsid w:val="000962B7"/>
    <w:rsid w:val="000A02D5"/>
    <w:rsid w:val="000B27F6"/>
    <w:rsid w:val="000B313E"/>
    <w:rsid w:val="000C57B8"/>
    <w:rsid w:val="000D5550"/>
    <w:rsid w:val="00101831"/>
    <w:rsid w:val="001104B9"/>
    <w:rsid w:val="0011176B"/>
    <w:rsid w:val="00135777"/>
    <w:rsid w:val="001463CC"/>
    <w:rsid w:val="0015372F"/>
    <w:rsid w:val="00167F6E"/>
    <w:rsid w:val="00181B4D"/>
    <w:rsid w:val="0019323C"/>
    <w:rsid w:val="001D0020"/>
    <w:rsid w:val="001E281E"/>
    <w:rsid w:val="001E73D0"/>
    <w:rsid w:val="001F4A02"/>
    <w:rsid w:val="001F53C4"/>
    <w:rsid w:val="00203D91"/>
    <w:rsid w:val="00225C72"/>
    <w:rsid w:val="002347C2"/>
    <w:rsid w:val="0024074C"/>
    <w:rsid w:val="0025094B"/>
    <w:rsid w:val="00274868"/>
    <w:rsid w:val="0027749B"/>
    <w:rsid w:val="00283A6A"/>
    <w:rsid w:val="002866B2"/>
    <w:rsid w:val="002937A2"/>
    <w:rsid w:val="002A1B5C"/>
    <w:rsid w:val="002A6953"/>
    <w:rsid w:val="002B7E67"/>
    <w:rsid w:val="002D2388"/>
    <w:rsid w:val="002F0151"/>
    <w:rsid w:val="0031207D"/>
    <w:rsid w:val="003201CA"/>
    <w:rsid w:val="00344858"/>
    <w:rsid w:val="00350F2E"/>
    <w:rsid w:val="00352468"/>
    <w:rsid w:val="00365049"/>
    <w:rsid w:val="00385C9B"/>
    <w:rsid w:val="003867DD"/>
    <w:rsid w:val="003A286F"/>
    <w:rsid w:val="003B3319"/>
    <w:rsid w:val="003C021A"/>
    <w:rsid w:val="003C6626"/>
    <w:rsid w:val="0040485D"/>
    <w:rsid w:val="00410BB6"/>
    <w:rsid w:val="004118EF"/>
    <w:rsid w:val="004170AA"/>
    <w:rsid w:val="00430133"/>
    <w:rsid w:val="00433EF4"/>
    <w:rsid w:val="00441785"/>
    <w:rsid w:val="0045102B"/>
    <w:rsid w:val="00452D7F"/>
    <w:rsid w:val="0046319D"/>
    <w:rsid w:val="00484B4A"/>
    <w:rsid w:val="00487F64"/>
    <w:rsid w:val="0049412F"/>
    <w:rsid w:val="004A7A58"/>
    <w:rsid w:val="004B4CDE"/>
    <w:rsid w:val="004C116B"/>
    <w:rsid w:val="004E1146"/>
    <w:rsid w:val="004F05D5"/>
    <w:rsid w:val="004F3A03"/>
    <w:rsid w:val="004F46CC"/>
    <w:rsid w:val="005251A3"/>
    <w:rsid w:val="00534C90"/>
    <w:rsid w:val="005452D6"/>
    <w:rsid w:val="00552E36"/>
    <w:rsid w:val="005834F0"/>
    <w:rsid w:val="005A25A6"/>
    <w:rsid w:val="005B443F"/>
    <w:rsid w:val="005B6CD2"/>
    <w:rsid w:val="005C4F4C"/>
    <w:rsid w:val="005F6A80"/>
    <w:rsid w:val="0062252E"/>
    <w:rsid w:val="00623678"/>
    <w:rsid w:val="0062429D"/>
    <w:rsid w:val="006251D8"/>
    <w:rsid w:val="00625BAA"/>
    <w:rsid w:val="006268E3"/>
    <w:rsid w:val="00637897"/>
    <w:rsid w:val="00674D47"/>
    <w:rsid w:val="006978AA"/>
    <w:rsid w:val="006A3F6E"/>
    <w:rsid w:val="006A454F"/>
    <w:rsid w:val="006B472C"/>
    <w:rsid w:val="006B7A7F"/>
    <w:rsid w:val="006C35CB"/>
    <w:rsid w:val="006D0A5C"/>
    <w:rsid w:val="006D2792"/>
    <w:rsid w:val="006E5A42"/>
    <w:rsid w:val="006F4FD7"/>
    <w:rsid w:val="0071163E"/>
    <w:rsid w:val="00740929"/>
    <w:rsid w:val="00745E4D"/>
    <w:rsid w:val="00757684"/>
    <w:rsid w:val="00782C0F"/>
    <w:rsid w:val="00791BE3"/>
    <w:rsid w:val="00796C6F"/>
    <w:rsid w:val="007B7907"/>
    <w:rsid w:val="007C7BF1"/>
    <w:rsid w:val="007D7361"/>
    <w:rsid w:val="008054E7"/>
    <w:rsid w:val="00822482"/>
    <w:rsid w:val="0082589B"/>
    <w:rsid w:val="00835B1D"/>
    <w:rsid w:val="00844F71"/>
    <w:rsid w:val="008474B9"/>
    <w:rsid w:val="0086251D"/>
    <w:rsid w:val="00866680"/>
    <w:rsid w:val="008A41FE"/>
    <w:rsid w:val="008A4685"/>
    <w:rsid w:val="008B0771"/>
    <w:rsid w:val="008D2573"/>
    <w:rsid w:val="008F63C3"/>
    <w:rsid w:val="0090546F"/>
    <w:rsid w:val="00927249"/>
    <w:rsid w:val="00997B14"/>
    <w:rsid w:val="009B174E"/>
    <w:rsid w:val="009B372F"/>
    <w:rsid w:val="009C4F66"/>
    <w:rsid w:val="009E69DD"/>
    <w:rsid w:val="009E78DF"/>
    <w:rsid w:val="009F5945"/>
    <w:rsid w:val="00A00881"/>
    <w:rsid w:val="00A01B1A"/>
    <w:rsid w:val="00A04D22"/>
    <w:rsid w:val="00A12327"/>
    <w:rsid w:val="00A429EE"/>
    <w:rsid w:val="00A53B26"/>
    <w:rsid w:val="00A81008"/>
    <w:rsid w:val="00A935D2"/>
    <w:rsid w:val="00AA3DFF"/>
    <w:rsid w:val="00AC4F32"/>
    <w:rsid w:val="00AD46B5"/>
    <w:rsid w:val="00AD4FA5"/>
    <w:rsid w:val="00AE012F"/>
    <w:rsid w:val="00AE4489"/>
    <w:rsid w:val="00AE7D95"/>
    <w:rsid w:val="00AF202B"/>
    <w:rsid w:val="00B15431"/>
    <w:rsid w:val="00B32D56"/>
    <w:rsid w:val="00B638A1"/>
    <w:rsid w:val="00B70B4B"/>
    <w:rsid w:val="00B80877"/>
    <w:rsid w:val="00BB6FB4"/>
    <w:rsid w:val="00BC6578"/>
    <w:rsid w:val="00BD21A6"/>
    <w:rsid w:val="00BD2609"/>
    <w:rsid w:val="00BE74F9"/>
    <w:rsid w:val="00BE7B49"/>
    <w:rsid w:val="00C0552F"/>
    <w:rsid w:val="00C31613"/>
    <w:rsid w:val="00C428B1"/>
    <w:rsid w:val="00C726F3"/>
    <w:rsid w:val="00C7765D"/>
    <w:rsid w:val="00C8043B"/>
    <w:rsid w:val="00C80927"/>
    <w:rsid w:val="00C83399"/>
    <w:rsid w:val="00CA6D89"/>
    <w:rsid w:val="00CA6D9B"/>
    <w:rsid w:val="00CA7314"/>
    <w:rsid w:val="00CA7447"/>
    <w:rsid w:val="00CC39C0"/>
    <w:rsid w:val="00CC75D2"/>
    <w:rsid w:val="00CD2A14"/>
    <w:rsid w:val="00CD345A"/>
    <w:rsid w:val="00CD34AC"/>
    <w:rsid w:val="00CE1D8A"/>
    <w:rsid w:val="00CF60B0"/>
    <w:rsid w:val="00CF6837"/>
    <w:rsid w:val="00D0228D"/>
    <w:rsid w:val="00D0497B"/>
    <w:rsid w:val="00D077F9"/>
    <w:rsid w:val="00D11466"/>
    <w:rsid w:val="00D6693D"/>
    <w:rsid w:val="00D76162"/>
    <w:rsid w:val="00DB1FB9"/>
    <w:rsid w:val="00DD3745"/>
    <w:rsid w:val="00DD4DA7"/>
    <w:rsid w:val="00DF0D09"/>
    <w:rsid w:val="00E02D67"/>
    <w:rsid w:val="00E04671"/>
    <w:rsid w:val="00E242EC"/>
    <w:rsid w:val="00E3720F"/>
    <w:rsid w:val="00E71B49"/>
    <w:rsid w:val="00E82E26"/>
    <w:rsid w:val="00EB4108"/>
    <w:rsid w:val="00EB7852"/>
    <w:rsid w:val="00ED1140"/>
    <w:rsid w:val="00EF051B"/>
    <w:rsid w:val="00F04CAB"/>
    <w:rsid w:val="00F152F0"/>
    <w:rsid w:val="00F233DC"/>
    <w:rsid w:val="00F27E64"/>
    <w:rsid w:val="00F30429"/>
    <w:rsid w:val="00F61CBA"/>
    <w:rsid w:val="00F65BF2"/>
    <w:rsid w:val="00F768C0"/>
    <w:rsid w:val="00F94A58"/>
    <w:rsid w:val="00F97738"/>
    <w:rsid w:val="00FB2488"/>
    <w:rsid w:val="00FC42A9"/>
    <w:rsid w:val="00FD46AF"/>
    <w:rsid w:val="00FD7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76B4"/>
  <w15:chartTrackingRefBased/>
  <w15:docId w15:val="{96439348-B951-4CCC-B016-6BCE1E19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792"/>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qFormat/>
    <w:rsid w:val="006D27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6D27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6D27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D27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D27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D279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279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279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279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279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6D279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6D279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D279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D279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D27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2792"/>
    <w:rPr>
      <w:rFonts w:eastAsiaTheme="majorEastAsia" w:cstheme="majorBidi"/>
      <w:color w:val="595959" w:themeColor="text1" w:themeTint="A6"/>
    </w:rPr>
  </w:style>
  <w:style w:type="character" w:customStyle="1" w:styleId="80">
    <w:name w:val="Заголовок 8 Знак"/>
    <w:basedOn w:val="a0"/>
    <w:link w:val="8"/>
    <w:uiPriority w:val="9"/>
    <w:semiHidden/>
    <w:rsid w:val="006D27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2792"/>
    <w:rPr>
      <w:rFonts w:eastAsiaTheme="majorEastAsia" w:cstheme="majorBidi"/>
      <w:color w:val="272727" w:themeColor="text1" w:themeTint="D8"/>
    </w:rPr>
  </w:style>
  <w:style w:type="paragraph" w:styleId="a3">
    <w:name w:val="Title"/>
    <w:basedOn w:val="a"/>
    <w:next w:val="a"/>
    <w:link w:val="a4"/>
    <w:uiPriority w:val="10"/>
    <w:qFormat/>
    <w:rsid w:val="006D279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2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27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27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2792"/>
    <w:pPr>
      <w:spacing w:before="160"/>
      <w:jc w:val="center"/>
    </w:pPr>
    <w:rPr>
      <w:i/>
      <w:iCs/>
      <w:color w:val="404040" w:themeColor="text1" w:themeTint="BF"/>
    </w:rPr>
  </w:style>
  <w:style w:type="character" w:customStyle="1" w:styleId="22">
    <w:name w:val="Цитата 2 Знак"/>
    <w:basedOn w:val="a0"/>
    <w:link w:val="21"/>
    <w:uiPriority w:val="29"/>
    <w:rsid w:val="006D2792"/>
    <w:rPr>
      <w:i/>
      <w:iCs/>
      <w:color w:val="404040" w:themeColor="text1" w:themeTint="BF"/>
    </w:rPr>
  </w:style>
  <w:style w:type="paragraph" w:styleId="a7">
    <w:name w:val="List Paragraph"/>
    <w:basedOn w:val="a"/>
    <w:uiPriority w:val="34"/>
    <w:qFormat/>
    <w:rsid w:val="006D2792"/>
    <w:pPr>
      <w:ind w:left="720"/>
      <w:contextualSpacing/>
    </w:pPr>
  </w:style>
  <w:style w:type="character" w:styleId="a8">
    <w:name w:val="Intense Emphasis"/>
    <w:basedOn w:val="a0"/>
    <w:uiPriority w:val="21"/>
    <w:qFormat/>
    <w:rsid w:val="006D2792"/>
    <w:rPr>
      <w:i/>
      <w:iCs/>
      <w:color w:val="2F5496" w:themeColor="accent1" w:themeShade="BF"/>
    </w:rPr>
  </w:style>
  <w:style w:type="paragraph" w:styleId="a9">
    <w:name w:val="Intense Quote"/>
    <w:basedOn w:val="a"/>
    <w:next w:val="a"/>
    <w:link w:val="aa"/>
    <w:uiPriority w:val="30"/>
    <w:qFormat/>
    <w:rsid w:val="006D2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D2792"/>
    <w:rPr>
      <w:i/>
      <w:iCs/>
      <w:color w:val="2F5496" w:themeColor="accent1" w:themeShade="BF"/>
    </w:rPr>
  </w:style>
  <w:style w:type="character" w:styleId="ab">
    <w:name w:val="Intense Reference"/>
    <w:basedOn w:val="a0"/>
    <w:uiPriority w:val="32"/>
    <w:qFormat/>
    <w:rsid w:val="006D2792"/>
    <w:rPr>
      <w:b/>
      <w:bCs/>
      <w:smallCaps/>
      <w:color w:val="2F5496" w:themeColor="accent1" w:themeShade="BF"/>
      <w:spacing w:val="5"/>
    </w:rPr>
  </w:style>
  <w:style w:type="paragraph" w:styleId="ac">
    <w:name w:val="header"/>
    <w:basedOn w:val="a"/>
    <w:link w:val="ad"/>
    <w:rsid w:val="006D2792"/>
    <w:pPr>
      <w:tabs>
        <w:tab w:val="center" w:pos="4153"/>
        <w:tab w:val="right" w:pos="8306"/>
      </w:tabs>
    </w:pPr>
    <w:rPr>
      <w:sz w:val="20"/>
      <w:szCs w:val="20"/>
    </w:rPr>
  </w:style>
  <w:style w:type="character" w:customStyle="1" w:styleId="ad">
    <w:name w:val="Верхний колонтитул Знак"/>
    <w:basedOn w:val="a0"/>
    <w:link w:val="ac"/>
    <w:rsid w:val="006D2792"/>
    <w:rPr>
      <w:rFonts w:ascii="Times New Roman" w:eastAsia="Times New Roman" w:hAnsi="Times New Roman" w:cs="Times New Roman"/>
      <w:kern w:val="0"/>
      <w:sz w:val="20"/>
      <w:szCs w:val="20"/>
      <w:lang w:eastAsia="ru-RU"/>
      <w14:ligatures w14:val="none"/>
    </w:rPr>
  </w:style>
  <w:style w:type="paragraph" w:customStyle="1" w:styleId="ConsPlusNormal">
    <w:name w:val="ConsPlusNormal"/>
    <w:rsid w:val="006D279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e">
    <w:name w:val="Normal (Web)"/>
    <w:basedOn w:val="a"/>
    <w:uiPriority w:val="99"/>
    <w:unhideWhenUsed/>
    <w:rsid w:val="006D2792"/>
    <w:pPr>
      <w:spacing w:before="100" w:beforeAutospacing="1" w:after="100" w:afterAutospacing="1"/>
    </w:pPr>
  </w:style>
  <w:style w:type="paragraph" w:customStyle="1" w:styleId="Style78">
    <w:name w:val="Style78"/>
    <w:basedOn w:val="a"/>
    <w:rsid w:val="006D2792"/>
    <w:pPr>
      <w:widowControl w:val="0"/>
      <w:autoSpaceDE w:val="0"/>
      <w:autoSpaceDN w:val="0"/>
      <w:adjustRightInd w:val="0"/>
      <w:spacing w:line="273" w:lineRule="exact"/>
      <w:ind w:firstLine="730"/>
      <w:jc w:val="both"/>
    </w:pPr>
  </w:style>
  <w:style w:type="character" w:customStyle="1" w:styleId="FontStyle162">
    <w:name w:val="Font Style162"/>
    <w:rsid w:val="006D2792"/>
    <w:rPr>
      <w:rFonts w:ascii="Times New Roman" w:hAnsi="Times New Roman" w:cs="Times New Roman"/>
      <w:b/>
      <w:bCs/>
      <w:color w:val="000000"/>
      <w:sz w:val="18"/>
      <w:szCs w:val="18"/>
    </w:rPr>
  </w:style>
  <w:style w:type="character" w:customStyle="1" w:styleId="af">
    <w:name w:val="Основной текст_"/>
    <w:basedOn w:val="a0"/>
    <w:link w:val="11"/>
    <w:rsid w:val="006D2792"/>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
    <w:rsid w:val="006D2792"/>
    <w:pPr>
      <w:widowControl w:val="0"/>
      <w:shd w:val="clear" w:color="auto" w:fill="FFFFFF"/>
      <w:ind w:firstLine="400"/>
    </w:pPr>
    <w:rPr>
      <w:kern w:val="2"/>
      <w:sz w:val="26"/>
      <w:szCs w:val="26"/>
      <w:lang w:eastAsia="en-US"/>
      <w14:ligatures w14:val="standardContextual"/>
    </w:rPr>
  </w:style>
  <w:style w:type="character" w:styleId="af0">
    <w:name w:val="Hyperlink"/>
    <w:basedOn w:val="a0"/>
    <w:uiPriority w:val="99"/>
    <w:unhideWhenUsed/>
    <w:rsid w:val="006D2792"/>
    <w:rPr>
      <w:color w:val="0000FF"/>
      <w:u w:val="single"/>
    </w:rPr>
  </w:style>
  <w:style w:type="paragraph" w:customStyle="1" w:styleId="formattext">
    <w:name w:val="formattext"/>
    <w:basedOn w:val="a"/>
    <w:rsid w:val="006D2792"/>
    <w:pPr>
      <w:spacing w:before="100" w:beforeAutospacing="1" w:after="100" w:afterAutospacing="1"/>
    </w:pPr>
  </w:style>
  <w:style w:type="character" w:customStyle="1" w:styleId="UnresolvedMention">
    <w:name w:val="Unresolved Mention"/>
    <w:basedOn w:val="a0"/>
    <w:uiPriority w:val="99"/>
    <w:semiHidden/>
    <w:unhideWhenUsed/>
    <w:rsid w:val="00625BAA"/>
    <w:rPr>
      <w:color w:val="605E5C"/>
      <w:shd w:val="clear" w:color="auto" w:fill="E1DFDD"/>
    </w:rPr>
  </w:style>
  <w:style w:type="table" w:styleId="af1">
    <w:name w:val="Table Grid"/>
    <w:basedOn w:val="a1"/>
    <w:uiPriority w:val="59"/>
    <w:rsid w:val="00CD34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ой текст (4)_"/>
    <w:basedOn w:val="a0"/>
    <w:link w:val="42"/>
    <w:rsid w:val="00C428B1"/>
    <w:rPr>
      <w:rFonts w:ascii="Times New Roman" w:eastAsia="Times New Roman" w:hAnsi="Times New Roman" w:cs="Times New Roman"/>
      <w:b/>
      <w:bCs/>
      <w:sz w:val="30"/>
      <w:szCs w:val="30"/>
      <w:shd w:val="clear" w:color="auto" w:fill="FFFFFF"/>
    </w:rPr>
  </w:style>
  <w:style w:type="paragraph" w:customStyle="1" w:styleId="42">
    <w:name w:val="Основной текст (4)"/>
    <w:basedOn w:val="a"/>
    <w:link w:val="41"/>
    <w:rsid w:val="00C428B1"/>
    <w:pPr>
      <w:widowControl w:val="0"/>
      <w:shd w:val="clear" w:color="auto" w:fill="FFFFFF"/>
      <w:jc w:val="center"/>
    </w:pPr>
    <w:rPr>
      <w:b/>
      <w:bCs/>
      <w:kern w:val="2"/>
      <w:sz w:val="30"/>
      <w:szCs w:val="30"/>
      <w:lang w:eastAsia="en-US"/>
      <w14:ligatures w14:val="standardContextual"/>
    </w:rPr>
  </w:style>
  <w:style w:type="character" w:customStyle="1" w:styleId="23">
    <w:name w:val="Основной текст (2)_"/>
    <w:basedOn w:val="a0"/>
    <w:link w:val="24"/>
    <w:rsid w:val="00D0497B"/>
    <w:rPr>
      <w:rFonts w:ascii="Times New Roman" w:eastAsia="Times New Roman" w:hAnsi="Times New Roman" w:cs="Times New Roman"/>
      <w:sz w:val="26"/>
      <w:szCs w:val="26"/>
      <w:shd w:val="clear" w:color="auto" w:fill="FFFFFF"/>
    </w:rPr>
  </w:style>
  <w:style w:type="character" w:customStyle="1" w:styleId="af2">
    <w:name w:val="Другое_"/>
    <w:basedOn w:val="a0"/>
    <w:link w:val="af3"/>
    <w:rsid w:val="00D0497B"/>
    <w:rPr>
      <w:rFonts w:ascii="Times New Roman" w:eastAsia="Times New Roman" w:hAnsi="Times New Roman" w:cs="Times New Roman"/>
      <w:sz w:val="26"/>
      <w:szCs w:val="26"/>
      <w:shd w:val="clear" w:color="auto" w:fill="FFFFFF"/>
    </w:rPr>
  </w:style>
  <w:style w:type="character" w:customStyle="1" w:styleId="af4">
    <w:name w:val="Подпись к таблице_"/>
    <w:basedOn w:val="a0"/>
    <w:link w:val="af5"/>
    <w:rsid w:val="00D0497B"/>
    <w:rPr>
      <w:rFonts w:ascii="Times New Roman" w:eastAsia="Times New Roman" w:hAnsi="Times New Roman" w:cs="Times New Roman"/>
      <w:shd w:val="clear" w:color="auto" w:fill="FFFFFF"/>
    </w:rPr>
  </w:style>
  <w:style w:type="paragraph" w:customStyle="1" w:styleId="24">
    <w:name w:val="Основной текст (2)"/>
    <w:basedOn w:val="a"/>
    <w:link w:val="23"/>
    <w:rsid w:val="00D0497B"/>
    <w:pPr>
      <w:widowControl w:val="0"/>
      <w:shd w:val="clear" w:color="auto" w:fill="FFFFFF"/>
      <w:ind w:firstLine="560"/>
    </w:pPr>
    <w:rPr>
      <w:kern w:val="2"/>
      <w:sz w:val="26"/>
      <w:szCs w:val="26"/>
      <w:lang w:eastAsia="en-US"/>
      <w14:ligatures w14:val="standardContextual"/>
    </w:rPr>
  </w:style>
  <w:style w:type="paragraph" w:customStyle="1" w:styleId="af3">
    <w:name w:val="Другое"/>
    <w:basedOn w:val="a"/>
    <w:link w:val="af2"/>
    <w:rsid w:val="00D0497B"/>
    <w:pPr>
      <w:widowControl w:val="0"/>
      <w:shd w:val="clear" w:color="auto" w:fill="FFFFFF"/>
      <w:ind w:firstLine="400"/>
    </w:pPr>
    <w:rPr>
      <w:kern w:val="2"/>
      <w:sz w:val="26"/>
      <w:szCs w:val="26"/>
      <w:lang w:eastAsia="en-US"/>
      <w14:ligatures w14:val="standardContextual"/>
    </w:rPr>
  </w:style>
  <w:style w:type="paragraph" w:customStyle="1" w:styleId="af5">
    <w:name w:val="Подпись к таблице"/>
    <w:basedOn w:val="a"/>
    <w:link w:val="af4"/>
    <w:rsid w:val="00D0497B"/>
    <w:pPr>
      <w:widowControl w:val="0"/>
      <w:shd w:val="clear" w:color="auto" w:fill="FFFFFF"/>
      <w:ind w:left="160" w:hanging="160"/>
    </w:pPr>
    <w:rPr>
      <w:kern w:val="2"/>
      <w:lang w:eastAsia="en-US"/>
      <w14:ligatures w14:val="standardContextual"/>
    </w:rPr>
  </w:style>
  <w:style w:type="character" w:customStyle="1" w:styleId="31">
    <w:name w:val="Основной текст (3)_"/>
    <w:basedOn w:val="a0"/>
    <w:link w:val="32"/>
    <w:rsid w:val="00D0497B"/>
    <w:rPr>
      <w:rFonts w:ascii="Times New Roman" w:eastAsia="Times New Roman" w:hAnsi="Times New Roman" w:cs="Times New Roman"/>
      <w:sz w:val="20"/>
      <w:szCs w:val="20"/>
      <w:shd w:val="clear" w:color="auto" w:fill="FFFFFF"/>
    </w:rPr>
  </w:style>
  <w:style w:type="paragraph" w:customStyle="1" w:styleId="32">
    <w:name w:val="Основной текст (3)"/>
    <w:basedOn w:val="a"/>
    <w:link w:val="31"/>
    <w:rsid w:val="00D0497B"/>
    <w:pPr>
      <w:widowControl w:val="0"/>
      <w:shd w:val="clear" w:color="auto" w:fill="FFFFFF"/>
      <w:spacing w:after="260"/>
      <w:jc w:val="center"/>
    </w:pPr>
    <w:rPr>
      <w:kern w:val="2"/>
      <w:sz w:val="20"/>
      <w:szCs w:val="20"/>
      <w:lang w:eastAsia="en-US"/>
      <w14:ligatures w14:val="standardContextual"/>
    </w:rPr>
  </w:style>
  <w:style w:type="paragraph" w:styleId="af6">
    <w:name w:val="Block Text"/>
    <w:basedOn w:val="a"/>
    <w:rsid w:val="00430133"/>
    <w:pPr>
      <w:spacing w:line="240" w:lineRule="atLeast"/>
      <w:ind w:left="113" w:right="113"/>
      <w:jc w:val="center"/>
    </w:pPr>
    <w:rPr>
      <w:b/>
      <w:snapToGrid w:val="0"/>
      <w:u w:val="single"/>
    </w:rPr>
  </w:style>
  <w:style w:type="paragraph" w:styleId="af7">
    <w:name w:val="Body Text"/>
    <w:basedOn w:val="a"/>
    <w:link w:val="af8"/>
    <w:rsid w:val="00430133"/>
    <w:pPr>
      <w:keepNext/>
      <w:keepLines/>
    </w:pPr>
    <w:rPr>
      <w:szCs w:val="20"/>
    </w:rPr>
  </w:style>
  <w:style w:type="character" w:customStyle="1" w:styleId="af8">
    <w:name w:val="Основной текст Знак"/>
    <w:basedOn w:val="a0"/>
    <w:link w:val="af7"/>
    <w:rsid w:val="00430133"/>
    <w:rPr>
      <w:rFonts w:ascii="Times New Roman" w:eastAsia="Times New Roman" w:hAnsi="Times New Roman" w:cs="Times New Roman"/>
      <w:kern w:val="0"/>
      <w:szCs w:val="20"/>
      <w:lang w:eastAsia="ru-RU"/>
      <w14:ligatures w14:val="none"/>
    </w:rPr>
  </w:style>
  <w:style w:type="character" w:customStyle="1" w:styleId="af9">
    <w:name w:val="Сноска_"/>
    <w:basedOn w:val="a0"/>
    <w:link w:val="afa"/>
    <w:rsid w:val="00E3720F"/>
    <w:rPr>
      <w:rFonts w:ascii="Times New Roman" w:eastAsia="Times New Roman" w:hAnsi="Times New Roman" w:cs="Times New Roman"/>
      <w:sz w:val="20"/>
      <w:szCs w:val="20"/>
      <w:shd w:val="clear" w:color="auto" w:fill="FFFFFF"/>
    </w:rPr>
  </w:style>
  <w:style w:type="paragraph" w:customStyle="1" w:styleId="afa">
    <w:name w:val="Сноска"/>
    <w:basedOn w:val="a"/>
    <w:link w:val="af9"/>
    <w:rsid w:val="00E3720F"/>
    <w:pPr>
      <w:widowControl w:val="0"/>
      <w:shd w:val="clear" w:color="auto" w:fill="FFFFFF"/>
      <w:spacing w:after="40"/>
    </w:pPr>
    <w:rPr>
      <w:kern w:val="2"/>
      <w:sz w:val="20"/>
      <w:szCs w:val="20"/>
      <w:lang w:eastAsia="en-US"/>
      <w14:ligatures w14:val="standardContextual"/>
    </w:rPr>
  </w:style>
  <w:style w:type="paragraph" w:styleId="afb">
    <w:name w:val="Balloon Text"/>
    <w:basedOn w:val="a"/>
    <w:link w:val="afc"/>
    <w:uiPriority w:val="99"/>
    <w:semiHidden/>
    <w:unhideWhenUsed/>
    <w:rsid w:val="00EB4108"/>
    <w:rPr>
      <w:rFonts w:ascii="Segoe UI" w:hAnsi="Segoe UI" w:cs="Segoe UI"/>
      <w:sz w:val="18"/>
      <w:szCs w:val="18"/>
    </w:rPr>
  </w:style>
  <w:style w:type="character" w:customStyle="1" w:styleId="afc">
    <w:name w:val="Текст выноски Знак"/>
    <w:basedOn w:val="a0"/>
    <w:link w:val="afb"/>
    <w:uiPriority w:val="99"/>
    <w:semiHidden/>
    <w:rsid w:val="00EB4108"/>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datov.nobl.ru" TargetMode="External"/><Relationship Id="rId18" Type="http://schemas.openxmlformats.org/officeDocument/2006/relationships/hyperlink" Target="https://ardatov.nobl.ru" TargetMode="External"/><Relationship Id="rId26" Type="http://schemas.openxmlformats.org/officeDocument/2006/relationships/hyperlink" Target="https://login.consultant.ru/link/?rnd=599BB667A9A0E31C66A9351F90822ADA&amp;req=doc&amp;base=LAW&amp;n=354535&amp;dst=100200&amp;fld=134&amp;REFFIELD=134&amp;REFDST=100088&amp;REFDOC=184108&amp;REFBASE=RLAW187&amp;stat=refcode%3D16876%3Bdstident%3D100200%3Bindex%3D158&amp;date=24.01.2021" TargetMode="External"/><Relationship Id="rId39" Type="http://schemas.openxmlformats.org/officeDocument/2006/relationships/hyperlink" Target="https://mintrans.government-nnov.ru/?id=69132" TargetMode="External"/><Relationship Id="rId21" Type="http://schemas.openxmlformats.org/officeDocument/2006/relationships/hyperlink" Target="https://login.consultant.ru/link/?rnd=599BB667A9A0E31C66A9351F90822ADA&amp;req=doc&amp;base=LAW&amp;n=354535&amp;dst=100200&amp;fld=134&amp;REFFIELD=134&amp;REFDST=100046&amp;REFDOC=184108&amp;REFBASE=RLAW187&amp;stat=refcode%3D16876%3Bdstident%3D100200%3Bindex%3D106&amp;date=24.01.2021" TargetMode="External"/><Relationship Id="rId34" Type="http://schemas.openxmlformats.org/officeDocument/2006/relationships/hyperlink" Target="https://login.consultant.ru/link/?rnd=599BB667A9A0E31C66A9351F90822ADA&amp;req=doc&amp;base=LAW&amp;n=354535&amp;dst=6&amp;fld=134&amp;REFFIELD=134&amp;REFDST=100197&amp;REFDOC=184108&amp;REFBASE=RLAW187&amp;stat=refcode%3D16876%3Bdstident%3D6%3Bindex%3D185&amp;date=24.01.2021" TargetMode="External"/><Relationship Id="rId42" Type="http://schemas.openxmlformats.org/officeDocument/2006/relationships/hyperlink" Target="consultantplus://offline/ref=8DA0DA46FEA6C29C8AAD337E9B74B399F2056BB96CBCAA38A16212474CC2F90E152BDAD7E9829908CA152EF37C65F9190B39C375C37D224Cr16BK" TargetMode="External"/><Relationship Id="rId7" Type="http://schemas.openxmlformats.org/officeDocument/2006/relationships/hyperlink" Target="consultantplus://offline/ref=A9CB2D165967983864AA83B5A84B1DE6A9275853B2FF8D208AD946D71DD7DB3AB00577ED3919B76BW4B6E" TargetMode="External"/><Relationship Id="rId2" Type="http://schemas.openxmlformats.org/officeDocument/2006/relationships/numbering" Target="numbering.xml"/><Relationship Id="rId16" Type="http://schemas.openxmlformats.org/officeDocument/2006/relationships/hyperlink" Target="https://login.consultant.ru/link/?req=doc&amp;base=LAW&amp;n=511709&amp;dst=100204&amp;field=134&amp;date=20.05.2026" TargetMode="External"/><Relationship Id="rId29" Type="http://schemas.openxmlformats.org/officeDocument/2006/relationships/hyperlink" Target="https://login.consultant.ru/link/?rnd=599BB667A9A0E31C66A9351F90822ADA&amp;req=doc&amp;base=LAW&amp;n=354535&amp;dst=100200&amp;fld=134&amp;REFFIELD=134&amp;REFDST=100102&amp;REFDOC=184108&amp;REFBASE=RLAW187&amp;stat=refcode%3D16876%3Bdstident%3D100200%3Bindex%3D172&amp;date=24.01.2021"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A9CB2D165967983864AA9DB8BE2743ECAB240E5DB4F2837FDE8B40804287DD6FF04571B87A5DBB6D42F7E9E6W1B5E" TargetMode="External"/><Relationship Id="rId24" Type="http://schemas.openxmlformats.org/officeDocument/2006/relationships/hyperlink" Target="https://login.consultant.ru/link/?rnd=599BB667A9A0E31C66A9351F90822ADA&amp;req=doc&amp;base=RLAW187&amp;n=184108&amp;dst=100085&amp;fld=134&amp;date=24.01.2021" TargetMode="External"/><Relationship Id="rId32" Type="http://schemas.openxmlformats.org/officeDocument/2006/relationships/hyperlink" Target="https://login.consultant.ru/link/?rnd=599BB667A9A0E31C66A9351F90822ADA&amp;req=doc&amp;base=LAW&amp;n=354535&amp;dst=5&amp;fld=134&amp;REFFIELD=134&amp;REFDST=100197&amp;REFDOC=184108&amp;REFBASE=RLAW187&amp;stat=refcode%3D16876%3Bdstident%3D5%3Bindex%3D185&amp;date=24.01.2021" TargetMode="External"/><Relationship Id="rId37" Type="http://schemas.openxmlformats.org/officeDocument/2006/relationships/hyperlink" Target="https://mintrans.government-nnov.ru/?id=69132" TargetMode="External"/><Relationship Id="rId40" Type="http://schemas.openxmlformats.org/officeDocument/2006/relationships/hyperlink" Target="https://mintrans.government-nnov.ru/?id=6913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11709&amp;dst=100202&amp;field=134&amp;date=20.05.2026" TargetMode="External"/><Relationship Id="rId23" Type="http://schemas.openxmlformats.org/officeDocument/2006/relationships/hyperlink" Target="https://login.consultant.ru/link/?req=doc&amp;base=RLAW187&amp;n=275102&amp;dst=100085&amp;field=134&amp;date=20.05.2026" TargetMode="External"/><Relationship Id="rId28" Type="http://schemas.openxmlformats.org/officeDocument/2006/relationships/hyperlink" Target="https://login.consultant.ru/link/?rnd=599BB667A9A0E31C66A9351F90822ADA&amp;req=doc&amp;base=LAW&amp;n=354535&amp;dst=100200&amp;fld=134&amp;REFFIELD=134&amp;REFDST=100099&amp;REFDOC=184108&amp;REFBASE=RLAW187&amp;stat=refcode%3D16876%3Bdstident%3D100200%3Bindex%3D169&amp;date=24.01.2021" TargetMode="External"/><Relationship Id="rId36" Type="http://schemas.openxmlformats.org/officeDocument/2006/relationships/hyperlink" Target="https://mintrans.government-nnov.ru/?id=69132" TargetMode="External"/><Relationship Id="rId10" Type="http://schemas.openxmlformats.org/officeDocument/2006/relationships/hyperlink" Target="https://ardatov.nobl.ru" TargetMode="External"/><Relationship Id="rId19" Type="http://schemas.openxmlformats.org/officeDocument/2006/relationships/hyperlink" Target="https://login.consultant.ru/link/?rnd=599BB667A9A0E31C66A9351F90822ADA&amp;req=doc&amp;base=LAW&amp;n=354535&amp;REFFIELD=134&amp;REFDST=100194&amp;REFDOC=184108&amp;REFBASE=RLAW187&amp;stat=refcode%3D16876%3Bindex%3D84&amp;date=24.01.2021" TargetMode="External"/><Relationship Id="rId31" Type="http://schemas.openxmlformats.org/officeDocument/2006/relationships/hyperlink" Target="https://login.consultant.ru/link/?rnd=599BB667A9A0E31C66A9351F90822ADA&amp;req=doc&amp;base=LAW&amp;n=354535&amp;dst=4&amp;fld=134&amp;REFFIELD=134&amp;REFDST=100197&amp;REFDOC=184108&amp;REFBASE=RLAW187&amp;stat=refcode%3D16876%3Bdstident%3D4%3Bindex%3D185&amp;date=24.01.2021" TargetMode="External"/><Relationship Id="rId44" Type="http://schemas.openxmlformats.org/officeDocument/2006/relationships/hyperlink" Target="consultantplus://offline/ref=938C0073F976400E1461E9393A68B63BB7AEB5A9537336910D222C347060899D775E8706D915A98CC0A98AE9EE2EA5E3E23401bFLFL" TargetMode="External"/><Relationship Id="rId4" Type="http://schemas.openxmlformats.org/officeDocument/2006/relationships/settings" Target="settings.xml"/><Relationship Id="rId9" Type="http://schemas.openxmlformats.org/officeDocument/2006/relationships/hyperlink" Target="consultantplus://offline/ref=A9CB2D165967983864AA9DB8BE2743ECAB240E5DB4F2837FDE8B40804287DD6FF04571B87A5DBB6D42F7E9E6W1B5E" TargetMode="External"/><Relationship Id="rId14" Type="http://schemas.openxmlformats.org/officeDocument/2006/relationships/hyperlink" Target="https://login.consultant.ru/link/?req=doc&amp;base=LAW&amp;n=511709&amp;dst=100503&amp;field=134&amp;date=20.05.2026" TargetMode="External"/><Relationship Id="rId22" Type="http://schemas.openxmlformats.org/officeDocument/2006/relationships/hyperlink" Target="https://login.consultant.ru/link/?rnd=599BB667A9A0E31C66A9351F90822ADA&amp;req=doc&amp;base=RLAW187&amp;n=184108&amp;dst=100052&amp;fld=134&amp;date=24.01.2021" TargetMode="External"/><Relationship Id="rId27" Type="http://schemas.openxmlformats.org/officeDocument/2006/relationships/hyperlink" Target="https://login.consultant.ru/link/?rnd=599BB667A9A0E31C66A9351F90822ADA&amp;req=doc&amp;base=RLAW187&amp;n=184108&amp;dst=100044&amp;fld=134&amp;date=24.01.2021" TargetMode="External"/><Relationship Id="rId30" Type="http://schemas.openxmlformats.org/officeDocument/2006/relationships/hyperlink" Target="https://login.consultant.ru/link/?rnd=599BB667A9A0E31C66A9351F90822ADA&amp;req=doc&amp;base=LAW&amp;n=354535&amp;dst=100208&amp;fld=134&amp;REFFIELD=134&amp;REFDST=100196&amp;REFDOC=184108&amp;REFBASE=RLAW187&amp;stat=refcode%3D16876%3Bdstident%3D100208%3Bindex%3D179&amp;date=24.01.2021" TargetMode="External"/><Relationship Id="rId35" Type="http://schemas.openxmlformats.org/officeDocument/2006/relationships/hyperlink" Target="https://login.consultant.ru/link/?rnd=599BB667A9A0E31C66A9351F90822ADA&amp;req=doc&amp;base=LAW&amp;n=354535&amp;dst=100200&amp;fld=134&amp;REFFIELD=134&amp;REFDST=100124&amp;REFDOC=184108&amp;REFBASE=RLAW187&amp;stat=refcode%3D16876%3Bdstident%3D100200%3Bindex%3D207&amp;date=24.01.2021" TargetMode="External"/><Relationship Id="rId43" Type="http://schemas.openxmlformats.org/officeDocument/2006/relationships/hyperlink" Target="consultantplus://offline/ref=8DA0DA46FEA6C29C8AAD337E9B74B399F2056BB96CBCAA38A16212474CC2F90E152BDAD7E9829908CB152EF37C65F9190B39C375C37D224Cr16BK" TargetMode="External"/><Relationship Id="rId8" Type="http://schemas.openxmlformats.org/officeDocument/2006/relationships/hyperlink" Target="consultantplus://offline/ref=A9CB2D165967983864AA83B5A84B1DE6A9275853B2FF8D208AD946D71DD7DB3AB00577ED3919B76BW4B6E" TargetMode="External"/><Relationship Id="rId3" Type="http://schemas.openxmlformats.org/officeDocument/2006/relationships/styles" Target="styles.xml"/><Relationship Id="rId12" Type="http://schemas.openxmlformats.org/officeDocument/2006/relationships/hyperlink" Target="https://login.consultant.ru/link/?rnd=599BB667A9A0E31C66A9351F90822ADA&amp;req=doc&amp;base=LAW&amp;n=354535&amp;REFFIELD=134&amp;REFDST=100026&amp;REFDOC=184108&amp;REFBASE=RLAW187&amp;stat=refcode%3D16876%3Bindex%3D75&amp;date=24.01.2021" TargetMode="External"/><Relationship Id="rId17" Type="http://schemas.openxmlformats.org/officeDocument/2006/relationships/hyperlink" Target="https://login.consultant.ru/link/?req=doc&amp;base=LAW&amp;n=511709&amp;dst=100205&amp;field=134&amp;date=20.05.2026" TargetMode="External"/><Relationship Id="rId25" Type="http://schemas.openxmlformats.org/officeDocument/2006/relationships/hyperlink" Target="https://login.consultant.ru/link/?rnd=599BB667A9A0E31C66A9351F90822ADA&amp;req=doc&amp;base=RLAW187&amp;n=184108&amp;dst=100052&amp;fld=134&amp;date=24.01.2021" TargetMode="External"/><Relationship Id="rId33" Type="http://schemas.openxmlformats.org/officeDocument/2006/relationships/hyperlink" Target="https://login.consultant.ru/link/?rnd=599BB667A9A0E31C66A9351F90822ADA&amp;req=doc&amp;base=LAW&amp;n=354535&amp;dst=7&amp;fld=134&amp;REFFIELD=134&amp;REFDST=100197&amp;REFDOC=184108&amp;REFBASE=RLAW187&amp;stat=refcode%3D16876%3Bdstident%3D7%3Bindex%3D185&amp;date=24.01.2021" TargetMode="External"/><Relationship Id="rId38" Type="http://schemas.openxmlformats.org/officeDocument/2006/relationships/hyperlink" Target="https://mintrans.government-nnov.ru/?id=69132" TargetMode="External"/><Relationship Id="rId46" Type="http://schemas.openxmlformats.org/officeDocument/2006/relationships/theme" Target="theme/theme1.xml"/><Relationship Id="rId20" Type="http://schemas.openxmlformats.org/officeDocument/2006/relationships/hyperlink" Target="https://login.consultant.ru/link/?rnd=599BB667A9A0E31C66A9351F90822ADA&amp;req=doc&amp;base=LAW&amp;n=354535&amp;dst=100192&amp;fld=134&amp;REFFIELD=134&amp;REFDST=100035&amp;REFDOC=184108&amp;REFBASE=RLAW187&amp;stat=refcode%3D16876%3Bdstident%3D100192%3Bindex%3D91&amp;date=24.01.2021" TargetMode="External"/><Relationship Id="rId41" Type="http://schemas.openxmlformats.org/officeDocument/2006/relationships/hyperlink" Target="consultantplus://offline/ref=8DA0DA46FEA6C29C8AAD337E9B74B399F2056BB96CBCAA38A16212474CC2F90E152BDAD7E9829908CC152EF37C65F9190B39C375C37D224Cr16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D0A86-A50E-459C-AE21-C5104E56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43</Pages>
  <Words>14121</Words>
  <Characters>80494</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Ардатовский Район</dc:creator>
  <cp:keywords/>
  <dc:description/>
  <cp:lastModifiedBy>Елена</cp:lastModifiedBy>
  <cp:revision>218</cp:revision>
  <cp:lastPrinted>2026-06-15T07:25:00Z</cp:lastPrinted>
  <dcterms:created xsi:type="dcterms:W3CDTF">2026-05-14T06:09:00Z</dcterms:created>
  <dcterms:modified xsi:type="dcterms:W3CDTF">2026-06-15T07:28:00Z</dcterms:modified>
</cp:coreProperties>
</file>